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7E6C6" w14:textId="049107EB" w:rsidR="00C23046" w:rsidRPr="00BB2367" w:rsidRDefault="00C23046" w:rsidP="00C23046">
      <w:pPr>
        <w:pStyle w:val="Header"/>
        <w:tabs>
          <w:tab w:val="right" w:pos="9639"/>
        </w:tabs>
        <w:rPr>
          <w:bCs/>
          <w:sz w:val="24"/>
          <w:szCs w:val="24"/>
        </w:rPr>
      </w:pPr>
      <w:bookmarkStart w:id="0" w:name="_Hlk37418177"/>
      <w:r w:rsidRPr="005336CD">
        <w:rPr>
          <w:bCs/>
          <w:sz w:val="24"/>
          <w:szCs w:val="24"/>
        </w:rPr>
        <w:t>3GPP TSG RAN WG1 #1</w:t>
      </w:r>
      <w:r>
        <w:rPr>
          <w:bCs/>
          <w:sz w:val="24"/>
          <w:szCs w:val="24"/>
        </w:rPr>
        <w:t>1</w:t>
      </w:r>
      <w:r w:rsidR="00E64CA5">
        <w:rPr>
          <w:bCs/>
          <w:sz w:val="24"/>
          <w:szCs w:val="24"/>
        </w:rPr>
        <w:t>3</w:t>
      </w:r>
      <w:r w:rsidRPr="005336CD">
        <w:rPr>
          <w:bCs/>
          <w:sz w:val="24"/>
          <w:szCs w:val="24"/>
        </w:rPr>
        <w:tab/>
      </w:r>
      <w:r w:rsidR="00892698" w:rsidRPr="00892698">
        <w:rPr>
          <w:bCs/>
          <w:sz w:val="24"/>
          <w:szCs w:val="24"/>
        </w:rPr>
        <w:t>R1-2306181</w:t>
      </w:r>
    </w:p>
    <w:p w14:paraId="264D254E" w14:textId="588D5F5D" w:rsidR="00C23046" w:rsidRDefault="00E675C8" w:rsidP="00C23046">
      <w:pPr>
        <w:pStyle w:val="Header"/>
        <w:tabs>
          <w:tab w:val="right" w:pos="9639"/>
        </w:tabs>
        <w:rPr>
          <w:bCs/>
          <w:sz w:val="24"/>
          <w:szCs w:val="24"/>
        </w:rPr>
      </w:pPr>
      <w:r>
        <w:rPr>
          <w:bCs/>
          <w:sz w:val="24"/>
          <w:szCs w:val="24"/>
        </w:rPr>
        <w:t>e-Meeting</w:t>
      </w:r>
      <w:r w:rsidR="00C23046">
        <w:rPr>
          <w:bCs/>
          <w:sz w:val="24"/>
          <w:szCs w:val="24"/>
        </w:rPr>
        <w:t>,</w:t>
      </w:r>
      <w:r w:rsidR="00C23046" w:rsidRPr="00BB2367">
        <w:rPr>
          <w:bCs/>
          <w:sz w:val="24"/>
          <w:szCs w:val="24"/>
        </w:rPr>
        <w:t xml:space="preserve"> </w:t>
      </w:r>
      <w:r w:rsidR="00E64CA5">
        <w:rPr>
          <w:bCs/>
          <w:sz w:val="24"/>
          <w:szCs w:val="24"/>
        </w:rPr>
        <w:t>May</w:t>
      </w:r>
      <w:r w:rsidR="00C23046">
        <w:rPr>
          <w:bCs/>
          <w:sz w:val="24"/>
          <w:szCs w:val="24"/>
        </w:rPr>
        <w:t xml:space="preserve"> </w:t>
      </w:r>
      <w:r w:rsidR="00E64CA5">
        <w:rPr>
          <w:bCs/>
          <w:sz w:val="24"/>
          <w:szCs w:val="24"/>
        </w:rPr>
        <w:t>22</w:t>
      </w:r>
      <w:r w:rsidR="00C23046">
        <w:rPr>
          <w:bCs/>
          <w:sz w:val="24"/>
          <w:szCs w:val="24"/>
        </w:rPr>
        <w:t xml:space="preserve"> </w:t>
      </w:r>
      <w:r w:rsidR="00C23046" w:rsidRPr="00BB2367">
        <w:rPr>
          <w:bCs/>
          <w:sz w:val="24"/>
          <w:szCs w:val="24"/>
        </w:rPr>
        <w:t>-</w:t>
      </w:r>
      <w:r w:rsidR="00C23046">
        <w:rPr>
          <w:bCs/>
          <w:sz w:val="24"/>
          <w:szCs w:val="24"/>
        </w:rPr>
        <w:t xml:space="preserve"> </w:t>
      </w:r>
      <w:r w:rsidR="00E64CA5">
        <w:rPr>
          <w:bCs/>
          <w:sz w:val="24"/>
          <w:szCs w:val="24"/>
        </w:rPr>
        <w:t>May</w:t>
      </w:r>
      <w:r w:rsidR="00C23046">
        <w:rPr>
          <w:bCs/>
          <w:sz w:val="24"/>
          <w:szCs w:val="24"/>
        </w:rPr>
        <w:t xml:space="preserve"> </w:t>
      </w:r>
      <w:r w:rsidR="00030FEC">
        <w:rPr>
          <w:bCs/>
          <w:sz w:val="24"/>
          <w:szCs w:val="24"/>
        </w:rPr>
        <w:t>26</w:t>
      </w:r>
      <w:r w:rsidR="00C23046" w:rsidRPr="00BB2367">
        <w:rPr>
          <w:bCs/>
          <w:sz w:val="24"/>
          <w:szCs w:val="24"/>
        </w:rPr>
        <w:t>, 202</w:t>
      </w:r>
      <w:r w:rsidR="00C23046">
        <w:rPr>
          <w:bCs/>
          <w:sz w:val="24"/>
          <w:szCs w:val="24"/>
        </w:rPr>
        <w:t>3</w:t>
      </w:r>
    </w:p>
    <w:bookmarkEnd w:id="0"/>
    <w:p w14:paraId="563BE5E3" w14:textId="77777777" w:rsidR="009C616D" w:rsidRPr="00C23046" w:rsidRDefault="009C616D">
      <w:pPr>
        <w:pStyle w:val="3GPPHeader"/>
        <w:contextualSpacing/>
        <w:rPr>
          <w:lang w:val="en-GB"/>
        </w:rPr>
      </w:pPr>
    </w:p>
    <w:p w14:paraId="563BE5E4" w14:textId="4E3016F4" w:rsidR="009C616D" w:rsidRPr="00D51A4E" w:rsidRDefault="00D073EA">
      <w:pPr>
        <w:pStyle w:val="3GPPHeader"/>
        <w:contextualSpacing/>
        <w:rPr>
          <w:lang w:val="en-US"/>
        </w:rPr>
      </w:pPr>
      <w:r w:rsidRPr="00D51A4E">
        <w:rPr>
          <w:lang w:val="en-US"/>
        </w:rPr>
        <w:t>Agenda Item:</w:t>
      </w:r>
      <w:r w:rsidRPr="00D51A4E">
        <w:rPr>
          <w:lang w:val="en-US"/>
        </w:rPr>
        <w:tab/>
        <w:t>9.1</w:t>
      </w:r>
      <w:r w:rsidR="00E675C8" w:rsidRPr="00D51A4E">
        <w:rPr>
          <w:lang w:val="en-US"/>
        </w:rPr>
        <w:t>1</w:t>
      </w:r>
      <w:r w:rsidRPr="00D51A4E">
        <w:rPr>
          <w:lang w:val="en-US"/>
        </w:rPr>
        <w:t>.</w:t>
      </w:r>
      <w:r w:rsidR="00DF0B05" w:rsidRPr="00D51A4E">
        <w:rPr>
          <w:lang w:val="en-US"/>
        </w:rPr>
        <w:t>3</w:t>
      </w:r>
    </w:p>
    <w:p w14:paraId="563BE5E5" w14:textId="77777777" w:rsidR="009C616D" w:rsidRPr="00D51A4E" w:rsidRDefault="009C616D">
      <w:pPr>
        <w:pStyle w:val="3GPPHeader"/>
        <w:contextualSpacing/>
        <w:rPr>
          <w:lang w:val="en-US"/>
        </w:rPr>
      </w:pPr>
    </w:p>
    <w:p w14:paraId="563BE5E6" w14:textId="22875BE7" w:rsidR="009C616D" w:rsidRPr="00D51A4E" w:rsidRDefault="00D073EA">
      <w:pPr>
        <w:pStyle w:val="3GPPHeader"/>
        <w:rPr>
          <w:lang w:val="en-US"/>
        </w:rPr>
      </w:pPr>
      <w:r w:rsidRPr="00D51A4E">
        <w:rPr>
          <w:lang w:val="en-US"/>
        </w:rPr>
        <w:t>Source:</w:t>
      </w:r>
      <w:r w:rsidRPr="00D51A4E">
        <w:rPr>
          <w:lang w:val="en-US"/>
        </w:rPr>
        <w:tab/>
        <w:t>Moderator (</w:t>
      </w:r>
      <w:r w:rsidR="007340F7" w:rsidRPr="00D51A4E">
        <w:rPr>
          <w:lang w:val="en-US"/>
        </w:rPr>
        <w:t>Nordic</w:t>
      </w:r>
      <w:r w:rsidRPr="00D51A4E">
        <w:rPr>
          <w:lang w:val="en-US"/>
        </w:rPr>
        <w:t>)</w:t>
      </w:r>
    </w:p>
    <w:p w14:paraId="563BE5E7" w14:textId="4FA30E40" w:rsidR="009C616D" w:rsidRPr="00D51A4E" w:rsidRDefault="00D073EA">
      <w:pPr>
        <w:pStyle w:val="3GPPHeader"/>
        <w:rPr>
          <w:lang w:val="en-US"/>
        </w:rPr>
      </w:pPr>
      <w:r w:rsidRPr="00D51A4E">
        <w:rPr>
          <w:lang w:val="en-US"/>
        </w:rPr>
        <w:t>Title:</w:t>
      </w:r>
      <w:r w:rsidRPr="00D51A4E">
        <w:rPr>
          <w:lang w:val="en-US"/>
        </w:rPr>
        <w:tab/>
        <w:t xml:space="preserve">Summary of discussions on </w:t>
      </w:r>
      <w:r w:rsidR="00DF0B05" w:rsidRPr="00D51A4E">
        <w:rPr>
          <w:lang w:val="en-US"/>
        </w:rPr>
        <w:t>L1 signal design and procedure for low power WUS</w:t>
      </w:r>
    </w:p>
    <w:p w14:paraId="563BE5E8" w14:textId="77777777" w:rsidR="009C616D" w:rsidRDefault="00D073EA">
      <w:pPr>
        <w:pStyle w:val="3GPPHeader"/>
      </w:pPr>
      <w:r>
        <w:t>Document for:</w:t>
      </w:r>
      <w:r>
        <w:tab/>
        <w:t>Discussion/Decision</w:t>
      </w:r>
    </w:p>
    <w:p w14:paraId="563BE5E9" w14:textId="77777777" w:rsidR="009C616D" w:rsidRDefault="00D073EA">
      <w:pPr>
        <w:pStyle w:val="Heading1"/>
      </w:pPr>
      <w:r>
        <w:t>Introduction</w:t>
      </w:r>
    </w:p>
    <w:p w14:paraId="563BE5EA" w14:textId="77777777" w:rsidR="009C616D" w:rsidRDefault="00D073EA" w:rsidP="0068006D">
      <w:pPr>
        <w:pStyle w:val="0Maintext"/>
      </w:pPr>
      <w:r>
        <w:t>In Rel-18, a study item was approved for low-power wake-up signal and receiver for NR (WID in RP-222644 [1]), and it includes the following objectives.</w:t>
      </w:r>
    </w:p>
    <w:tbl>
      <w:tblPr>
        <w:tblStyle w:val="TableGrid"/>
        <w:tblW w:w="0" w:type="auto"/>
        <w:tblLook w:val="04A0" w:firstRow="1" w:lastRow="0" w:firstColumn="1" w:lastColumn="0" w:noHBand="0" w:noVBand="1"/>
      </w:tblPr>
      <w:tblGrid>
        <w:gridCol w:w="9350"/>
      </w:tblGrid>
      <w:tr w:rsidR="009C616D" w:rsidRPr="00892698" w14:paraId="563BE5F3" w14:textId="77777777">
        <w:tc>
          <w:tcPr>
            <w:tcW w:w="17270" w:type="dxa"/>
          </w:tcPr>
          <w:p w14:paraId="563BE5EB" w14:textId="77777777" w:rsidR="009C616D" w:rsidRPr="00D51A4E" w:rsidRDefault="00D073EA">
            <w:pPr>
              <w:numPr>
                <w:ilvl w:val="0"/>
                <w:numId w:val="4"/>
              </w:numPr>
              <w:overflowPunct w:val="0"/>
              <w:autoSpaceDE w:val="0"/>
              <w:autoSpaceDN w:val="0"/>
              <w:adjustRightInd w:val="0"/>
              <w:ind w:right="-99"/>
              <w:textAlignment w:val="baseline"/>
              <w:rPr>
                <w:rFonts w:eastAsia="SimSun"/>
                <w:sz w:val="18"/>
                <w:szCs w:val="18"/>
                <w:lang w:val="en-US" w:eastAsia="ja-JP"/>
              </w:rPr>
            </w:pPr>
            <w:r>
              <w:rPr>
                <w:rFonts w:eastAsia="SimSun"/>
                <w:sz w:val="18"/>
                <w:szCs w:val="18"/>
                <w:lang w:val="en-GB" w:eastAsia="ja-JP"/>
              </w:rPr>
              <w:t xml:space="preserve">Identify </w:t>
            </w:r>
            <w:r w:rsidRPr="00D51A4E">
              <w:rPr>
                <w:rFonts w:eastAsia="SimSun" w:hint="eastAsia"/>
                <w:sz w:val="18"/>
                <w:szCs w:val="18"/>
                <w:lang w:val="en-US" w:eastAsia="ja-JP"/>
              </w:rPr>
              <w:t>evaluation methodology</w:t>
            </w:r>
            <w:r w:rsidRPr="00D51A4E">
              <w:rPr>
                <w:rFonts w:eastAsia="SimSun"/>
                <w:sz w:val="18"/>
                <w:szCs w:val="18"/>
                <w:lang w:val="en-US" w:eastAsia="ja-JP"/>
              </w:rPr>
              <w:t xml:space="preserve"> (including the use cases)</w:t>
            </w:r>
            <w:r w:rsidRPr="00D51A4E">
              <w:rPr>
                <w:rFonts w:eastAsia="SimSun" w:hint="eastAsia"/>
                <w:sz w:val="18"/>
                <w:szCs w:val="18"/>
                <w:lang w:val="en-US" w:eastAsia="ja-JP"/>
              </w:rPr>
              <w:t xml:space="preserve"> &amp; KPIs [RAN1]</w:t>
            </w:r>
          </w:p>
          <w:p w14:paraId="563BE5EC" w14:textId="77777777" w:rsidR="009C616D" w:rsidRPr="00D51A4E" w:rsidRDefault="00D073EA">
            <w:pPr>
              <w:numPr>
                <w:ilvl w:val="1"/>
                <w:numId w:val="4"/>
              </w:numPr>
              <w:overflowPunct w:val="0"/>
              <w:autoSpaceDE w:val="0"/>
              <w:autoSpaceDN w:val="0"/>
              <w:adjustRightInd w:val="0"/>
              <w:ind w:right="-99"/>
              <w:textAlignment w:val="baseline"/>
              <w:rPr>
                <w:rFonts w:eastAsia="SimSun"/>
                <w:sz w:val="18"/>
                <w:szCs w:val="18"/>
                <w:lang w:val="en-US" w:eastAsia="ja-JP"/>
              </w:rPr>
            </w:pPr>
            <w:r w:rsidRPr="00D51A4E">
              <w:rPr>
                <w:rFonts w:eastAsia="SimSun"/>
                <w:sz w:val="18"/>
                <w:szCs w:val="18"/>
                <w:lang w:val="en-US" w:eastAsia="ja-JP"/>
              </w:rPr>
              <w:t>Primarily target low</w:t>
            </w:r>
            <w:r>
              <w:rPr>
                <w:rFonts w:eastAsia="SimSun"/>
                <w:sz w:val="18"/>
                <w:szCs w:val="18"/>
                <w:lang w:val="en-GB" w:eastAsia="ja-JP"/>
              </w:rPr>
              <w:t>-</w:t>
            </w:r>
            <w:r w:rsidRPr="00D51A4E">
              <w:rPr>
                <w:rFonts w:eastAsia="SimSun"/>
                <w:sz w:val="18"/>
                <w:szCs w:val="18"/>
                <w:lang w:val="en-US" w:eastAsia="ja-JP"/>
              </w:rPr>
              <w:t xml:space="preserve">power WUS/WUR for </w:t>
            </w:r>
            <w:r>
              <w:rPr>
                <w:rFonts w:eastAsia="SimSun"/>
                <w:sz w:val="18"/>
                <w:szCs w:val="18"/>
                <w:lang w:val="en-GB" w:eastAsia="ja-JP"/>
              </w:rPr>
              <w:t xml:space="preserve">power-sensitive, small form-factor devices including IoT use </w:t>
            </w:r>
            <w:r w:rsidRPr="00DF0B05">
              <w:rPr>
                <w:rFonts w:eastAsia="SimSun"/>
                <w:sz w:val="18"/>
                <w:szCs w:val="18"/>
                <w:lang w:val="en-GB" w:eastAsia="ja-JP"/>
              </w:rPr>
              <w:t>cases (such as industrial sensors, controllers) and wearables</w:t>
            </w:r>
          </w:p>
          <w:p w14:paraId="563BE5ED" w14:textId="77777777" w:rsidR="009C616D" w:rsidRPr="00D51A4E" w:rsidRDefault="00D073EA">
            <w:pPr>
              <w:numPr>
                <w:ilvl w:val="2"/>
                <w:numId w:val="4"/>
              </w:numPr>
              <w:overflowPunct w:val="0"/>
              <w:autoSpaceDE w:val="0"/>
              <w:autoSpaceDN w:val="0"/>
              <w:adjustRightInd w:val="0"/>
              <w:ind w:right="-99"/>
              <w:textAlignment w:val="baseline"/>
              <w:rPr>
                <w:rFonts w:eastAsia="SimSun"/>
                <w:sz w:val="18"/>
                <w:szCs w:val="18"/>
                <w:lang w:val="en-US" w:eastAsia="ja-JP"/>
              </w:rPr>
            </w:pPr>
            <w:r w:rsidRPr="00DF0B05">
              <w:rPr>
                <w:rFonts w:eastAsia="SimSun"/>
                <w:sz w:val="18"/>
                <w:szCs w:val="18"/>
                <w:lang w:val="en-GB" w:eastAsia="ja-JP"/>
              </w:rPr>
              <w:t>Other use cases are not precluded</w:t>
            </w:r>
          </w:p>
          <w:p w14:paraId="563BE5EE" w14:textId="77777777" w:rsidR="009C616D" w:rsidRPr="00D51A4E" w:rsidRDefault="00D073EA">
            <w:pPr>
              <w:numPr>
                <w:ilvl w:val="0"/>
                <w:numId w:val="4"/>
              </w:numPr>
              <w:overflowPunct w:val="0"/>
              <w:autoSpaceDE w:val="0"/>
              <w:autoSpaceDN w:val="0"/>
              <w:adjustRightInd w:val="0"/>
              <w:ind w:right="-99"/>
              <w:textAlignment w:val="baseline"/>
              <w:rPr>
                <w:rFonts w:eastAsia="SimSun"/>
                <w:sz w:val="18"/>
                <w:szCs w:val="18"/>
                <w:lang w:val="en-US" w:eastAsia="ja-JP"/>
              </w:rPr>
            </w:pPr>
            <w:r w:rsidRPr="00D51A4E">
              <w:rPr>
                <w:rFonts w:eastAsia="SimSun" w:hint="eastAsia"/>
                <w:sz w:val="18"/>
                <w:szCs w:val="18"/>
                <w:lang w:val="en-US" w:eastAsia="ja-JP"/>
              </w:rPr>
              <w:t xml:space="preserve">Study and evaluate low-power wake-up receiver architectures [RAN1, RAN4] </w:t>
            </w:r>
          </w:p>
          <w:p w14:paraId="563BE5EF" w14:textId="77777777" w:rsidR="009C616D" w:rsidRPr="00D51A4E" w:rsidRDefault="00D073EA">
            <w:pPr>
              <w:numPr>
                <w:ilvl w:val="0"/>
                <w:numId w:val="4"/>
              </w:numPr>
              <w:overflowPunct w:val="0"/>
              <w:autoSpaceDE w:val="0"/>
              <w:autoSpaceDN w:val="0"/>
              <w:adjustRightInd w:val="0"/>
              <w:ind w:right="-99"/>
              <w:textAlignment w:val="baseline"/>
              <w:rPr>
                <w:rFonts w:eastAsia="SimSun"/>
                <w:sz w:val="18"/>
                <w:szCs w:val="18"/>
                <w:highlight w:val="cyan"/>
                <w:lang w:val="en-US" w:eastAsia="ja-JP"/>
              </w:rPr>
            </w:pPr>
            <w:r w:rsidRPr="00D51A4E">
              <w:rPr>
                <w:rFonts w:eastAsia="SimSun" w:hint="eastAsia"/>
                <w:sz w:val="18"/>
                <w:szCs w:val="18"/>
                <w:highlight w:val="cyan"/>
                <w:lang w:val="en-US" w:eastAsia="ja-JP"/>
              </w:rPr>
              <w:t xml:space="preserve">Study and evaluate wake-up signal designs to support wake-up receivers [RAN1, RAN4] </w:t>
            </w:r>
          </w:p>
          <w:p w14:paraId="563BE5F0" w14:textId="77777777" w:rsidR="009C616D" w:rsidRPr="00D51A4E" w:rsidRDefault="00D073EA">
            <w:pPr>
              <w:numPr>
                <w:ilvl w:val="0"/>
                <w:numId w:val="4"/>
              </w:numPr>
              <w:overflowPunct w:val="0"/>
              <w:autoSpaceDE w:val="0"/>
              <w:autoSpaceDN w:val="0"/>
              <w:adjustRightInd w:val="0"/>
              <w:ind w:right="-99"/>
              <w:textAlignment w:val="baseline"/>
              <w:rPr>
                <w:rFonts w:eastAsia="SimSun"/>
                <w:sz w:val="18"/>
                <w:szCs w:val="18"/>
                <w:highlight w:val="cyan"/>
                <w:lang w:val="en-US" w:eastAsia="ja-JP"/>
              </w:rPr>
            </w:pPr>
            <w:r w:rsidRPr="00D51A4E">
              <w:rPr>
                <w:rFonts w:eastAsia="SimSun" w:hint="eastAsia"/>
                <w:sz w:val="18"/>
                <w:szCs w:val="18"/>
                <w:highlight w:val="cyan"/>
                <w:lang w:val="en-US" w:eastAsia="ja-JP"/>
              </w:rPr>
              <w:t>Study and evaluate L1</w:t>
            </w:r>
            <w:r w:rsidRPr="00E63E75">
              <w:rPr>
                <w:rFonts w:eastAsia="SimSun"/>
                <w:sz w:val="18"/>
                <w:szCs w:val="18"/>
                <w:highlight w:val="cyan"/>
                <w:lang w:val="en-GB" w:eastAsia="ja-JP"/>
              </w:rPr>
              <w:t xml:space="preserve"> procedures and higher layer</w:t>
            </w:r>
            <w:r w:rsidRPr="00D51A4E">
              <w:rPr>
                <w:rFonts w:eastAsia="SimSun" w:hint="eastAsia"/>
                <w:sz w:val="18"/>
                <w:szCs w:val="18"/>
                <w:highlight w:val="cyan"/>
                <w:lang w:val="en-US" w:eastAsia="ja-JP"/>
              </w:rPr>
              <w:t xml:space="preserve"> protocol c</w:t>
            </w:r>
            <w:r w:rsidRPr="00D51A4E">
              <w:rPr>
                <w:rFonts w:eastAsia="SimSun"/>
                <w:sz w:val="18"/>
                <w:szCs w:val="18"/>
                <w:highlight w:val="cyan"/>
                <w:lang w:val="en-US" w:eastAsia="ja-JP"/>
              </w:rPr>
              <w:t xml:space="preserve">hanges needed to support </w:t>
            </w:r>
            <w:r w:rsidRPr="00E63E75">
              <w:rPr>
                <w:rFonts w:eastAsia="SimSun"/>
                <w:sz w:val="18"/>
                <w:szCs w:val="18"/>
                <w:highlight w:val="cyan"/>
                <w:lang w:val="en-GB" w:eastAsia="ja-JP"/>
              </w:rPr>
              <w:t xml:space="preserve">the </w:t>
            </w:r>
            <w:r w:rsidRPr="00D51A4E">
              <w:rPr>
                <w:rFonts w:eastAsia="SimSun"/>
                <w:sz w:val="18"/>
                <w:szCs w:val="18"/>
                <w:highlight w:val="cyan"/>
                <w:lang w:val="en-US" w:eastAsia="ja-JP"/>
              </w:rPr>
              <w:t xml:space="preserve">wake-up </w:t>
            </w:r>
            <w:r w:rsidRPr="00E63E75">
              <w:rPr>
                <w:rFonts w:eastAsia="SimSun"/>
                <w:sz w:val="18"/>
                <w:szCs w:val="18"/>
                <w:highlight w:val="cyan"/>
                <w:lang w:val="en-GB" w:eastAsia="ja-JP"/>
              </w:rPr>
              <w:t xml:space="preserve">signals </w:t>
            </w:r>
            <w:r w:rsidRPr="00D51A4E">
              <w:rPr>
                <w:rFonts w:eastAsia="SimSun"/>
                <w:sz w:val="18"/>
                <w:szCs w:val="18"/>
                <w:highlight w:val="cyan"/>
                <w:lang w:val="en-US" w:eastAsia="ja-JP"/>
              </w:rPr>
              <w:t xml:space="preserve"> [RAN2, RAN1] </w:t>
            </w:r>
          </w:p>
          <w:p w14:paraId="563BE5F1" w14:textId="77777777" w:rsidR="009C616D" w:rsidRPr="00D51A4E" w:rsidRDefault="00D073EA">
            <w:pPr>
              <w:numPr>
                <w:ilvl w:val="0"/>
                <w:numId w:val="4"/>
              </w:numPr>
              <w:overflowPunct w:val="0"/>
              <w:autoSpaceDE w:val="0"/>
              <w:autoSpaceDN w:val="0"/>
              <w:adjustRightInd w:val="0"/>
              <w:ind w:right="-99"/>
              <w:textAlignment w:val="baseline"/>
              <w:rPr>
                <w:rFonts w:eastAsia="SimSun"/>
                <w:sz w:val="18"/>
                <w:szCs w:val="18"/>
                <w:lang w:val="en-US" w:eastAsia="ja-JP"/>
              </w:rPr>
            </w:pPr>
            <w:r w:rsidRPr="00D51A4E">
              <w:rPr>
                <w:rFonts w:eastAsia="SimSun"/>
                <w:sz w:val="18"/>
                <w:szCs w:val="18"/>
                <w:lang w:val="en-US" w:eastAsia="ja-JP"/>
              </w:rPr>
              <w:t xml:space="preserve">Study potential UE power saving gains compared to the existing Rel-15/16/17 UE power saving </w:t>
            </w:r>
            <w:r>
              <w:rPr>
                <w:rFonts w:eastAsia="SimSun"/>
                <w:sz w:val="18"/>
                <w:szCs w:val="18"/>
                <w:lang w:val="en-GB" w:eastAsia="ja-JP"/>
              </w:rPr>
              <w:t>mechanisms, the coverage availability, as well as</w:t>
            </w:r>
            <w:r w:rsidRPr="00D51A4E">
              <w:rPr>
                <w:rFonts w:eastAsia="SimSun"/>
                <w:sz w:val="18"/>
                <w:szCs w:val="18"/>
                <w:lang w:val="en-US" w:eastAsia="ja-JP"/>
              </w:rPr>
              <w:t xml:space="preserve"> latency impact of low-power WUR/WUS. System impact, such as network power consumption, coexistence with </w:t>
            </w:r>
            <w:r>
              <w:rPr>
                <w:rFonts w:eastAsia="SimSun"/>
                <w:sz w:val="18"/>
                <w:szCs w:val="18"/>
                <w:lang w:val="en-GB" w:eastAsia="ja-JP"/>
              </w:rPr>
              <w:t xml:space="preserve">non-low-power-WUR </w:t>
            </w:r>
            <w:r w:rsidRPr="00D51A4E">
              <w:rPr>
                <w:rFonts w:eastAsia="SimSun"/>
                <w:sz w:val="18"/>
                <w:szCs w:val="18"/>
                <w:lang w:val="en-US" w:eastAsia="ja-JP"/>
              </w:rPr>
              <w:t>UEs, network coverage</w:t>
            </w:r>
            <w:r>
              <w:rPr>
                <w:rFonts w:eastAsia="SimSun"/>
                <w:sz w:val="18"/>
                <w:szCs w:val="18"/>
                <w:lang w:val="en-GB" w:eastAsia="ja-JP"/>
              </w:rPr>
              <w:t>/capacity/resource overhead should be included in the study</w:t>
            </w:r>
            <w:r w:rsidRPr="00D51A4E">
              <w:rPr>
                <w:rFonts w:eastAsia="SimSun"/>
                <w:sz w:val="18"/>
                <w:szCs w:val="18"/>
                <w:lang w:val="en-US" w:eastAsia="ja-JP"/>
              </w:rPr>
              <w:t xml:space="preserve"> [RAN1]</w:t>
            </w:r>
          </w:p>
          <w:p w14:paraId="563BE5F2" w14:textId="77777777" w:rsidR="009C616D" w:rsidRPr="00D51A4E" w:rsidRDefault="00D073EA">
            <w:pPr>
              <w:numPr>
                <w:ilvl w:val="1"/>
                <w:numId w:val="4"/>
              </w:numPr>
              <w:overflowPunct w:val="0"/>
              <w:autoSpaceDE w:val="0"/>
              <w:autoSpaceDN w:val="0"/>
              <w:adjustRightInd w:val="0"/>
              <w:ind w:right="-99"/>
              <w:textAlignment w:val="baseline"/>
              <w:rPr>
                <w:rFonts w:eastAsia="SimSun"/>
                <w:sz w:val="18"/>
                <w:szCs w:val="18"/>
                <w:lang w:val="en-US" w:eastAsia="ja-JP"/>
              </w:rPr>
            </w:pPr>
            <w:r w:rsidRPr="00D51A4E">
              <w:rPr>
                <w:rFonts w:eastAsia="DengXian"/>
                <w:sz w:val="18"/>
                <w:szCs w:val="18"/>
                <w:lang w:val="en-US"/>
              </w:rPr>
              <w:t xml:space="preserve">Note: The need for RAN2 evaluation will be triggered by RAN1 when necessary. </w:t>
            </w:r>
          </w:p>
        </w:tc>
      </w:tr>
    </w:tbl>
    <w:p w14:paraId="563BE5F4" w14:textId="77777777" w:rsidR="009C616D" w:rsidRDefault="009C616D" w:rsidP="0068006D">
      <w:pPr>
        <w:pStyle w:val="0Maintext"/>
      </w:pPr>
    </w:p>
    <w:p w14:paraId="563BE5F5" w14:textId="70CCB8F7" w:rsidR="009C616D" w:rsidRDefault="00D073EA" w:rsidP="0068006D">
      <w:pPr>
        <w:pStyle w:val="0Maintext"/>
      </w:pPr>
      <w:r>
        <w:t xml:space="preserve">This contribution summarizes the discussions on </w:t>
      </w:r>
      <w:r w:rsidR="00BA66A3" w:rsidRPr="00BA66A3">
        <w:t xml:space="preserve">L1 signal design and procedure for low power WUS </w:t>
      </w:r>
      <w:r>
        <w:t>in RAN1#11</w:t>
      </w:r>
      <w:r w:rsidR="00D327DF">
        <w:t>3</w:t>
      </w:r>
      <w:r>
        <w:t xml:space="preserve"> </w:t>
      </w:r>
    </w:p>
    <w:p w14:paraId="48098C0B" w14:textId="075577A5" w:rsidR="00641F17" w:rsidRDefault="00D073EA" w:rsidP="0068006D">
      <w:pPr>
        <w:pStyle w:val="0Maintext"/>
      </w:pPr>
      <w:r>
        <w:t>Section 2 provides a summary of the outcome. Section 3 documents the</w:t>
      </w:r>
      <w:r w:rsidR="00D327DF">
        <w:t xml:space="preserve"> initial proposals and consequent</w:t>
      </w:r>
      <w:r>
        <w:t xml:space="preserve"> detailed discussions</w:t>
      </w:r>
      <w:r w:rsidR="0068172E">
        <w:t xml:space="preserve">. </w:t>
      </w:r>
      <w:r w:rsidR="00F05299">
        <w:t>TDOCs are referenced in Section 4.</w:t>
      </w:r>
    </w:p>
    <w:p w14:paraId="72864013" w14:textId="37F4A3F9" w:rsidR="00641F17" w:rsidRDefault="00F05299" w:rsidP="0068006D">
      <w:pPr>
        <w:pStyle w:val="0Maintext"/>
      </w:pPr>
      <w:r>
        <w:t>At this point, p</w:t>
      </w:r>
      <w:r w:rsidR="00641F17">
        <w:t xml:space="preserve">lease provide kindly input </w:t>
      </w:r>
      <w:r w:rsidR="00BB3937">
        <w:t xml:space="preserve">at least </w:t>
      </w:r>
      <w:r w:rsidR="00641F17">
        <w:t>to proposals</w:t>
      </w:r>
      <w:r w:rsidR="00E5039C">
        <w:t xml:space="preserve"> and questions</w:t>
      </w:r>
      <w:r w:rsidR="00641F17">
        <w:t xml:space="preserve"> marked with </w:t>
      </w:r>
      <w:r w:rsidR="0072355D" w:rsidRPr="00BB3937">
        <w:rPr>
          <w:highlight w:val="cyan"/>
        </w:rPr>
        <w:t>FL1</w:t>
      </w:r>
      <w:r w:rsidR="0072355D">
        <w:rPr>
          <w:highlight w:val="cyan"/>
        </w:rPr>
        <w:t>-</w:t>
      </w:r>
      <w:r w:rsidR="00BB3937" w:rsidRPr="00BB3937">
        <w:rPr>
          <w:highlight w:val="cyan"/>
        </w:rPr>
        <w:t>Hi</w:t>
      </w:r>
      <w:r w:rsidR="003F239F">
        <w:t xml:space="preserve">, but it is allowed to comment to </w:t>
      </w:r>
      <w:r w:rsidR="003F239F" w:rsidRPr="003F239F">
        <w:rPr>
          <w:highlight w:val="yellow"/>
        </w:rPr>
        <w:t>FL1-Lo</w:t>
      </w:r>
      <w:r w:rsidR="003F239F">
        <w:t xml:space="preserve"> as well.</w:t>
      </w:r>
    </w:p>
    <w:p w14:paraId="563BE5FA" w14:textId="77777777" w:rsidR="009C616D" w:rsidRDefault="00D073EA">
      <w:pPr>
        <w:pStyle w:val="Heading1"/>
      </w:pPr>
      <w:r>
        <w:t>Outcome</w:t>
      </w:r>
    </w:p>
    <w:p w14:paraId="13FEB42D" w14:textId="77777777" w:rsidR="00017A4C" w:rsidRPr="005C322F" w:rsidRDefault="00017A4C" w:rsidP="00017A4C">
      <w:pPr>
        <w:rPr>
          <w:rFonts w:ascii="Times New Roman" w:hAnsi="Times New Roman" w:cs="Times New Roman"/>
          <w:highlight w:val="cyan"/>
          <w:lang w:eastAsia="x-none"/>
        </w:rPr>
      </w:pPr>
      <w:r w:rsidRPr="005C322F">
        <w:rPr>
          <w:rFonts w:ascii="Times New Roman" w:hAnsi="Times New Roman" w:cs="Times New Roman"/>
          <w:b/>
          <w:iCs/>
          <w:highlight w:val="cyan"/>
        </w:rPr>
        <w:t>FL2-Hi-Proposal-1b</w:t>
      </w:r>
      <w:r w:rsidRPr="005C322F">
        <w:rPr>
          <w:rFonts w:ascii="Times New Roman" w:hAnsi="Times New Roman" w:cs="Times New Roman"/>
          <w:highlight w:val="cyan"/>
          <w:lang w:eastAsia="x-none"/>
        </w:rPr>
        <w:t xml:space="preserve">: </w:t>
      </w:r>
    </w:p>
    <w:p w14:paraId="2D52D646" w14:textId="77777777" w:rsidR="00017A4C" w:rsidRPr="005C322F" w:rsidRDefault="00017A4C" w:rsidP="00017A4C">
      <w:pPr>
        <w:pStyle w:val="ListParagraph"/>
        <w:numPr>
          <w:ilvl w:val="0"/>
          <w:numId w:val="57"/>
        </w:numPr>
        <w:ind w:leftChars="0"/>
        <w:rPr>
          <w:rFonts w:ascii="Times New Roman" w:hAnsi="Times New Roman" w:cs="Times New Roman"/>
          <w:sz w:val="22"/>
          <w:lang w:val="en-US"/>
        </w:rPr>
      </w:pPr>
      <w:r w:rsidRPr="005C322F">
        <w:rPr>
          <w:rFonts w:ascii="Times New Roman" w:hAnsi="Times New Roman" w:cs="Times New Roman"/>
          <w:sz w:val="22"/>
          <w:lang w:val="en-US"/>
        </w:rPr>
        <w:t>For waveform generation the following observations are made</w:t>
      </w:r>
    </w:p>
    <w:p w14:paraId="5DF3108C" w14:textId="77777777" w:rsidR="00017A4C" w:rsidRPr="005C322F" w:rsidRDefault="00017A4C" w:rsidP="00017A4C">
      <w:pPr>
        <w:pStyle w:val="ListParagraph"/>
        <w:numPr>
          <w:ilvl w:val="1"/>
          <w:numId w:val="57"/>
        </w:numPr>
        <w:tabs>
          <w:tab w:val="left" w:pos="5113"/>
        </w:tabs>
        <w:ind w:leftChars="0"/>
        <w:rPr>
          <w:rFonts w:ascii="Times New Roman" w:hAnsi="Times New Roman" w:cs="Times New Roman"/>
          <w:strike/>
          <w:sz w:val="22"/>
          <w:lang w:val="en-US"/>
        </w:rPr>
      </w:pPr>
      <w:r w:rsidRPr="005C322F">
        <w:rPr>
          <w:rFonts w:ascii="Times New Roman" w:hAnsi="Times New Roman" w:cs="Times New Roman"/>
          <w:strike/>
          <w:sz w:val="22"/>
          <w:lang w:val="en-US" w:eastAsia="en-US"/>
        </w:rPr>
        <w:t xml:space="preserve">For OOK-4, the time domain sequence with </w:t>
      </w:r>
      <w:r w:rsidRPr="005C322F">
        <w:rPr>
          <w:rFonts w:ascii="Times New Roman" w:hAnsi="Times New Roman" w:cs="Times New Roman"/>
          <w:strike/>
          <w:color w:val="FF0000"/>
          <w:sz w:val="22"/>
          <w:lang w:val="en-US" w:eastAsia="en-US"/>
        </w:rPr>
        <w:t>varied</w:t>
      </w:r>
      <w:r w:rsidRPr="005C322F">
        <w:rPr>
          <w:rFonts w:ascii="Times New Roman" w:hAnsi="Times New Roman" w:cs="Times New Roman"/>
          <w:strike/>
          <w:sz w:val="22"/>
          <w:lang w:val="en-US" w:eastAsia="en-US"/>
        </w:rPr>
        <w:t xml:space="preserve"> phase such as ZC, </w:t>
      </w:r>
      <w:r w:rsidRPr="005C322F">
        <w:rPr>
          <w:rFonts w:ascii="Times New Roman" w:hAnsi="Times New Roman" w:cs="Times New Roman"/>
          <w:strike/>
          <w:color w:val="0070C0"/>
          <w:sz w:val="22"/>
          <w:lang w:val="en-US" w:eastAsia="en-US"/>
        </w:rPr>
        <w:t xml:space="preserve">M-sequence </w:t>
      </w:r>
      <w:r w:rsidRPr="005C322F">
        <w:rPr>
          <w:rFonts w:ascii="Times New Roman" w:hAnsi="Times New Roman" w:cs="Times New Roman"/>
          <w:strike/>
          <w:sz w:val="22"/>
          <w:lang w:val="en-US" w:eastAsia="en-US"/>
        </w:rPr>
        <w:t>or QAM sequence can achieve more flattened spectrum within reasonable dynamic range of RE power in frequency domain and good PAPR in time domain.</w:t>
      </w:r>
      <w:r w:rsidRPr="005C322F">
        <w:rPr>
          <w:rFonts w:ascii="Times New Roman" w:hAnsi="Times New Roman" w:cs="Times New Roman"/>
          <w:strike/>
          <w:sz w:val="22"/>
          <w:lang w:val="en-US"/>
        </w:rPr>
        <w:t xml:space="preserve"> Flattening in frequency domain provides robustness against frequency selective fading </w:t>
      </w:r>
      <w:r w:rsidRPr="005C322F">
        <w:rPr>
          <w:rFonts w:ascii="Times New Roman" w:hAnsi="Times New Roman" w:cs="Times New Roman"/>
          <w:strike/>
          <w:color w:val="7030A0"/>
          <w:sz w:val="22"/>
          <w:lang w:val="en-US"/>
        </w:rPr>
        <w:t>compared to waveform with concentrated energy in frequency domain</w:t>
      </w:r>
      <w:r w:rsidRPr="005C322F">
        <w:rPr>
          <w:rFonts w:ascii="Times New Roman" w:hAnsi="Times New Roman" w:cs="Times New Roman"/>
          <w:strike/>
          <w:sz w:val="22"/>
          <w:lang w:val="en-US"/>
        </w:rPr>
        <w:t>.</w:t>
      </w:r>
    </w:p>
    <w:p w14:paraId="50CEB1E3" w14:textId="77777777" w:rsidR="00017A4C" w:rsidRPr="005C322F" w:rsidRDefault="00017A4C" w:rsidP="00017A4C">
      <w:pPr>
        <w:pStyle w:val="ListParagraph"/>
        <w:numPr>
          <w:ilvl w:val="1"/>
          <w:numId w:val="57"/>
        </w:numPr>
        <w:tabs>
          <w:tab w:val="left" w:pos="5113"/>
        </w:tabs>
        <w:ind w:leftChars="0"/>
        <w:rPr>
          <w:rFonts w:ascii="Times New Roman" w:hAnsi="Times New Roman" w:cs="Times New Roman"/>
          <w:sz w:val="22"/>
          <w:lang w:val="en-US"/>
        </w:rPr>
      </w:pPr>
      <w:r w:rsidRPr="005C322F">
        <w:rPr>
          <w:rFonts w:ascii="Times New Roman" w:hAnsi="Times New Roman" w:cs="Times New Roman"/>
          <w:sz w:val="22"/>
          <w:lang w:val="en-US"/>
        </w:rPr>
        <w:t xml:space="preserve">Flat spectrum in frequency domain provides robustness against frequency selective fading </w:t>
      </w:r>
      <w:r w:rsidRPr="005C322F">
        <w:rPr>
          <w:rFonts w:ascii="Times New Roman" w:hAnsi="Times New Roman" w:cs="Times New Roman"/>
          <w:color w:val="7030A0"/>
          <w:sz w:val="22"/>
          <w:lang w:val="en-US"/>
        </w:rPr>
        <w:t>compared to concentrated energy in frequency domain</w:t>
      </w:r>
      <w:r w:rsidRPr="005C322F">
        <w:rPr>
          <w:rFonts w:ascii="Times New Roman" w:hAnsi="Times New Roman" w:cs="Times New Roman"/>
          <w:sz w:val="22"/>
          <w:lang w:val="en-US"/>
        </w:rPr>
        <w:t>.</w:t>
      </w:r>
    </w:p>
    <w:p w14:paraId="248B21F1" w14:textId="77777777" w:rsidR="00017A4C" w:rsidRPr="005C322F" w:rsidRDefault="00017A4C" w:rsidP="00017A4C">
      <w:pPr>
        <w:pStyle w:val="ListParagraph"/>
        <w:numPr>
          <w:ilvl w:val="2"/>
          <w:numId w:val="57"/>
        </w:numPr>
        <w:ind w:leftChars="0"/>
        <w:rPr>
          <w:rFonts w:ascii="Times New Roman" w:hAnsi="Times New Roman" w:cs="Times New Roman"/>
          <w:sz w:val="22"/>
          <w:lang w:val="en-US"/>
        </w:rPr>
      </w:pPr>
      <w:r w:rsidRPr="005C322F">
        <w:rPr>
          <w:rFonts w:ascii="Times New Roman" w:hAnsi="Times New Roman" w:cs="Times New Roman"/>
          <w:sz w:val="22"/>
          <w:lang w:val="en-US" w:eastAsia="en-US"/>
        </w:rPr>
        <w:lastRenderedPageBreak/>
        <w:t xml:space="preserve">for OOK-4, sequence before DFT/LS with </w:t>
      </w:r>
      <w:r w:rsidRPr="005C322F">
        <w:rPr>
          <w:rFonts w:ascii="Times New Roman" w:hAnsi="Times New Roman" w:cs="Times New Roman"/>
          <w:color w:val="FF0000"/>
          <w:sz w:val="22"/>
          <w:lang w:val="en-US" w:eastAsia="en-US"/>
        </w:rPr>
        <w:t>variation in</w:t>
      </w:r>
      <w:r w:rsidRPr="005C322F">
        <w:rPr>
          <w:rFonts w:ascii="Times New Roman" w:hAnsi="Times New Roman" w:cs="Times New Roman"/>
          <w:sz w:val="22"/>
          <w:lang w:val="en-US" w:eastAsia="en-US"/>
        </w:rPr>
        <w:t xml:space="preserve"> phase via such as ZC, </w:t>
      </w:r>
      <w:r w:rsidRPr="005C322F">
        <w:rPr>
          <w:rFonts w:ascii="Times New Roman" w:hAnsi="Times New Roman" w:cs="Times New Roman"/>
          <w:color w:val="0070C0"/>
          <w:sz w:val="22"/>
          <w:lang w:val="en-US" w:eastAsia="en-US"/>
        </w:rPr>
        <w:t xml:space="preserve">M-sequence </w:t>
      </w:r>
      <w:r w:rsidRPr="005C322F">
        <w:rPr>
          <w:rFonts w:ascii="Times New Roman" w:hAnsi="Times New Roman" w:cs="Times New Roman"/>
          <w:sz w:val="22"/>
          <w:lang w:val="en-US" w:eastAsia="en-US"/>
        </w:rPr>
        <w:t>or QAM sequence can achieve more flattened spectrum.</w:t>
      </w:r>
    </w:p>
    <w:p w14:paraId="08A1D12D" w14:textId="77777777" w:rsidR="00017A4C" w:rsidRPr="005C322F" w:rsidRDefault="00017A4C" w:rsidP="00017A4C">
      <w:pPr>
        <w:pStyle w:val="ListParagraph"/>
        <w:numPr>
          <w:ilvl w:val="1"/>
          <w:numId w:val="57"/>
        </w:numPr>
        <w:ind w:leftChars="0"/>
        <w:rPr>
          <w:rFonts w:ascii="Times New Roman" w:hAnsi="Times New Roman" w:cs="Times New Roman"/>
          <w:sz w:val="22"/>
          <w:lang w:val="en-US"/>
        </w:rPr>
      </w:pPr>
      <w:r w:rsidRPr="005C322F">
        <w:rPr>
          <w:rFonts w:ascii="Times New Roman" w:hAnsi="Times New Roman" w:cs="Times New Roman"/>
          <w:sz w:val="22"/>
          <w:lang w:val="en-US"/>
        </w:rPr>
        <w:t xml:space="preserve">Sequences(s) used in LP-WUS symbol generation with different pulse shape or spectral shape may have different performance. </w:t>
      </w:r>
    </w:p>
    <w:p w14:paraId="42E26EC9" w14:textId="77777777" w:rsidR="00017A4C" w:rsidRPr="005C322F" w:rsidRDefault="00017A4C" w:rsidP="00017A4C">
      <w:pPr>
        <w:pStyle w:val="ListParagraph"/>
        <w:numPr>
          <w:ilvl w:val="1"/>
          <w:numId w:val="57"/>
        </w:numPr>
        <w:tabs>
          <w:tab w:val="left" w:pos="5113"/>
        </w:tabs>
        <w:ind w:leftChars="0"/>
        <w:rPr>
          <w:rFonts w:ascii="Times New Roman" w:hAnsi="Times New Roman" w:cs="Times New Roman"/>
          <w:sz w:val="22"/>
          <w:lang w:val="en-US"/>
        </w:rPr>
      </w:pPr>
      <w:r w:rsidRPr="005C322F">
        <w:rPr>
          <w:rFonts w:ascii="Times New Roman" w:hAnsi="Times New Roman" w:cs="Times New Roman"/>
          <w:sz w:val="22"/>
          <w:lang w:val="en-US"/>
        </w:rPr>
        <w:t>Knowledge of sequence(s) used in LP-WUS waveform generation may improve performance at the receiver [</w:t>
      </w:r>
      <w:r w:rsidRPr="005C322F">
        <w:rPr>
          <w:rFonts w:ascii="Times New Roman" w:hAnsi="Times New Roman" w:cs="Times New Roman"/>
          <w:sz w:val="22"/>
          <w:highlight w:val="yellow"/>
          <w:lang w:val="en-US"/>
        </w:rPr>
        <w:t>with I/Q branches.]</w:t>
      </w:r>
    </w:p>
    <w:p w14:paraId="03C0DAC8" w14:textId="07909296" w:rsidR="00017A4C" w:rsidRPr="005C322F" w:rsidRDefault="00017A4C" w:rsidP="00017A4C">
      <w:pPr>
        <w:pStyle w:val="ListParagraph"/>
        <w:numPr>
          <w:ilvl w:val="0"/>
          <w:numId w:val="57"/>
        </w:numPr>
        <w:ind w:leftChars="0"/>
        <w:rPr>
          <w:rFonts w:ascii="Times New Roman" w:hAnsi="Times New Roman" w:cs="Times New Roman"/>
          <w:sz w:val="22"/>
          <w:lang w:val="en-US"/>
        </w:rPr>
      </w:pPr>
      <w:r w:rsidRPr="005C322F">
        <w:rPr>
          <w:rFonts w:ascii="Times New Roman" w:hAnsi="Times New Roman" w:cs="Times New Roman"/>
          <w:sz w:val="22"/>
          <w:lang w:val="en-US"/>
        </w:rPr>
        <w:t>Further discuss the following</w:t>
      </w:r>
      <w:r w:rsidR="00833026" w:rsidRPr="005C322F">
        <w:rPr>
          <w:rFonts w:ascii="Times New Roman" w:hAnsi="Times New Roman" w:cs="Times New Roman"/>
          <w:sz w:val="22"/>
          <w:lang w:val="en-US"/>
        </w:rPr>
        <w:t xml:space="preserve"> potential</w:t>
      </w:r>
      <w:r w:rsidRPr="005C322F">
        <w:rPr>
          <w:rFonts w:ascii="Times New Roman" w:hAnsi="Times New Roman" w:cs="Times New Roman"/>
          <w:sz w:val="22"/>
          <w:lang w:val="en-US"/>
        </w:rPr>
        <w:t xml:space="preserve"> observations for waveform generation:</w:t>
      </w:r>
    </w:p>
    <w:p w14:paraId="1895E241" w14:textId="77777777" w:rsidR="00017A4C" w:rsidRPr="005C322F" w:rsidRDefault="00017A4C" w:rsidP="00017A4C">
      <w:pPr>
        <w:pStyle w:val="ListParagraph"/>
        <w:numPr>
          <w:ilvl w:val="1"/>
          <w:numId w:val="57"/>
        </w:numPr>
        <w:ind w:leftChars="0"/>
        <w:rPr>
          <w:rFonts w:ascii="Times New Roman" w:hAnsi="Times New Roman" w:cs="Times New Roman"/>
          <w:sz w:val="22"/>
          <w:lang w:val="en-US"/>
        </w:rPr>
      </w:pPr>
      <w:r w:rsidRPr="005C322F">
        <w:rPr>
          <w:rFonts w:ascii="Times New Roman" w:hAnsi="Times New Roman" w:cs="Times New Roman"/>
          <w:sz w:val="22"/>
          <w:lang w:val="en-US"/>
        </w:rPr>
        <w:t>FFS: When DFT is employed in OOK-4 (M&gt;=2), -1/1 alternation in time or frequency shift in frequency domain may be needed to match CP-OFDM generation.</w:t>
      </w:r>
    </w:p>
    <w:p w14:paraId="4915A8E9" w14:textId="77777777" w:rsidR="00017A4C" w:rsidRPr="005C322F" w:rsidRDefault="00017A4C" w:rsidP="00017A4C">
      <w:pPr>
        <w:pStyle w:val="ListParagraph"/>
        <w:numPr>
          <w:ilvl w:val="1"/>
          <w:numId w:val="57"/>
        </w:numPr>
        <w:ind w:leftChars="0"/>
        <w:rPr>
          <w:rFonts w:ascii="Times New Roman" w:hAnsi="Times New Roman" w:cs="Times New Roman"/>
          <w:sz w:val="22"/>
          <w:lang w:val="en-US"/>
        </w:rPr>
      </w:pPr>
      <w:r w:rsidRPr="005C322F">
        <w:rPr>
          <w:rFonts w:ascii="Times New Roman" w:hAnsi="Times New Roman" w:cs="Times New Roman"/>
          <w:sz w:val="22"/>
          <w:lang w:val="en-US"/>
        </w:rPr>
        <w:t>FFS: Pre-storing of the generated frequency domain samples at gNB may reduce complexity of waveform generation at gNB with memory requirement depending on number of possible combination. This may be up to gNB implementation.</w:t>
      </w:r>
    </w:p>
    <w:p w14:paraId="5EFDCF8E" w14:textId="77777777" w:rsidR="00017A4C" w:rsidRPr="005C322F" w:rsidRDefault="00017A4C" w:rsidP="00017A4C">
      <w:pPr>
        <w:pStyle w:val="ListParagraph"/>
        <w:numPr>
          <w:ilvl w:val="1"/>
          <w:numId w:val="57"/>
        </w:numPr>
        <w:ind w:leftChars="0"/>
        <w:jc w:val="both"/>
        <w:rPr>
          <w:rFonts w:ascii="Times New Roman" w:hAnsi="Times New Roman" w:cs="Times New Roman"/>
          <w:strike/>
          <w:sz w:val="22"/>
          <w:lang w:val="en-US"/>
        </w:rPr>
      </w:pPr>
      <w:r w:rsidRPr="005C322F">
        <w:rPr>
          <w:rFonts w:ascii="Times New Roman" w:hAnsi="Times New Roman" w:cs="Times New Roman"/>
          <w:strike/>
          <w:sz w:val="22"/>
          <w:lang w:val="en-US"/>
        </w:rPr>
        <w:t xml:space="preserve">FFS: For </w:t>
      </w:r>
      <w:r w:rsidRPr="005C322F">
        <w:rPr>
          <w:rFonts w:ascii="Times New Roman" w:hAnsi="Times New Roman" w:cs="Times New Roman"/>
          <w:strike/>
          <w:color w:val="FF0000"/>
          <w:sz w:val="22"/>
          <w:lang w:val="en-US"/>
        </w:rPr>
        <w:t>OOK and</w:t>
      </w:r>
      <w:r w:rsidRPr="005C322F">
        <w:rPr>
          <w:rFonts w:ascii="Times New Roman" w:hAnsi="Times New Roman" w:cs="Times New Roman"/>
          <w:strike/>
          <w:sz w:val="22"/>
          <w:lang w:val="en-US"/>
        </w:rPr>
        <w:t xml:space="preserve"> FSK, phase </w:t>
      </w:r>
      <w:r w:rsidRPr="005C322F">
        <w:rPr>
          <w:rFonts w:ascii="Times New Roman" w:hAnsi="Times New Roman" w:cs="Times New Roman"/>
          <w:strike/>
          <w:color w:val="FF0000"/>
          <w:sz w:val="22"/>
          <w:lang w:val="en-US"/>
        </w:rPr>
        <w:t>correction may be required to keep phase contiguous between symbols,</w:t>
      </w:r>
      <w:r w:rsidRPr="005C322F">
        <w:rPr>
          <w:rFonts w:ascii="Times New Roman" w:hAnsi="Times New Roman" w:cs="Times New Roman"/>
          <w:strike/>
          <w:sz w:val="22"/>
          <w:lang w:val="en-US"/>
        </w:rPr>
        <w:t xml:space="preserve"> discontinuity </w:t>
      </w:r>
      <w:r w:rsidRPr="005C322F">
        <w:rPr>
          <w:rFonts w:ascii="Times New Roman" w:hAnsi="Times New Roman" w:cs="Times New Roman"/>
          <w:strike/>
          <w:color w:val="FF0000"/>
          <w:sz w:val="22"/>
          <w:lang w:val="en-US"/>
        </w:rPr>
        <w:t>may</w:t>
      </w:r>
      <w:r w:rsidRPr="005C322F">
        <w:rPr>
          <w:rFonts w:ascii="Times New Roman" w:hAnsi="Times New Roman" w:cs="Times New Roman"/>
          <w:strike/>
          <w:sz w:val="22"/>
          <w:lang w:val="en-US"/>
        </w:rPr>
        <w:t xml:space="preserve"> </w:t>
      </w:r>
      <w:r w:rsidRPr="005C322F">
        <w:rPr>
          <w:rStyle w:val="IvDbodytextChar"/>
          <w:rFonts w:ascii="Times New Roman" w:hAnsi="Times New Roman" w:cs="Times New Roman"/>
          <w:strike/>
          <w:lang w:val="en-US"/>
        </w:rPr>
        <w:t>cause</w:t>
      </w:r>
      <w:r w:rsidRPr="005C322F">
        <w:rPr>
          <w:rStyle w:val="IvDbodytextChar"/>
          <w:rFonts w:ascii="Times New Roman" w:hAnsi="Times New Roman" w:cs="Times New Roman"/>
          <w:strike/>
          <w:color w:val="FF0000"/>
          <w:lang w:val="en-US"/>
        </w:rPr>
        <w:t>s</w:t>
      </w:r>
      <w:r w:rsidRPr="005C322F">
        <w:rPr>
          <w:rStyle w:val="IvDbodytextChar"/>
          <w:rFonts w:ascii="Times New Roman" w:hAnsi="Times New Roman" w:cs="Times New Roman"/>
          <w:strike/>
          <w:lang w:val="en-US"/>
        </w:rPr>
        <w:t xml:space="preserve"> power leakage</w:t>
      </w:r>
      <w:r w:rsidRPr="005C322F">
        <w:rPr>
          <w:rStyle w:val="IvDbodytextChar"/>
          <w:rFonts w:ascii="Times New Roman" w:hAnsi="Times New Roman" w:cs="Times New Roman"/>
          <w:strike/>
          <w:color w:val="FF0000"/>
          <w:lang w:val="en-US"/>
        </w:rPr>
        <w:t xml:space="preserve"> and impacts demodulation performance</w:t>
      </w:r>
      <w:r w:rsidRPr="005C322F">
        <w:rPr>
          <w:rStyle w:val="IvDbodytextChar"/>
          <w:rFonts w:ascii="Times New Roman" w:hAnsi="Times New Roman" w:cs="Times New Roman"/>
          <w:strike/>
          <w:lang w:val="en-US"/>
        </w:rPr>
        <w:t>.</w:t>
      </w:r>
      <w:r w:rsidRPr="005C322F">
        <w:rPr>
          <w:rFonts w:ascii="Times New Roman" w:hAnsi="Times New Roman" w:cs="Times New Roman"/>
          <w:strike/>
          <w:sz w:val="22"/>
          <w:lang w:val="en-US"/>
        </w:rPr>
        <w:t>’]</w:t>
      </w:r>
    </w:p>
    <w:p w14:paraId="4A105D6B" w14:textId="77777777" w:rsidR="00017A4C" w:rsidRPr="005C322F" w:rsidRDefault="00017A4C" w:rsidP="00017A4C">
      <w:pPr>
        <w:pStyle w:val="ListParagraph"/>
        <w:numPr>
          <w:ilvl w:val="1"/>
          <w:numId w:val="57"/>
        </w:numPr>
        <w:ind w:leftChars="0"/>
        <w:rPr>
          <w:rFonts w:ascii="Times New Roman" w:hAnsi="Times New Roman" w:cs="Times New Roman"/>
          <w:sz w:val="22"/>
          <w:lang w:val="en-US"/>
        </w:rPr>
      </w:pPr>
      <w:r w:rsidRPr="005C322F">
        <w:rPr>
          <w:rFonts w:ascii="Times New Roman" w:hAnsi="Times New Roman" w:cs="Times New Roman"/>
          <w:sz w:val="22"/>
          <w:lang w:val="en-US"/>
        </w:rPr>
        <w:t>FFS: quantization of generated waveform in frequency domain to existing constellation (e.g. 64QAM) has low impact on performance and reduces complexity. This may be up to gNB implementation.</w:t>
      </w:r>
    </w:p>
    <w:p w14:paraId="70DC9BBF" w14:textId="77777777" w:rsidR="00017A4C" w:rsidRPr="005C322F" w:rsidRDefault="00017A4C" w:rsidP="00017A4C">
      <w:pPr>
        <w:pStyle w:val="ListParagraph"/>
        <w:numPr>
          <w:ilvl w:val="1"/>
          <w:numId w:val="57"/>
        </w:numPr>
        <w:tabs>
          <w:tab w:val="left" w:pos="5113"/>
        </w:tabs>
        <w:ind w:leftChars="0"/>
        <w:rPr>
          <w:rFonts w:ascii="Times New Roman" w:hAnsi="Times New Roman" w:cs="Times New Roman"/>
          <w:sz w:val="22"/>
          <w:lang w:val="en-US"/>
        </w:rPr>
      </w:pPr>
      <w:r w:rsidRPr="005C322F">
        <w:rPr>
          <w:rFonts w:ascii="Times New Roman" w:hAnsi="Times New Roman" w:cs="Times New Roman"/>
          <w:sz w:val="22"/>
          <w:lang w:val="en-US"/>
        </w:rPr>
        <w:t>FFS: Repetition of a sequence(s) used in LP-WUS generation in frequency can be used to improve diversity and robustness against frequency offsets for MC-FSK.</w:t>
      </w:r>
    </w:p>
    <w:p w14:paraId="5A4FF256" w14:textId="77777777" w:rsidR="00017A4C" w:rsidRPr="005C322F" w:rsidRDefault="00017A4C" w:rsidP="00017A4C">
      <w:pPr>
        <w:rPr>
          <w:rFonts w:ascii="Times New Roman" w:hAnsi="Times New Roman" w:cs="Times New Roman"/>
          <w:lang w:val="en-US"/>
        </w:rPr>
      </w:pPr>
    </w:p>
    <w:p w14:paraId="4810A223" w14:textId="77777777" w:rsidR="00017A4C" w:rsidRPr="005C322F" w:rsidRDefault="00017A4C" w:rsidP="00017A4C">
      <w:pPr>
        <w:jc w:val="center"/>
        <w:rPr>
          <w:rFonts w:ascii="Times New Roman" w:hAnsi="Times New Roman" w:cs="Times New Roman"/>
          <w:lang w:val="en-US"/>
        </w:rPr>
      </w:pPr>
      <w:r w:rsidRPr="005C322F">
        <w:rPr>
          <w:rFonts w:ascii="Times New Roman" w:eastAsiaTheme="minorEastAsia" w:hAnsi="Times New Roman" w:cs="Times New Roman"/>
          <w:noProof/>
          <w:lang w:val="en-US" w:eastAsia="zh-CN"/>
        </w:rPr>
        <w:drawing>
          <wp:inline distT="0" distB="0" distL="0" distR="0" wp14:anchorId="6F36B210" wp14:editId="2059F21F">
            <wp:extent cx="2029819" cy="1523857"/>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37463" cy="1529596"/>
                    </a:xfrm>
                    <a:prstGeom prst="rect">
                      <a:avLst/>
                    </a:prstGeom>
                    <a:noFill/>
                  </pic:spPr>
                </pic:pic>
              </a:graphicData>
            </a:graphic>
          </wp:inline>
        </w:drawing>
      </w:r>
    </w:p>
    <w:p w14:paraId="4128EAD6" w14:textId="77777777" w:rsidR="00017A4C" w:rsidRPr="005C322F" w:rsidRDefault="00017A4C" w:rsidP="00644D11">
      <w:pPr>
        <w:pStyle w:val="00Text"/>
        <w:rPr>
          <w:rFonts w:ascii="Times New Roman" w:hAnsi="Times New Roman" w:cs="Times New Roman"/>
          <w:sz w:val="22"/>
          <w:highlight w:val="cyan"/>
        </w:rPr>
      </w:pPr>
    </w:p>
    <w:p w14:paraId="59C5F094" w14:textId="77777777" w:rsidR="00017A4C" w:rsidRPr="005C322F" w:rsidRDefault="00017A4C" w:rsidP="00017A4C">
      <w:pPr>
        <w:pStyle w:val="Heading5"/>
        <w:rPr>
          <w:rFonts w:ascii="Times New Roman" w:hAnsi="Times New Roman" w:cs="Times New Roman"/>
        </w:rPr>
      </w:pPr>
      <w:r w:rsidRPr="005C322F">
        <w:rPr>
          <w:rFonts w:ascii="Times New Roman" w:hAnsi="Times New Roman" w:cs="Times New Roman"/>
          <w:highlight w:val="cyan"/>
        </w:rPr>
        <w:t>FL1-Hi-Observ-6:</w:t>
      </w:r>
    </w:p>
    <w:p w14:paraId="19AB39A1" w14:textId="77777777" w:rsidR="00017A4C" w:rsidRPr="005C322F" w:rsidRDefault="00017A4C" w:rsidP="00017A4C">
      <w:pPr>
        <w:rPr>
          <w:rFonts w:ascii="Times New Roman" w:hAnsi="Times New Roman" w:cs="Times New Roman"/>
          <w:b/>
          <w:bCs/>
        </w:rPr>
      </w:pPr>
      <w:r w:rsidRPr="005C322F">
        <w:rPr>
          <w:rFonts w:ascii="Times New Roman" w:hAnsi="Times New Roman" w:cs="Times New Roman"/>
          <w:b/>
          <w:bCs/>
        </w:rPr>
        <w:t>Observation:</w:t>
      </w:r>
    </w:p>
    <w:p w14:paraId="58CEA37D" w14:textId="77777777" w:rsidR="00017A4C" w:rsidRPr="005C322F" w:rsidRDefault="00017A4C" w:rsidP="00017A4C">
      <w:pPr>
        <w:pStyle w:val="ListParagraph"/>
        <w:numPr>
          <w:ilvl w:val="0"/>
          <w:numId w:val="125"/>
        </w:numPr>
        <w:ind w:leftChars="0"/>
        <w:rPr>
          <w:rFonts w:ascii="Times New Roman" w:hAnsi="Times New Roman" w:cs="Times New Roman"/>
          <w:sz w:val="22"/>
          <w:lang w:val="en-US"/>
        </w:rPr>
      </w:pPr>
      <w:r w:rsidRPr="005C322F">
        <w:rPr>
          <w:rFonts w:ascii="Times New Roman" w:hAnsi="Times New Roman" w:cs="Times New Roman"/>
          <w:sz w:val="22"/>
          <w:lang w:val="en-US"/>
        </w:rPr>
        <w:t>If LP-WUS is allowed to be transmitted in a carrier in a band other than the band of MR</w:t>
      </w:r>
    </w:p>
    <w:p w14:paraId="0A62CFA0" w14:textId="77777777" w:rsidR="00017A4C" w:rsidRPr="005C322F" w:rsidRDefault="00017A4C" w:rsidP="00017A4C">
      <w:pPr>
        <w:pStyle w:val="ListParagraph"/>
        <w:numPr>
          <w:ilvl w:val="1"/>
          <w:numId w:val="125"/>
        </w:numPr>
        <w:ind w:leftChars="0"/>
        <w:rPr>
          <w:rFonts w:ascii="Times New Roman" w:hAnsi="Times New Roman" w:cs="Times New Roman"/>
          <w:sz w:val="22"/>
          <w:lang w:val="en-US"/>
        </w:rPr>
      </w:pPr>
      <w:r w:rsidRPr="005C322F">
        <w:rPr>
          <w:rFonts w:ascii="Times New Roman" w:hAnsi="Times New Roman" w:cs="Times New Roman"/>
          <w:sz w:val="22"/>
          <w:lang w:val="en-US"/>
        </w:rPr>
        <w:t>LP-WUR may support subset of bands supported by MR.</w:t>
      </w:r>
    </w:p>
    <w:p w14:paraId="0BC3DF1B" w14:textId="77777777" w:rsidR="00017A4C" w:rsidRPr="005C322F" w:rsidRDefault="00017A4C" w:rsidP="00017A4C">
      <w:pPr>
        <w:pStyle w:val="ListParagraph"/>
        <w:numPr>
          <w:ilvl w:val="1"/>
          <w:numId w:val="125"/>
        </w:numPr>
        <w:ind w:leftChars="0"/>
        <w:rPr>
          <w:rFonts w:ascii="Times New Roman" w:hAnsi="Times New Roman" w:cs="Times New Roman"/>
          <w:sz w:val="22"/>
          <w:lang w:val="en-US"/>
        </w:rPr>
      </w:pPr>
      <w:r w:rsidRPr="005C322F">
        <w:rPr>
          <w:rFonts w:ascii="Times New Roman" w:hAnsi="Times New Roman" w:cs="Times New Roman"/>
          <w:sz w:val="22"/>
          <w:lang w:val="en-US"/>
        </w:rPr>
        <w:t xml:space="preserve">RRM measurements in LP-WUR carrier may not be applicable to MR carrier </w:t>
      </w:r>
      <w:r w:rsidRPr="005C322F">
        <w:rPr>
          <w:rFonts w:ascii="Times New Roman" w:hAnsi="Times New Roman" w:cs="Times New Roman"/>
          <w:color w:val="FF0000"/>
          <w:sz w:val="22"/>
          <w:lang w:val="en-US"/>
        </w:rPr>
        <w:t xml:space="preserve">when LP-WUS is in a carrier in a band other than the band of MR </w:t>
      </w:r>
    </w:p>
    <w:p w14:paraId="7452C833" w14:textId="77777777" w:rsidR="00017A4C" w:rsidRPr="005C322F" w:rsidRDefault="00017A4C" w:rsidP="00017A4C">
      <w:pPr>
        <w:pStyle w:val="ListParagraph"/>
        <w:numPr>
          <w:ilvl w:val="1"/>
          <w:numId w:val="125"/>
        </w:numPr>
        <w:ind w:leftChars="0"/>
        <w:rPr>
          <w:rFonts w:ascii="Times New Roman" w:hAnsi="Times New Roman" w:cs="Times New Roman"/>
          <w:sz w:val="22"/>
          <w:lang w:val="en-US"/>
        </w:rPr>
      </w:pPr>
      <w:r w:rsidRPr="005C322F">
        <w:rPr>
          <w:rFonts w:ascii="Times New Roman" w:hAnsi="Times New Roman" w:cs="Times New Roman"/>
          <w:sz w:val="22"/>
          <w:lang w:val="en-US"/>
        </w:rPr>
        <w:t xml:space="preserve">RRM measurements in MR carrier may not be applicable to LP-WUR carrier </w:t>
      </w:r>
      <w:r w:rsidRPr="005C322F">
        <w:rPr>
          <w:rFonts w:ascii="Times New Roman" w:hAnsi="Times New Roman" w:cs="Times New Roman"/>
          <w:color w:val="FF0000"/>
          <w:sz w:val="22"/>
          <w:lang w:val="en-US"/>
        </w:rPr>
        <w:t xml:space="preserve">when LP-WUS is in a carrier in a band other than the band of MR </w:t>
      </w:r>
    </w:p>
    <w:p w14:paraId="2D70AAA1" w14:textId="77777777" w:rsidR="00017A4C" w:rsidRPr="005C322F" w:rsidRDefault="00017A4C" w:rsidP="00017A4C">
      <w:pPr>
        <w:pStyle w:val="ListParagraph"/>
        <w:ind w:left="880" w:firstLine="0"/>
        <w:rPr>
          <w:rFonts w:ascii="Times New Roman" w:hAnsi="Times New Roman" w:cs="Times New Roman"/>
          <w:i/>
          <w:iCs/>
          <w:sz w:val="22"/>
          <w:lang w:val="en-US"/>
        </w:rPr>
      </w:pPr>
    </w:p>
    <w:p w14:paraId="564EAEEA" w14:textId="77777777" w:rsidR="00017A4C" w:rsidRPr="005C322F" w:rsidRDefault="00017A4C" w:rsidP="00017A4C">
      <w:pPr>
        <w:rPr>
          <w:rFonts w:ascii="Times New Roman" w:hAnsi="Times New Roman" w:cs="Times New Roman"/>
          <w:lang w:val="en-GB"/>
        </w:rPr>
      </w:pPr>
      <w:r w:rsidRPr="005C322F">
        <w:rPr>
          <w:rFonts w:ascii="Times New Roman" w:hAnsi="Times New Roman" w:cs="Times New Roman"/>
          <w:highlight w:val="cyan"/>
          <w:lang w:val="en-US"/>
        </w:rPr>
        <w:t>FL2-Hi-Proposal-20c</w:t>
      </w:r>
    </w:p>
    <w:p w14:paraId="23992B57" w14:textId="77777777" w:rsidR="00017A4C" w:rsidRPr="005C322F" w:rsidRDefault="00017A4C" w:rsidP="00017A4C">
      <w:pPr>
        <w:rPr>
          <w:rFonts w:ascii="Times New Roman" w:hAnsi="Times New Roman" w:cs="Times New Roman"/>
          <w:lang w:val="en-US"/>
        </w:rPr>
      </w:pPr>
      <w:r w:rsidRPr="005C322F">
        <w:rPr>
          <w:rFonts w:ascii="Times New Roman" w:hAnsi="Times New Roman" w:cs="Times New Roman"/>
          <w:lang w:val="en-US" w:eastAsia="x-none"/>
        </w:rPr>
        <w:t xml:space="preserve">   </w:t>
      </w:r>
      <w:r w:rsidRPr="005C322F">
        <w:rPr>
          <w:rFonts w:ascii="Times New Roman" w:hAnsi="Times New Roman" w:cs="Times New Roman"/>
          <w:lang w:val="en-US"/>
        </w:rPr>
        <w:t>Focus on the following waveform comparisons:</w:t>
      </w:r>
    </w:p>
    <w:p w14:paraId="46206466" w14:textId="77777777" w:rsidR="00017A4C" w:rsidRPr="005C322F" w:rsidRDefault="00017A4C" w:rsidP="00017A4C">
      <w:pPr>
        <w:pStyle w:val="ListParagraph"/>
        <w:numPr>
          <w:ilvl w:val="0"/>
          <w:numId w:val="124"/>
        </w:numPr>
        <w:ind w:leftChars="0"/>
        <w:rPr>
          <w:rFonts w:ascii="Times New Roman" w:hAnsi="Times New Roman" w:cs="Times New Roman"/>
          <w:sz w:val="22"/>
          <w:lang w:val="fi-FI"/>
        </w:rPr>
      </w:pPr>
      <w:r w:rsidRPr="005C322F">
        <w:rPr>
          <w:rFonts w:ascii="Times New Roman" w:hAnsi="Times New Roman" w:cs="Times New Roman"/>
          <w:sz w:val="22"/>
        </w:rPr>
        <w:t>cross-waveform-comparison</w:t>
      </w:r>
    </w:p>
    <w:p w14:paraId="63B874F2" w14:textId="77777777" w:rsidR="00017A4C" w:rsidRPr="005C322F" w:rsidRDefault="00017A4C" w:rsidP="00017A4C">
      <w:pPr>
        <w:pStyle w:val="ListParagraph"/>
        <w:numPr>
          <w:ilvl w:val="1"/>
          <w:numId w:val="124"/>
        </w:numPr>
        <w:ind w:leftChars="0"/>
        <w:rPr>
          <w:rFonts w:ascii="Times New Roman" w:hAnsi="Times New Roman" w:cs="Times New Roman"/>
          <w:sz w:val="22"/>
          <w:lang w:val="en-US"/>
        </w:rPr>
      </w:pPr>
      <w:r w:rsidRPr="005C322F">
        <w:rPr>
          <w:rFonts w:ascii="Times New Roman" w:hAnsi="Times New Roman" w:cs="Times New Roman"/>
          <w:sz w:val="22"/>
          <w:lang w:val="en-US"/>
        </w:rPr>
        <w:t>OOK-1 M=1 and OOK-4 M=1 (may not need to be simulated, difference can be only in frequency domain sequence used)</w:t>
      </w:r>
    </w:p>
    <w:p w14:paraId="366B443A" w14:textId="77777777" w:rsidR="00017A4C" w:rsidRPr="005C322F" w:rsidRDefault="00017A4C" w:rsidP="00017A4C">
      <w:pPr>
        <w:pStyle w:val="ListParagraph"/>
        <w:numPr>
          <w:ilvl w:val="1"/>
          <w:numId w:val="124"/>
        </w:numPr>
        <w:ind w:leftChars="0"/>
        <w:rPr>
          <w:rFonts w:ascii="Times New Roman" w:hAnsi="Times New Roman" w:cs="Times New Roman"/>
          <w:sz w:val="22"/>
          <w:lang w:val="en-US"/>
        </w:rPr>
      </w:pPr>
      <w:r w:rsidRPr="005C322F">
        <w:rPr>
          <w:rFonts w:ascii="Times New Roman" w:hAnsi="Times New Roman" w:cs="Times New Roman"/>
          <w:sz w:val="22"/>
          <w:lang w:val="en-US"/>
        </w:rPr>
        <w:t>OOK-1 with M x higher SCS than NR, and OOK-4 M</w:t>
      </w:r>
    </w:p>
    <w:p w14:paraId="4C253684" w14:textId="77777777" w:rsidR="00017A4C" w:rsidRPr="005C322F" w:rsidRDefault="00017A4C" w:rsidP="00017A4C">
      <w:pPr>
        <w:pStyle w:val="ListParagraph"/>
        <w:numPr>
          <w:ilvl w:val="2"/>
          <w:numId w:val="124"/>
        </w:numPr>
        <w:ind w:leftChars="0"/>
        <w:rPr>
          <w:rFonts w:ascii="Times New Roman" w:hAnsi="Times New Roman" w:cs="Times New Roman"/>
          <w:sz w:val="22"/>
          <w:lang w:val="fi-FI"/>
        </w:rPr>
      </w:pPr>
      <w:r w:rsidRPr="005C322F">
        <w:rPr>
          <w:rFonts w:ascii="Times New Roman" w:hAnsi="Times New Roman" w:cs="Times New Roman"/>
          <w:sz w:val="22"/>
        </w:rPr>
        <w:t>M=2,4</w:t>
      </w:r>
    </w:p>
    <w:p w14:paraId="4AA950CD" w14:textId="77777777" w:rsidR="00017A4C" w:rsidRPr="005C322F" w:rsidRDefault="00017A4C" w:rsidP="00017A4C">
      <w:pPr>
        <w:pStyle w:val="ListParagraph"/>
        <w:numPr>
          <w:ilvl w:val="1"/>
          <w:numId w:val="124"/>
        </w:numPr>
        <w:ind w:leftChars="0"/>
        <w:rPr>
          <w:rFonts w:ascii="Times New Roman" w:hAnsi="Times New Roman" w:cs="Times New Roman"/>
          <w:sz w:val="22"/>
          <w:lang w:val="en-US"/>
        </w:rPr>
      </w:pPr>
      <w:r w:rsidRPr="005C322F">
        <w:rPr>
          <w:rFonts w:ascii="Times New Roman" w:hAnsi="Times New Roman" w:cs="Times New Roman"/>
          <w:sz w:val="22"/>
          <w:lang w:val="en-US"/>
        </w:rPr>
        <w:t>OOK-4 M=2 and OOK-2 M=2</w:t>
      </w:r>
    </w:p>
    <w:p w14:paraId="5C8DA30F" w14:textId="77777777" w:rsidR="00017A4C" w:rsidRPr="005C322F" w:rsidRDefault="00017A4C" w:rsidP="00017A4C">
      <w:pPr>
        <w:pStyle w:val="ListParagraph"/>
        <w:numPr>
          <w:ilvl w:val="1"/>
          <w:numId w:val="124"/>
        </w:numPr>
        <w:ind w:leftChars="0"/>
        <w:rPr>
          <w:rFonts w:ascii="Times New Roman" w:hAnsi="Times New Roman" w:cs="Times New Roman"/>
          <w:sz w:val="22"/>
          <w:lang w:val="en-US"/>
        </w:rPr>
      </w:pPr>
      <w:r w:rsidRPr="005C322F">
        <w:rPr>
          <w:rFonts w:ascii="Times New Roman" w:hAnsi="Times New Roman" w:cs="Times New Roman"/>
          <w:sz w:val="22"/>
          <w:lang w:val="en-US"/>
        </w:rPr>
        <w:t xml:space="preserve">OOK-3 M=1 and OOK-1 M=1 </w:t>
      </w:r>
    </w:p>
    <w:p w14:paraId="40B56771" w14:textId="77777777" w:rsidR="00017A4C" w:rsidRPr="005C322F" w:rsidRDefault="00017A4C" w:rsidP="00017A4C">
      <w:pPr>
        <w:pStyle w:val="ListParagraph"/>
        <w:numPr>
          <w:ilvl w:val="1"/>
          <w:numId w:val="124"/>
        </w:numPr>
        <w:ind w:leftChars="0"/>
        <w:rPr>
          <w:rFonts w:ascii="Times New Roman" w:hAnsi="Times New Roman" w:cs="Times New Roman"/>
          <w:sz w:val="22"/>
          <w:lang w:val="en-US"/>
        </w:rPr>
      </w:pPr>
      <w:r w:rsidRPr="005C322F">
        <w:rPr>
          <w:rFonts w:ascii="Times New Roman" w:hAnsi="Times New Roman" w:cs="Times New Roman"/>
          <w:sz w:val="22"/>
          <w:lang w:val="en-US"/>
        </w:rPr>
        <w:lastRenderedPageBreak/>
        <w:t>OOK-1 and OOK-2 M=2 with further reduced coderate/increased sequence length</w:t>
      </w:r>
    </w:p>
    <w:p w14:paraId="0A4E3099" w14:textId="77777777" w:rsidR="00017A4C" w:rsidRPr="005C322F" w:rsidRDefault="00017A4C" w:rsidP="00017A4C">
      <w:pPr>
        <w:pStyle w:val="ListParagraph"/>
        <w:numPr>
          <w:ilvl w:val="1"/>
          <w:numId w:val="124"/>
        </w:numPr>
        <w:ind w:leftChars="0"/>
        <w:rPr>
          <w:rFonts w:ascii="Times New Roman" w:hAnsi="Times New Roman" w:cs="Times New Roman"/>
          <w:sz w:val="22"/>
          <w:lang w:val="en-US"/>
        </w:rPr>
      </w:pPr>
      <w:r w:rsidRPr="005C322F">
        <w:rPr>
          <w:rFonts w:ascii="Times New Roman" w:hAnsi="Times New Roman" w:cs="Times New Roman"/>
          <w:sz w:val="22"/>
          <w:lang w:val="en-US"/>
        </w:rPr>
        <w:t>OOK-1 and OOK-4 M=2 with further reduced coderate/increased sequence length</w:t>
      </w:r>
    </w:p>
    <w:p w14:paraId="74AB0930" w14:textId="77777777" w:rsidR="00017A4C" w:rsidRPr="005C322F" w:rsidRDefault="00017A4C" w:rsidP="00017A4C">
      <w:pPr>
        <w:pStyle w:val="ListParagraph"/>
        <w:numPr>
          <w:ilvl w:val="1"/>
          <w:numId w:val="124"/>
        </w:numPr>
        <w:ind w:leftChars="0"/>
        <w:rPr>
          <w:rFonts w:ascii="Times New Roman" w:hAnsi="Times New Roman" w:cs="Times New Roman"/>
          <w:color w:val="7030A0"/>
          <w:sz w:val="22"/>
          <w:lang w:val="en-US"/>
        </w:rPr>
      </w:pPr>
      <w:r w:rsidRPr="005C322F">
        <w:rPr>
          <w:rFonts w:ascii="Times New Roman" w:hAnsi="Times New Roman" w:cs="Times New Roman"/>
          <w:color w:val="7030A0"/>
          <w:sz w:val="22"/>
          <w:lang w:val="en-US"/>
        </w:rPr>
        <w:t>FSK1/2 M=2 (1bit per OFDMA symbol) and OOK-1 M=2</w:t>
      </w:r>
    </w:p>
    <w:p w14:paraId="608C6BB3" w14:textId="77777777" w:rsidR="00017A4C" w:rsidRPr="005C322F" w:rsidRDefault="00017A4C" w:rsidP="00017A4C">
      <w:pPr>
        <w:pStyle w:val="ListParagraph"/>
        <w:numPr>
          <w:ilvl w:val="1"/>
          <w:numId w:val="124"/>
        </w:numPr>
        <w:ind w:leftChars="0"/>
        <w:rPr>
          <w:rFonts w:ascii="Times New Roman" w:hAnsi="Times New Roman" w:cs="Times New Roman"/>
          <w:color w:val="7030A0"/>
          <w:sz w:val="22"/>
          <w:lang w:val="en-US"/>
        </w:rPr>
      </w:pPr>
      <w:r w:rsidRPr="005C322F">
        <w:rPr>
          <w:rFonts w:ascii="Times New Roman" w:hAnsi="Times New Roman" w:cs="Times New Roman"/>
          <w:color w:val="7030A0"/>
          <w:sz w:val="22"/>
          <w:lang w:val="en-US"/>
        </w:rPr>
        <w:t>FSK1/2 M=4 (2bits per OFDMA symbol) and OOK-2 M=4</w:t>
      </w:r>
    </w:p>
    <w:p w14:paraId="060C9636" w14:textId="77777777" w:rsidR="00017A4C" w:rsidRPr="005C322F" w:rsidRDefault="00017A4C" w:rsidP="00017A4C">
      <w:pPr>
        <w:pStyle w:val="ListParagraph"/>
        <w:numPr>
          <w:ilvl w:val="1"/>
          <w:numId w:val="124"/>
        </w:numPr>
        <w:ind w:leftChars="0"/>
        <w:rPr>
          <w:rFonts w:ascii="Times New Roman" w:hAnsi="Times New Roman" w:cs="Times New Roman"/>
          <w:color w:val="7030A0"/>
          <w:sz w:val="22"/>
          <w:lang w:val="en-US"/>
        </w:rPr>
      </w:pPr>
      <w:r w:rsidRPr="005C322F">
        <w:rPr>
          <w:rFonts w:ascii="Times New Roman" w:hAnsi="Times New Roman" w:cs="Times New Roman"/>
          <w:color w:val="7030A0"/>
          <w:sz w:val="22"/>
          <w:lang w:val="en-US"/>
        </w:rPr>
        <w:t xml:space="preserve">FSK1/2 M=4 (2bits per OFDMA symbol) and OOK-4 M=4 </w:t>
      </w:r>
    </w:p>
    <w:p w14:paraId="2BEB437A" w14:textId="77777777" w:rsidR="00017A4C" w:rsidRPr="005C322F" w:rsidRDefault="00017A4C" w:rsidP="00017A4C">
      <w:pPr>
        <w:pStyle w:val="ListParagraph"/>
        <w:numPr>
          <w:ilvl w:val="1"/>
          <w:numId w:val="124"/>
        </w:numPr>
        <w:ind w:leftChars="0"/>
        <w:rPr>
          <w:rFonts w:ascii="Times New Roman" w:hAnsi="Times New Roman" w:cs="Times New Roman"/>
          <w:sz w:val="22"/>
          <w:lang w:val="en-US"/>
        </w:rPr>
      </w:pPr>
      <w:r w:rsidRPr="005C322F">
        <w:rPr>
          <w:rFonts w:ascii="Times New Roman" w:hAnsi="Times New Roman" w:cs="Times New Roman"/>
          <w:sz w:val="22"/>
          <w:lang w:val="en-US"/>
        </w:rPr>
        <w:t>OFDMA and other waveforms with or without matching T-F resources</w:t>
      </w:r>
    </w:p>
    <w:p w14:paraId="7B885916" w14:textId="77777777" w:rsidR="00017A4C" w:rsidRPr="005C322F" w:rsidRDefault="00017A4C" w:rsidP="00017A4C">
      <w:pPr>
        <w:pStyle w:val="ListParagraph"/>
        <w:numPr>
          <w:ilvl w:val="1"/>
          <w:numId w:val="124"/>
        </w:numPr>
        <w:ind w:leftChars="0"/>
        <w:rPr>
          <w:rFonts w:ascii="Times New Roman" w:hAnsi="Times New Roman" w:cs="Times New Roman"/>
          <w:sz w:val="22"/>
          <w:lang w:val="en-US"/>
        </w:rPr>
      </w:pPr>
      <w:r w:rsidRPr="005C322F">
        <w:rPr>
          <w:rFonts w:ascii="Times New Roman" w:hAnsi="Times New Roman" w:cs="Times New Roman"/>
          <w:sz w:val="22"/>
          <w:lang w:val="en-US"/>
        </w:rPr>
        <w:t>Note: Above cases should result in same length of LP-WUS in symbols for both compared waveforms</w:t>
      </w:r>
    </w:p>
    <w:p w14:paraId="38CEA2EB" w14:textId="77777777" w:rsidR="00017A4C" w:rsidRPr="005C322F" w:rsidRDefault="00017A4C" w:rsidP="00017A4C">
      <w:pPr>
        <w:pStyle w:val="ListParagraph"/>
        <w:numPr>
          <w:ilvl w:val="0"/>
          <w:numId w:val="124"/>
        </w:numPr>
        <w:ind w:leftChars="0"/>
        <w:rPr>
          <w:rFonts w:ascii="Times New Roman" w:hAnsi="Times New Roman" w:cs="Times New Roman"/>
          <w:sz w:val="22"/>
          <w:lang w:val="en-US"/>
        </w:rPr>
      </w:pPr>
      <w:r w:rsidRPr="005C322F">
        <w:rPr>
          <w:rFonts w:ascii="Times New Roman" w:hAnsi="Times New Roman" w:cs="Times New Roman"/>
          <w:color w:val="FF0000"/>
          <w:sz w:val="22"/>
          <w:lang w:val="en-US"/>
        </w:rPr>
        <w:t>Manchester coding 1/2 is applied to OOK for at least encoded bits (payload).</w:t>
      </w:r>
    </w:p>
    <w:p w14:paraId="6A4CEA02" w14:textId="77777777" w:rsidR="00017A4C" w:rsidRPr="005C322F" w:rsidRDefault="00017A4C" w:rsidP="00017A4C">
      <w:pPr>
        <w:pStyle w:val="ListParagraph"/>
        <w:numPr>
          <w:ilvl w:val="0"/>
          <w:numId w:val="124"/>
        </w:numPr>
        <w:ind w:leftChars="0"/>
        <w:rPr>
          <w:rFonts w:ascii="Times New Roman" w:hAnsi="Times New Roman" w:cs="Times New Roman"/>
          <w:sz w:val="22"/>
          <w:lang w:val="en-US"/>
        </w:rPr>
      </w:pPr>
      <w:r w:rsidRPr="005C322F">
        <w:rPr>
          <w:rFonts w:ascii="Times New Roman" w:hAnsi="Times New Roman" w:cs="Times New Roman"/>
          <w:color w:val="FF0000"/>
          <w:sz w:val="22"/>
          <w:lang w:val="en-US"/>
        </w:rPr>
        <w:t>OOK-4 assumes flattening of spectrum.</w:t>
      </w:r>
    </w:p>
    <w:p w14:paraId="23BA4A5C" w14:textId="77777777" w:rsidR="00017A4C" w:rsidRPr="005C322F" w:rsidRDefault="00017A4C" w:rsidP="00017A4C">
      <w:pPr>
        <w:pStyle w:val="ListParagraph"/>
        <w:numPr>
          <w:ilvl w:val="0"/>
          <w:numId w:val="124"/>
        </w:numPr>
        <w:ind w:leftChars="0"/>
        <w:rPr>
          <w:rFonts w:ascii="Times New Roman" w:hAnsi="Times New Roman" w:cs="Times New Roman"/>
          <w:sz w:val="22"/>
          <w:lang w:val="en-US"/>
        </w:rPr>
      </w:pPr>
      <w:r w:rsidRPr="005C322F">
        <w:rPr>
          <w:rFonts w:ascii="Times New Roman" w:hAnsi="Times New Roman" w:cs="Times New Roman"/>
          <w:sz w:val="22"/>
          <w:lang w:val="en-US"/>
        </w:rPr>
        <w:t xml:space="preserve">At least time and frequency impairments should be included. </w:t>
      </w:r>
    </w:p>
    <w:p w14:paraId="3CC37A06" w14:textId="77777777" w:rsidR="00017A4C" w:rsidRPr="005C322F" w:rsidRDefault="00017A4C" w:rsidP="00017A4C">
      <w:pPr>
        <w:pStyle w:val="ListParagraph"/>
        <w:numPr>
          <w:ilvl w:val="1"/>
          <w:numId w:val="124"/>
        </w:numPr>
        <w:ind w:leftChars="0"/>
        <w:rPr>
          <w:rFonts w:ascii="Times New Roman" w:hAnsi="Times New Roman" w:cs="Times New Roman"/>
          <w:sz w:val="22"/>
          <w:lang w:val="en-US"/>
        </w:rPr>
      </w:pPr>
      <w:r w:rsidRPr="005C322F">
        <w:rPr>
          <w:rFonts w:ascii="Times New Roman" w:hAnsi="Times New Roman" w:cs="Times New Roman"/>
          <w:sz w:val="22"/>
        </w:rPr>
        <w:t>residual time offset 0, 1, 2 and 4 us</w:t>
      </w:r>
    </w:p>
    <w:p w14:paraId="322D0069" w14:textId="06F5B866" w:rsidR="00017A4C" w:rsidRPr="005C322F" w:rsidRDefault="00017A4C" w:rsidP="00017A4C">
      <w:pPr>
        <w:pStyle w:val="ListParagraph"/>
        <w:numPr>
          <w:ilvl w:val="1"/>
          <w:numId w:val="124"/>
        </w:numPr>
        <w:ind w:leftChars="0"/>
        <w:rPr>
          <w:rFonts w:ascii="Times New Roman" w:hAnsi="Times New Roman" w:cs="Times New Roman"/>
          <w:sz w:val="22"/>
        </w:rPr>
      </w:pPr>
      <w:r w:rsidRPr="005C322F">
        <w:rPr>
          <w:rFonts w:ascii="Times New Roman" w:hAnsi="Times New Roman" w:cs="Times New Roman"/>
          <w:sz w:val="22"/>
        </w:rPr>
        <w:t>residual frequency offset 0, 1,</w:t>
      </w:r>
      <w:r w:rsidR="00505DC9" w:rsidRPr="005C322F">
        <w:rPr>
          <w:rFonts w:ascii="Times New Roman" w:hAnsi="Times New Roman" w:cs="Times New Roman"/>
          <w:sz w:val="22"/>
        </w:rPr>
        <w:t xml:space="preserve"> </w:t>
      </w:r>
      <w:r w:rsidRPr="005C322F">
        <w:rPr>
          <w:rFonts w:ascii="Times New Roman" w:hAnsi="Times New Roman" w:cs="Times New Roman"/>
          <w:sz w:val="22"/>
        </w:rPr>
        <w:t>2,</w:t>
      </w:r>
      <w:r w:rsidR="00505DC9" w:rsidRPr="005C322F">
        <w:rPr>
          <w:rFonts w:ascii="Times New Roman" w:hAnsi="Times New Roman" w:cs="Times New Roman"/>
          <w:sz w:val="22"/>
        </w:rPr>
        <w:t xml:space="preserve"> </w:t>
      </w:r>
      <w:r w:rsidRPr="005C322F">
        <w:rPr>
          <w:rFonts w:ascii="Times New Roman" w:hAnsi="Times New Roman" w:cs="Times New Roman"/>
          <w:sz w:val="22"/>
        </w:rPr>
        <w:t>5</w:t>
      </w:r>
      <w:r w:rsidR="00505DC9" w:rsidRPr="005C322F">
        <w:rPr>
          <w:rFonts w:ascii="Times New Roman" w:hAnsi="Times New Roman" w:cs="Times New Roman"/>
          <w:sz w:val="22"/>
        </w:rPr>
        <w:t xml:space="preserve"> and</w:t>
      </w:r>
      <w:r w:rsidRPr="005C322F">
        <w:rPr>
          <w:rFonts w:ascii="Times New Roman" w:hAnsi="Times New Roman" w:cs="Times New Roman"/>
          <w:sz w:val="22"/>
        </w:rPr>
        <w:t xml:space="preserve"> 10 </w:t>
      </w:r>
    </w:p>
    <w:p w14:paraId="037599E2" w14:textId="24CF37A3" w:rsidR="00017A4C" w:rsidRPr="005C322F" w:rsidRDefault="00017A4C" w:rsidP="00017A4C">
      <w:pPr>
        <w:pStyle w:val="ListParagraph"/>
        <w:numPr>
          <w:ilvl w:val="2"/>
          <w:numId w:val="124"/>
        </w:numPr>
        <w:ind w:leftChars="0"/>
        <w:rPr>
          <w:rFonts w:ascii="Times New Roman" w:hAnsi="Times New Roman" w:cs="Times New Roman"/>
          <w:sz w:val="22"/>
          <w:lang w:val="fi-FI"/>
        </w:rPr>
      </w:pPr>
      <w:r w:rsidRPr="005C322F">
        <w:rPr>
          <w:rFonts w:ascii="Times New Roman" w:hAnsi="Times New Roman" w:cs="Times New Roman"/>
          <w:sz w:val="22"/>
        </w:rPr>
        <w:t>optional 50, 100</w:t>
      </w:r>
      <w:r w:rsidR="00505DC9" w:rsidRPr="005C322F">
        <w:rPr>
          <w:rFonts w:ascii="Times New Roman" w:hAnsi="Times New Roman" w:cs="Times New Roman"/>
          <w:sz w:val="22"/>
        </w:rPr>
        <w:t xml:space="preserve"> </w:t>
      </w:r>
      <w:r w:rsidRPr="005C322F">
        <w:rPr>
          <w:rFonts w:ascii="Times New Roman" w:hAnsi="Times New Roman" w:cs="Times New Roman"/>
          <w:sz w:val="22"/>
        </w:rPr>
        <w:t xml:space="preserve">ppm </w:t>
      </w:r>
    </w:p>
    <w:p w14:paraId="519D2F7E" w14:textId="77777777" w:rsidR="00017A4C" w:rsidRPr="005C322F" w:rsidRDefault="00017A4C" w:rsidP="00017A4C">
      <w:pPr>
        <w:pStyle w:val="ListParagraph"/>
        <w:numPr>
          <w:ilvl w:val="1"/>
          <w:numId w:val="124"/>
        </w:numPr>
        <w:ind w:leftChars="0"/>
        <w:rPr>
          <w:rFonts w:ascii="Times New Roman" w:hAnsi="Times New Roman" w:cs="Times New Roman"/>
          <w:color w:val="FF0000"/>
          <w:sz w:val="22"/>
          <w:lang w:val="en-US"/>
        </w:rPr>
      </w:pPr>
      <w:r w:rsidRPr="005C322F">
        <w:rPr>
          <w:rFonts w:ascii="Times New Roman" w:hAnsi="Times New Roman" w:cs="Times New Roman"/>
          <w:sz w:val="22"/>
          <w:lang w:val="en-US"/>
        </w:rPr>
        <w:t>showing tolerance higher than above values is not precluded </w:t>
      </w:r>
      <w:r w:rsidRPr="005C322F">
        <w:rPr>
          <w:rFonts w:ascii="Times New Roman" w:hAnsi="Times New Roman" w:cs="Times New Roman"/>
          <w:color w:val="FF0000"/>
          <w:sz w:val="22"/>
          <w:lang w:val="en-US"/>
        </w:rPr>
        <w:t xml:space="preserve"> </w:t>
      </w:r>
    </w:p>
    <w:p w14:paraId="1633DE0D" w14:textId="77777777" w:rsidR="00017A4C" w:rsidRPr="005C322F" w:rsidRDefault="00017A4C" w:rsidP="00017A4C">
      <w:pPr>
        <w:pStyle w:val="ListParagraph"/>
        <w:numPr>
          <w:ilvl w:val="0"/>
          <w:numId w:val="124"/>
        </w:numPr>
        <w:ind w:leftChars="0"/>
        <w:rPr>
          <w:rFonts w:ascii="Times New Roman" w:hAnsi="Times New Roman" w:cs="Times New Roman"/>
          <w:color w:val="FF0000"/>
          <w:sz w:val="22"/>
          <w:lang w:val="en-US"/>
        </w:rPr>
      </w:pPr>
      <w:r w:rsidRPr="005C322F">
        <w:rPr>
          <w:rFonts w:ascii="Times New Roman" w:hAnsi="Times New Roman" w:cs="Times New Roman"/>
          <w:color w:val="FF0000"/>
          <w:sz w:val="22"/>
          <w:lang w:val="en-US"/>
        </w:rPr>
        <w:t xml:space="preserve">Further improvement of the signal generation for the agreed waveforms is allowed. </w:t>
      </w:r>
    </w:p>
    <w:p w14:paraId="5EDA5410" w14:textId="77777777" w:rsidR="00017A4C" w:rsidRPr="005C322F" w:rsidRDefault="00017A4C" w:rsidP="00017A4C">
      <w:pPr>
        <w:pStyle w:val="ListParagraph"/>
        <w:numPr>
          <w:ilvl w:val="0"/>
          <w:numId w:val="124"/>
        </w:numPr>
        <w:ind w:leftChars="0"/>
        <w:rPr>
          <w:rFonts w:ascii="Times New Roman" w:hAnsi="Times New Roman" w:cs="Times New Roman"/>
          <w:color w:val="FF0000"/>
          <w:sz w:val="22"/>
          <w:lang w:val="en-US"/>
        </w:rPr>
      </w:pPr>
      <w:r w:rsidRPr="005C322F">
        <w:rPr>
          <w:rFonts w:ascii="Times New Roman" w:hAnsi="Times New Roman" w:cs="Times New Roman"/>
          <w:color w:val="FF0000"/>
          <w:sz w:val="22"/>
          <w:lang w:val="en-US"/>
        </w:rPr>
        <w:t>FFS: For LP-SS for accuracy study assume SNR at [0, -3]</w:t>
      </w:r>
    </w:p>
    <w:p w14:paraId="78D7E49E" w14:textId="77777777" w:rsidR="00017A4C" w:rsidRPr="005C322F" w:rsidRDefault="00017A4C" w:rsidP="00017A4C">
      <w:pPr>
        <w:rPr>
          <w:rFonts w:ascii="Times New Roman" w:hAnsi="Times New Roman" w:cs="Times New Roman"/>
          <w:lang w:val="en-US" w:eastAsia="en-US"/>
        </w:rPr>
      </w:pPr>
    </w:p>
    <w:p w14:paraId="0D6A7671" w14:textId="77777777" w:rsidR="00017A4C" w:rsidRPr="005C322F" w:rsidRDefault="00017A4C" w:rsidP="00017A4C">
      <w:pPr>
        <w:pStyle w:val="Heading5"/>
        <w:rPr>
          <w:rFonts w:ascii="Times New Roman" w:hAnsi="Times New Roman" w:cs="Times New Roman"/>
        </w:rPr>
      </w:pPr>
      <w:r w:rsidRPr="005C322F">
        <w:rPr>
          <w:rFonts w:ascii="Times New Roman" w:hAnsi="Times New Roman" w:cs="Times New Roman"/>
          <w:highlight w:val="cyan"/>
        </w:rPr>
        <w:t>FL1-Hi-Proposal-14b</w:t>
      </w:r>
      <w:r w:rsidRPr="005C322F">
        <w:rPr>
          <w:rFonts w:ascii="Times New Roman" w:hAnsi="Times New Roman" w:cs="Times New Roman"/>
        </w:rPr>
        <w:t>:</w:t>
      </w:r>
    </w:p>
    <w:p w14:paraId="484E7609" w14:textId="77777777" w:rsidR="00017A4C" w:rsidRPr="005C322F" w:rsidRDefault="00017A4C" w:rsidP="00017A4C">
      <w:pPr>
        <w:numPr>
          <w:ilvl w:val="0"/>
          <w:numId w:val="109"/>
        </w:numPr>
        <w:rPr>
          <w:rFonts w:ascii="Times New Roman" w:hAnsi="Times New Roman" w:cs="Times New Roman"/>
          <w:lang w:val="en-GB"/>
        </w:rPr>
      </w:pPr>
      <w:r w:rsidRPr="005C322F">
        <w:rPr>
          <w:rFonts w:ascii="Times New Roman" w:hAnsi="Times New Roman" w:cs="Times New Roman"/>
          <w:lang w:val="en-GB"/>
        </w:rPr>
        <w:t>Consider the following techniques/mechanisms to enhance coverage performance of LP-WUS</w:t>
      </w:r>
    </w:p>
    <w:p w14:paraId="05131ED3" w14:textId="77777777" w:rsidR="00017A4C" w:rsidRPr="005C322F" w:rsidRDefault="00017A4C" w:rsidP="00017A4C">
      <w:pPr>
        <w:pStyle w:val="ListParagraph"/>
        <w:numPr>
          <w:ilvl w:val="1"/>
          <w:numId w:val="109"/>
        </w:numPr>
        <w:ind w:leftChars="0"/>
        <w:rPr>
          <w:rFonts w:ascii="Times New Roman" w:hAnsi="Times New Roman" w:cs="Times New Roman"/>
          <w:sz w:val="22"/>
        </w:rPr>
      </w:pPr>
      <w:r w:rsidRPr="005C322F">
        <w:rPr>
          <w:rFonts w:ascii="Times New Roman" w:hAnsi="Times New Roman" w:cs="Times New Roman"/>
          <w:sz w:val="22"/>
        </w:rPr>
        <w:t xml:space="preserve">low complex channel coding, </w:t>
      </w:r>
    </w:p>
    <w:p w14:paraId="4992392D" w14:textId="77777777" w:rsidR="00017A4C" w:rsidRPr="005C322F" w:rsidRDefault="00017A4C" w:rsidP="00017A4C">
      <w:pPr>
        <w:pStyle w:val="ListParagraph"/>
        <w:numPr>
          <w:ilvl w:val="2"/>
          <w:numId w:val="109"/>
        </w:numPr>
        <w:ind w:leftChars="0"/>
        <w:rPr>
          <w:rFonts w:ascii="Times New Roman" w:hAnsi="Times New Roman" w:cs="Times New Roman"/>
          <w:sz w:val="22"/>
        </w:rPr>
      </w:pPr>
      <w:r w:rsidRPr="005C322F">
        <w:rPr>
          <w:rFonts w:ascii="Times New Roman" w:hAnsi="Times New Roman" w:cs="Times New Roman"/>
          <w:sz w:val="22"/>
        </w:rPr>
        <w:t>FEC</w:t>
      </w:r>
    </w:p>
    <w:p w14:paraId="09A859DA" w14:textId="77777777" w:rsidR="00017A4C" w:rsidRPr="005C322F" w:rsidRDefault="00017A4C" w:rsidP="00017A4C">
      <w:pPr>
        <w:pStyle w:val="ListParagraph"/>
        <w:numPr>
          <w:ilvl w:val="2"/>
          <w:numId w:val="109"/>
        </w:numPr>
        <w:ind w:leftChars="0"/>
        <w:rPr>
          <w:rFonts w:ascii="Times New Roman" w:hAnsi="Times New Roman" w:cs="Times New Roman"/>
          <w:sz w:val="22"/>
        </w:rPr>
      </w:pPr>
      <w:r w:rsidRPr="005C322F">
        <w:rPr>
          <w:rFonts w:ascii="Times New Roman" w:hAnsi="Times New Roman" w:cs="Times New Roman"/>
          <w:sz w:val="22"/>
        </w:rPr>
        <w:t>spreading code in time domain</w:t>
      </w:r>
    </w:p>
    <w:p w14:paraId="1A8BC642" w14:textId="77777777" w:rsidR="00017A4C" w:rsidRPr="005C322F" w:rsidRDefault="00017A4C" w:rsidP="00017A4C">
      <w:pPr>
        <w:pStyle w:val="ListParagraph"/>
        <w:numPr>
          <w:ilvl w:val="2"/>
          <w:numId w:val="109"/>
        </w:numPr>
        <w:ind w:leftChars="0"/>
        <w:rPr>
          <w:rFonts w:ascii="Times New Roman" w:hAnsi="Times New Roman" w:cs="Times New Roman"/>
          <w:sz w:val="22"/>
          <w:lang w:val="en-US"/>
        </w:rPr>
      </w:pPr>
      <w:r w:rsidRPr="005C322F">
        <w:rPr>
          <w:rFonts w:ascii="Times New Roman" w:hAnsi="Times New Roman" w:cs="Times New Roman"/>
          <w:sz w:val="22"/>
        </w:rPr>
        <w:t xml:space="preserve">time domain repetition </w:t>
      </w:r>
    </w:p>
    <w:p w14:paraId="7F417F14" w14:textId="77777777" w:rsidR="00017A4C" w:rsidRPr="005C322F" w:rsidRDefault="00017A4C" w:rsidP="00017A4C">
      <w:pPr>
        <w:pStyle w:val="ListParagraph"/>
        <w:numPr>
          <w:ilvl w:val="2"/>
          <w:numId w:val="109"/>
        </w:numPr>
        <w:ind w:leftChars="0"/>
        <w:rPr>
          <w:rFonts w:ascii="Times New Roman" w:hAnsi="Times New Roman" w:cs="Times New Roman"/>
          <w:sz w:val="22"/>
          <w:lang w:val="en-US"/>
        </w:rPr>
      </w:pPr>
      <w:r w:rsidRPr="005C322F">
        <w:rPr>
          <w:rFonts w:ascii="Times New Roman" w:hAnsi="Times New Roman" w:cs="Times New Roman"/>
          <w:color w:val="FF0000"/>
          <w:sz w:val="22"/>
          <w:lang w:val="en-US"/>
        </w:rPr>
        <w:t>with combining before and after ED</w:t>
      </w:r>
    </w:p>
    <w:p w14:paraId="0EB52FCF" w14:textId="77777777" w:rsidR="00017A4C" w:rsidRPr="005C322F" w:rsidRDefault="00017A4C" w:rsidP="00017A4C">
      <w:pPr>
        <w:pStyle w:val="ListParagraph"/>
        <w:numPr>
          <w:ilvl w:val="2"/>
          <w:numId w:val="109"/>
        </w:numPr>
        <w:ind w:leftChars="0"/>
        <w:rPr>
          <w:rFonts w:ascii="Times New Roman" w:hAnsi="Times New Roman" w:cs="Times New Roman"/>
          <w:sz w:val="22"/>
          <w:lang w:val="en-US"/>
        </w:rPr>
      </w:pPr>
      <w:r w:rsidRPr="005C322F">
        <w:rPr>
          <w:rFonts w:ascii="Times New Roman" w:hAnsi="Times New Roman" w:cs="Times New Roman"/>
          <w:color w:val="FF0000"/>
          <w:sz w:val="22"/>
          <w:lang w:val="en-US"/>
        </w:rPr>
        <w:t>time-domain interleaving</w:t>
      </w:r>
    </w:p>
    <w:p w14:paraId="57F7D052" w14:textId="4AAB42B8" w:rsidR="00017A4C" w:rsidRPr="005C322F" w:rsidRDefault="00017A4C" w:rsidP="00017A4C">
      <w:pPr>
        <w:pStyle w:val="ListParagraph"/>
        <w:numPr>
          <w:ilvl w:val="2"/>
          <w:numId w:val="109"/>
        </w:numPr>
        <w:ind w:leftChars="0"/>
        <w:rPr>
          <w:rFonts w:ascii="Times New Roman" w:hAnsi="Times New Roman" w:cs="Times New Roman"/>
          <w:sz w:val="22"/>
          <w:lang w:val="en-US"/>
        </w:rPr>
      </w:pPr>
      <w:r w:rsidRPr="005C322F">
        <w:rPr>
          <w:rFonts w:ascii="Times New Roman" w:hAnsi="Times New Roman" w:cs="Times New Roman"/>
          <w:sz w:val="22"/>
        </w:rPr>
        <w:t xml:space="preserve">Note: </w:t>
      </w:r>
      <w:r w:rsidR="00644D11" w:rsidRPr="005C322F">
        <w:rPr>
          <w:rFonts w:ascii="Times New Roman" w:hAnsi="Times New Roman" w:cs="Times New Roman"/>
          <w:sz w:val="22"/>
        </w:rPr>
        <w:t>Also M</w:t>
      </w:r>
      <w:r w:rsidRPr="005C322F">
        <w:rPr>
          <w:rFonts w:ascii="Times New Roman" w:hAnsi="Times New Roman" w:cs="Times New Roman"/>
          <w:sz w:val="22"/>
        </w:rPr>
        <w:t xml:space="preserve">anchester coding can be </w:t>
      </w:r>
      <w:r w:rsidR="000E6627" w:rsidRPr="005C322F">
        <w:rPr>
          <w:rFonts w:ascii="Times New Roman" w:hAnsi="Times New Roman" w:cs="Times New Roman"/>
          <w:sz w:val="22"/>
        </w:rPr>
        <w:t>considered</w:t>
      </w:r>
      <w:r w:rsidRPr="005C322F">
        <w:rPr>
          <w:rFonts w:ascii="Times New Roman" w:hAnsi="Times New Roman" w:cs="Times New Roman"/>
          <w:sz w:val="22"/>
        </w:rPr>
        <w:t xml:space="preserve"> as channel code     </w:t>
      </w:r>
    </w:p>
    <w:p w14:paraId="58FFB580" w14:textId="77777777" w:rsidR="00017A4C" w:rsidRPr="005C322F" w:rsidRDefault="00017A4C" w:rsidP="00017A4C">
      <w:pPr>
        <w:pStyle w:val="ListParagraph"/>
        <w:numPr>
          <w:ilvl w:val="1"/>
          <w:numId w:val="109"/>
        </w:numPr>
        <w:ind w:leftChars="0"/>
        <w:rPr>
          <w:rFonts w:ascii="Times New Roman" w:hAnsi="Times New Roman" w:cs="Times New Roman"/>
          <w:sz w:val="22"/>
          <w:lang w:val="en-US"/>
        </w:rPr>
      </w:pPr>
      <w:r w:rsidRPr="005C322F">
        <w:rPr>
          <w:rFonts w:ascii="Times New Roman" w:hAnsi="Times New Roman" w:cs="Times New Roman"/>
          <w:sz w:val="22"/>
          <w:lang w:val="en-US"/>
        </w:rPr>
        <w:t xml:space="preserve">frequency-domain repetition </w:t>
      </w:r>
      <w:r w:rsidRPr="005C322F">
        <w:rPr>
          <w:rFonts w:ascii="Times New Roman" w:hAnsi="Times New Roman" w:cs="Times New Roman"/>
          <w:strike/>
          <w:color w:val="FF0000"/>
          <w:sz w:val="22"/>
          <w:lang w:val="en-US"/>
        </w:rPr>
        <w:t>with combining before and after ED</w:t>
      </w:r>
    </w:p>
    <w:p w14:paraId="64E2D5ED" w14:textId="77777777" w:rsidR="00017A4C" w:rsidRPr="005C322F" w:rsidRDefault="00017A4C" w:rsidP="00017A4C">
      <w:pPr>
        <w:pStyle w:val="ListParagraph"/>
        <w:numPr>
          <w:ilvl w:val="1"/>
          <w:numId w:val="109"/>
        </w:numPr>
        <w:ind w:leftChars="0"/>
        <w:rPr>
          <w:rFonts w:ascii="Times New Roman" w:hAnsi="Times New Roman" w:cs="Times New Roman"/>
          <w:sz w:val="22"/>
          <w:lang w:val="fi-FI"/>
        </w:rPr>
      </w:pPr>
      <w:r w:rsidRPr="005C322F">
        <w:rPr>
          <w:rFonts w:ascii="Times New Roman" w:hAnsi="Times New Roman" w:cs="Times New Roman"/>
          <w:sz w:val="22"/>
        </w:rPr>
        <w:t>frequency-hopping</w:t>
      </w:r>
    </w:p>
    <w:p w14:paraId="6D35CA8C" w14:textId="77777777" w:rsidR="00017A4C" w:rsidRPr="005C322F" w:rsidRDefault="00017A4C" w:rsidP="00017A4C">
      <w:pPr>
        <w:pStyle w:val="ListParagraph"/>
        <w:numPr>
          <w:ilvl w:val="1"/>
          <w:numId w:val="109"/>
        </w:numPr>
        <w:ind w:leftChars="0"/>
        <w:rPr>
          <w:rFonts w:ascii="Times New Roman" w:hAnsi="Times New Roman" w:cs="Times New Roman"/>
          <w:sz w:val="22"/>
        </w:rPr>
      </w:pPr>
      <w:r w:rsidRPr="005C322F">
        <w:rPr>
          <w:rFonts w:ascii="Times New Roman" w:hAnsi="Times New Roman" w:cs="Times New Roman"/>
          <w:sz w:val="22"/>
        </w:rPr>
        <w:t>power-boosting</w:t>
      </w:r>
    </w:p>
    <w:p w14:paraId="43A85AD0" w14:textId="77777777" w:rsidR="00017A4C" w:rsidRPr="005C322F" w:rsidRDefault="00017A4C" w:rsidP="00017A4C">
      <w:pPr>
        <w:pStyle w:val="ListParagraph"/>
        <w:numPr>
          <w:ilvl w:val="1"/>
          <w:numId w:val="109"/>
        </w:numPr>
        <w:ind w:leftChars="0"/>
        <w:rPr>
          <w:rFonts w:ascii="Times New Roman" w:hAnsi="Times New Roman" w:cs="Times New Roman"/>
          <w:sz w:val="22"/>
          <w:lang w:val="en-US"/>
        </w:rPr>
      </w:pPr>
      <w:r w:rsidRPr="005C322F">
        <w:rPr>
          <w:rFonts w:ascii="Times New Roman" w:hAnsi="Times New Roman" w:cs="Times New Roman"/>
          <w:sz w:val="22"/>
          <w:lang w:val="en-US"/>
        </w:rPr>
        <w:t xml:space="preserve">spatial diversity from one or more TRPs/ [gNBs] </w:t>
      </w:r>
    </w:p>
    <w:p w14:paraId="2CB0C471" w14:textId="77777777" w:rsidR="00017A4C" w:rsidRPr="005C322F" w:rsidRDefault="00017A4C" w:rsidP="00017A4C">
      <w:pPr>
        <w:pStyle w:val="ListParagraph"/>
        <w:numPr>
          <w:ilvl w:val="1"/>
          <w:numId w:val="109"/>
        </w:numPr>
        <w:ind w:leftChars="0"/>
        <w:rPr>
          <w:rFonts w:ascii="Times New Roman" w:hAnsi="Times New Roman" w:cs="Times New Roman"/>
          <w:sz w:val="22"/>
          <w:lang w:val="en-US"/>
        </w:rPr>
      </w:pPr>
      <w:r w:rsidRPr="005C322F">
        <w:rPr>
          <w:rFonts w:ascii="Times New Roman" w:hAnsi="Times New Roman" w:cs="Times New Roman"/>
          <w:sz w:val="22"/>
          <w:lang w:val="en-US"/>
        </w:rPr>
        <w:t>study whether any above techniques could be transparent to UE</w:t>
      </w:r>
    </w:p>
    <w:p w14:paraId="146CE597" w14:textId="77777777" w:rsidR="00017A4C" w:rsidRPr="005C322F" w:rsidRDefault="00017A4C" w:rsidP="00017A4C">
      <w:pPr>
        <w:pStyle w:val="ListParagraph"/>
        <w:numPr>
          <w:ilvl w:val="0"/>
          <w:numId w:val="109"/>
        </w:numPr>
        <w:ind w:leftChars="0"/>
        <w:rPr>
          <w:rFonts w:ascii="Times New Roman" w:hAnsi="Times New Roman" w:cs="Times New Roman"/>
          <w:sz w:val="22"/>
        </w:rPr>
      </w:pPr>
      <w:r w:rsidRPr="005C322F">
        <w:rPr>
          <w:rFonts w:ascii="Times New Roman" w:hAnsi="Times New Roman" w:cs="Times New Roman"/>
          <w:sz w:val="22"/>
        </w:rPr>
        <w:t>For Idle/Inacitve mode, in a cell supporting LP-WUS, following options for activation and deactivation of LP-WUS/LP-SS monitoring can be considered for down-selection.</w:t>
      </w:r>
    </w:p>
    <w:p w14:paraId="30B090B9" w14:textId="77777777" w:rsidR="00017A4C" w:rsidRPr="005C322F" w:rsidRDefault="00017A4C" w:rsidP="00017A4C">
      <w:pPr>
        <w:pStyle w:val="ListParagraph"/>
        <w:numPr>
          <w:ilvl w:val="0"/>
          <w:numId w:val="49"/>
        </w:numPr>
        <w:wordWrap w:val="0"/>
        <w:autoSpaceDE w:val="0"/>
        <w:autoSpaceDN w:val="0"/>
        <w:ind w:leftChars="0" w:left="1080"/>
        <w:jc w:val="both"/>
        <w:rPr>
          <w:rFonts w:ascii="Times New Roman" w:hAnsi="Times New Roman" w:cs="Times New Roman"/>
          <w:sz w:val="22"/>
          <w:lang w:eastAsia="ko-KR"/>
        </w:rPr>
      </w:pPr>
      <w:r w:rsidRPr="005C322F">
        <w:rPr>
          <w:rFonts w:ascii="Times New Roman" w:hAnsi="Times New Roman" w:cs="Times New Roman"/>
          <w:sz w:val="22"/>
          <w:lang w:eastAsia="ko-KR"/>
        </w:rPr>
        <w:t>Alt 1a: transparent to gNB</w:t>
      </w:r>
    </w:p>
    <w:p w14:paraId="00ACCBE6" w14:textId="77777777" w:rsidR="00017A4C" w:rsidRPr="005C322F" w:rsidRDefault="00017A4C" w:rsidP="00017A4C">
      <w:pPr>
        <w:pStyle w:val="ListParagraph"/>
        <w:numPr>
          <w:ilvl w:val="1"/>
          <w:numId w:val="49"/>
        </w:numPr>
        <w:wordWrap w:val="0"/>
        <w:autoSpaceDE w:val="0"/>
        <w:autoSpaceDN w:val="0"/>
        <w:ind w:leftChars="0" w:left="1517"/>
        <w:jc w:val="both"/>
        <w:rPr>
          <w:rFonts w:ascii="Times New Roman" w:hAnsi="Times New Roman" w:cs="Times New Roman"/>
          <w:sz w:val="22"/>
          <w:lang w:eastAsia="ko-KR"/>
        </w:rPr>
      </w:pPr>
      <w:r w:rsidRPr="005C322F">
        <w:rPr>
          <w:rFonts w:ascii="Times New Roman" w:hAnsi="Times New Roman" w:cs="Times New Roman"/>
          <w:sz w:val="22"/>
          <w:lang w:eastAsia="ko-KR"/>
        </w:rPr>
        <w:t>gNB transmits paging PDCCH/PEI in addition to LP-WUS</w:t>
      </w:r>
    </w:p>
    <w:p w14:paraId="0016DCFF" w14:textId="77777777" w:rsidR="00017A4C" w:rsidRPr="005C322F" w:rsidRDefault="00017A4C" w:rsidP="00017A4C">
      <w:pPr>
        <w:pStyle w:val="ListParagraph"/>
        <w:numPr>
          <w:ilvl w:val="1"/>
          <w:numId w:val="49"/>
        </w:numPr>
        <w:wordWrap w:val="0"/>
        <w:autoSpaceDE w:val="0"/>
        <w:autoSpaceDN w:val="0"/>
        <w:ind w:leftChars="0" w:left="1517"/>
        <w:jc w:val="both"/>
        <w:rPr>
          <w:rFonts w:ascii="Times New Roman" w:hAnsi="Times New Roman" w:cs="Times New Roman"/>
          <w:sz w:val="22"/>
          <w:lang w:eastAsia="ko-KR"/>
        </w:rPr>
      </w:pPr>
      <w:r w:rsidRPr="005C322F">
        <w:rPr>
          <w:rFonts w:ascii="Times New Roman" w:hAnsi="Times New Roman" w:cs="Times New Roman"/>
          <w:sz w:val="22"/>
          <w:lang w:eastAsia="ko-KR"/>
        </w:rPr>
        <w:t>UE autonomous activation and/or deactivation of LP-WUS WUS monitoring is up to UE implementation.</w:t>
      </w:r>
    </w:p>
    <w:p w14:paraId="0828DD16" w14:textId="77777777" w:rsidR="00017A4C" w:rsidRPr="005C322F" w:rsidRDefault="00017A4C" w:rsidP="00017A4C">
      <w:pPr>
        <w:pStyle w:val="ListParagraph"/>
        <w:numPr>
          <w:ilvl w:val="0"/>
          <w:numId w:val="49"/>
        </w:numPr>
        <w:wordWrap w:val="0"/>
        <w:autoSpaceDE w:val="0"/>
        <w:autoSpaceDN w:val="0"/>
        <w:ind w:leftChars="0" w:left="1080"/>
        <w:jc w:val="both"/>
        <w:rPr>
          <w:rFonts w:ascii="Times New Roman" w:hAnsi="Times New Roman" w:cs="Times New Roman"/>
          <w:sz w:val="22"/>
        </w:rPr>
      </w:pPr>
      <w:r w:rsidRPr="005C322F">
        <w:rPr>
          <w:rFonts w:ascii="Times New Roman" w:hAnsi="Times New Roman" w:cs="Times New Roman"/>
          <w:sz w:val="22"/>
          <w:lang w:eastAsia="ko-KR"/>
        </w:rPr>
        <w:t>Alt 1b: transparent to gNB,</w:t>
      </w:r>
    </w:p>
    <w:p w14:paraId="22B647AE" w14:textId="77777777" w:rsidR="00017A4C" w:rsidRPr="005C322F" w:rsidRDefault="00017A4C" w:rsidP="00017A4C">
      <w:pPr>
        <w:pStyle w:val="ListParagraph"/>
        <w:numPr>
          <w:ilvl w:val="1"/>
          <w:numId w:val="49"/>
        </w:numPr>
        <w:wordWrap w:val="0"/>
        <w:autoSpaceDE w:val="0"/>
        <w:autoSpaceDN w:val="0"/>
        <w:ind w:leftChars="0" w:left="1517"/>
        <w:jc w:val="both"/>
        <w:rPr>
          <w:rFonts w:ascii="Times New Roman" w:hAnsi="Times New Roman" w:cs="Times New Roman"/>
          <w:sz w:val="22"/>
        </w:rPr>
      </w:pPr>
      <w:r w:rsidRPr="005C322F">
        <w:rPr>
          <w:rFonts w:ascii="Times New Roman" w:hAnsi="Times New Roman" w:cs="Times New Roman"/>
          <w:sz w:val="22"/>
          <w:lang w:eastAsia="ko-KR"/>
        </w:rPr>
        <w:t>gNB transmits paging PDCCH/PEI in addition to LP-WUS</w:t>
      </w:r>
    </w:p>
    <w:p w14:paraId="45E8B1C9" w14:textId="77777777" w:rsidR="00017A4C" w:rsidRPr="005C322F" w:rsidRDefault="00017A4C" w:rsidP="00017A4C">
      <w:pPr>
        <w:pStyle w:val="ListParagraph"/>
        <w:numPr>
          <w:ilvl w:val="1"/>
          <w:numId w:val="49"/>
        </w:numPr>
        <w:wordWrap w:val="0"/>
        <w:autoSpaceDE w:val="0"/>
        <w:autoSpaceDN w:val="0"/>
        <w:ind w:leftChars="0" w:left="1517"/>
        <w:rPr>
          <w:rFonts w:ascii="Times New Roman" w:hAnsi="Times New Roman" w:cs="Times New Roman"/>
          <w:sz w:val="22"/>
        </w:rPr>
      </w:pPr>
      <w:r w:rsidRPr="005C322F">
        <w:rPr>
          <w:rFonts w:ascii="Times New Roman" w:hAnsi="Times New Roman" w:cs="Times New Roman"/>
          <w:sz w:val="22"/>
          <w:lang w:eastAsia="ko-KR"/>
        </w:rPr>
        <w:t>UE autonomous activation and/or deactivation of LP-WUS monitoring is based on preconfigured criteria</w:t>
      </w:r>
      <w:r w:rsidRPr="005C322F">
        <w:rPr>
          <w:rFonts w:ascii="Times New Roman" w:hAnsi="Times New Roman" w:cs="Times New Roman"/>
          <w:sz w:val="22"/>
        </w:rPr>
        <w:t>.</w:t>
      </w:r>
    </w:p>
    <w:p w14:paraId="0AF93B39" w14:textId="77777777" w:rsidR="00017A4C" w:rsidRPr="005C322F" w:rsidRDefault="00017A4C" w:rsidP="00017A4C">
      <w:pPr>
        <w:pStyle w:val="ListParagraph"/>
        <w:numPr>
          <w:ilvl w:val="0"/>
          <w:numId w:val="49"/>
        </w:numPr>
        <w:wordWrap w:val="0"/>
        <w:autoSpaceDE w:val="0"/>
        <w:autoSpaceDN w:val="0"/>
        <w:ind w:leftChars="0" w:left="1080"/>
        <w:jc w:val="both"/>
        <w:rPr>
          <w:rFonts w:ascii="Times New Roman" w:hAnsi="Times New Roman" w:cs="Times New Roman"/>
          <w:sz w:val="22"/>
          <w:lang w:eastAsia="ko-KR"/>
        </w:rPr>
      </w:pPr>
      <w:r w:rsidRPr="005C322F">
        <w:rPr>
          <w:rFonts w:ascii="Times New Roman" w:hAnsi="Times New Roman" w:cs="Times New Roman"/>
          <w:sz w:val="22"/>
          <w:lang w:eastAsia="ko-KR"/>
        </w:rPr>
        <w:t>Alt 2: non-transparent to gNB</w:t>
      </w:r>
    </w:p>
    <w:p w14:paraId="1661ACF6" w14:textId="77777777" w:rsidR="00017A4C" w:rsidRPr="005C322F" w:rsidRDefault="00017A4C" w:rsidP="00017A4C">
      <w:pPr>
        <w:pStyle w:val="ListParagraph"/>
        <w:numPr>
          <w:ilvl w:val="1"/>
          <w:numId w:val="49"/>
        </w:numPr>
        <w:wordWrap w:val="0"/>
        <w:autoSpaceDE w:val="0"/>
        <w:autoSpaceDN w:val="0"/>
        <w:ind w:leftChars="0" w:left="1517"/>
        <w:jc w:val="both"/>
        <w:rPr>
          <w:rFonts w:ascii="Times New Roman" w:hAnsi="Times New Roman" w:cs="Times New Roman"/>
          <w:sz w:val="22"/>
          <w:lang w:eastAsia="ko-KR"/>
        </w:rPr>
      </w:pPr>
      <w:r w:rsidRPr="005C322F">
        <w:rPr>
          <w:rFonts w:ascii="Times New Roman" w:hAnsi="Times New Roman" w:cs="Times New Roman"/>
          <w:sz w:val="22"/>
          <w:lang w:eastAsia="ko-KR"/>
        </w:rPr>
        <w:t xml:space="preserve"> activation and/or deactivation of LP-WUS monitoring is based on signalling.</w:t>
      </w:r>
    </w:p>
    <w:p w14:paraId="3C351622" w14:textId="77777777" w:rsidR="00017A4C" w:rsidRPr="005C322F" w:rsidRDefault="00017A4C" w:rsidP="00017A4C">
      <w:pPr>
        <w:pStyle w:val="ListParagraph"/>
        <w:numPr>
          <w:ilvl w:val="1"/>
          <w:numId w:val="49"/>
        </w:numPr>
        <w:wordWrap w:val="0"/>
        <w:autoSpaceDE w:val="0"/>
        <w:autoSpaceDN w:val="0"/>
        <w:ind w:leftChars="0" w:left="1517"/>
        <w:jc w:val="both"/>
        <w:rPr>
          <w:rFonts w:ascii="Times New Roman" w:hAnsi="Times New Roman" w:cs="Times New Roman"/>
          <w:i/>
          <w:iCs/>
          <w:sz w:val="22"/>
          <w:lang w:eastAsia="ko-KR"/>
        </w:rPr>
      </w:pPr>
      <w:r w:rsidRPr="005C322F">
        <w:rPr>
          <w:rFonts w:ascii="Times New Roman" w:hAnsi="Times New Roman" w:cs="Times New Roman"/>
          <w:i/>
          <w:iCs/>
          <w:sz w:val="22"/>
          <w:lang w:eastAsia="ko-KR"/>
        </w:rPr>
        <w:t xml:space="preserve">FL comment: note that this signalling could be similar to tracking area update. </w:t>
      </w:r>
    </w:p>
    <w:p w14:paraId="5B9EFC1A" w14:textId="77777777" w:rsidR="00017A4C" w:rsidRPr="005C322F" w:rsidRDefault="00017A4C" w:rsidP="00017A4C">
      <w:pPr>
        <w:pStyle w:val="ListParagraph"/>
        <w:numPr>
          <w:ilvl w:val="0"/>
          <w:numId w:val="49"/>
        </w:numPr>
        <w:wordWrap w:val="0"/>
        <w:autoSpaceDE w:val="0"/>
        <w:autoSpaceDN w:val="0"/>
        <w:ind w:leftChars="0" w:left="1080"/>
        <w:jc w:val="both"/>
        <w:rPr>
          <w:rFonts w:ascii="Times New Roman" w:hAnsi="Times New Roman" w:cs="Times New Roman"/>
          <w:sz w:val="22"/>
          <w:lang w:eastAsia="ko-KR"/>
        </w:rPr>
      </w:pPr>
      <w:r w:rsidRPr="005C322F">
        <w:rPr>
          <w:rFonts w:ascii="Times New Roman" w:hAnsi="Times New Roman" w:cs="Times New Roman"/>
          <w:sz w:val="22"/>
          <w:lang w:eastAsia="ko-KR"/>
        </w:rPr>
        <w:t>This behaviour may apply based on</w:t>
      </w:r>
      <w:r w:rsidRPr="005C322F">
        <w:rPr>
          <w:rFonts w:ascii="Times New Roman" w:hAnsi="Times New Roman" w:cs="Times New Roman"/>
          <w:sz w:val="22"/>
          <w:lang w:val="en-US"/>
        </w:rPr>
        <w:t xml:space="preserve"> channel condition of LP-WUS/LP-SS, e.g. when LP-WUS/LP-SS coverage is sufficient/insufficient.</w:t>
      </w:r>
    </w:p>
    <w:p w14:paraId="45546D2A" w14:textId="77777777" w:rsidR="00644D11" w:rsidRPr="005C322F" w:rsidRDefault="00644D11" w:rsidP="00644D11">
      <w:pPr>
        <w:pStyle w:val="ListParagraph"/>
        <w:wordWrap w:val="0"/>
        <w:autoSpaceDE w:val="0"/>
        <w:autoSpaceDN w:val="0"/>
        <w:ind w:leftChars="0" w:left="1080" w:firstLine="0"/>
        <w:jc w:val="both"/>
        <w:rPr>
          <w:rFonts w:ascii="Times New Roman" w:hAnsi="Times New Roman" w:cs="Times New Roman"/>
          <w:sz w:val="22"/>
          <w:lang w:eastAsia="ko-KR"/>
        </w:rPr>
      </w:pPr>
    </w:p>
    <w:p w14:paraId="7D3A64E8" w14:textId="77777777" w:rsidR="00017A4C" w:rsidRPr="005C322F" w:rsidRDefault="00017A4C" w:rsidP="00017A4C">
      <w:pPr>
        <w:pStyle w:val="Heading5"/>
        <w:rPr>
          <w:rFonts w:ascii="Times New Roman" w:hAnsi="Times New Roman" w:cs="Times New Roman"/>
          <w:lang w:val="en-US"/>
        </w:rPr>
      </w:pPr>
      <w:r w:rsidRPr="005C322F">
        <w:rPr>
          <w:rFonts w:ascii="Times New Roman" w:hAnsi="Times New Roman" w:cs="Times New Roman"/>
          <w:highlight w:val="cyan"/>
          <w:lang w:val="en-US"/>
        </w:rPr>
        <w:t>FL1-Hi-Proposal-5</w:t>
      </w:r>
      <w:r w:rsidRPr="005C322F">
        <w:rPr>
          <w:rFonts w:ascii="Times New Roman" w:hAnsi="Times New Roman" w:cs="Times New Roman"/>
          <w:lang w:val="en-US"/>
        </w:rPr>
        <w:t>:</w:t>
      </w:r>
    </w:p>
    <w:p w14:paraId="443E14F6" w14:textId="77777777" w:rsidR="00017A4C" w:rsidRPr="005C322F" w:rsidRDefault="00017A4C" w:rsidP="00017A4C">
      <w:pPr>
        <w:rPr>
          <w:rFonts w:ascii="Times New Roman" w:hAnsi="Times New Roman" w:cs="Times New Roman"/>
          <w:lang w:val="en-US"/>
        </w:rPr>
      </w:pPr>
      <w:r w:rsidRPr="005C322F">
        <w:rPr>
          <w:rFonts w:ascii="Times New Roman" w:hAnsi="Times New Roman" w:cs="Times New Roman"/>
          <w:lang w:val="en-US"/>
        </w:rPr>
        <w:lastRenderedPageBreak/>
        <w:t>For a case of</w:t>
      </w:r>
      <w:r w:rsidRPr="005C322F">
        <w:rPr>
          <w:rStyle w:val="apple-converted-space"/>
          <w:rFonts w:ascii="Times New Roman" w:hAnsi="Times New Roman" w:cs="Times New Roman"/>
          <w:lang w:val="en-US"/>
        </w:rPr>
        <w:t> </w:t>
      </w:r>
      <w:r w:rsidRPr="005C322F">
        <w:rPr>
          <w:rFonts w:ascii="Times New Roman" w:hAnsi="Times New Roman" w:cs="Times New Roman"/>
          <w:lang w:val="en-US"/>
        </w:rPr>
        <w:t>LP-WUS SCS is different to SCS used for other NR transmissions in CP-OFDM symbol overlapping in time with LP-WUS transmission agree on the following observations.</w:t>
      </w:r>
    </w:p>
    <w:p w14:paraId="1CB704CD" w14:textId="77777777" w:rsidR="00017A4C" w:rsidRPr="005C322F" w:rsidRDefault="00017A4C" w:rsidP="00017A4C">
      <w:pPr>
        <w:pStyle w:val="ListParagraph"/>
        <w:numPr>
          <w:ilvl w:val="0"/>
          <w:numId w:val="61"/>
        </w:numPr>
        <w:spacing w:line="252" w:lineRule="atLeast"/>
        <w:ind w:leftChars="0"/>
        <w:rPr>
          <w:rFonts w:ascii="Times New Roman" w:hAnsi="Times New Roman" w:cs="Times New Roman"/>
          <w:sz w:val="22"/>
          <w:lang w:val="en-US"/>
        </w:rPr>
      </w:pPr>
      <w:r w:rsidRPr="005C322F">
        <w:rPr>
          <w:rFonts w:ascii="Times New Roman" w:hAnsi="Times New Roman" w:cs="Times New Roman"/>
          <w:b/>
          <w:bCs/>
          <w:sz w:val="22"/>
          <w:lang w:val="en-US"/>
        </w:rPr>
        <w:t>O1:</w:t>
      </w:r>
      <w:r w:rsidRPr="005C322F">
        <w:rPr>
          <w:rFonts w:ascii="Times New Roman" w:hAnsi="Times New Roman" w:cs="Times New Roman"/>
          <w:sz w:val="22"/>
          <w:lang w:val="en-US"/>
        </w:rPr>
        <w:t xml:space="preserve">  If higher data rate is expected to be supported, </w:t>
      </w:r>
      <w:r w:rsidRPr="005C322F">
        <w:rPr>
          <w:rFonts w:ascii="Times New Roman" w:hAnsi="Times New Roman" w:cs="Times New Roman"/>
          <w:color w:val="7030A0"/>
          <w:sz w:val="22"/>
          <w:lang w:val="en-US"/>
        </w:rPr>
        <w:t>for this case</w:t>
      </w:r>
      <w:r w:rsidRPr="005C322F">
        <w:rPr>
          <w:rFonts w:ascii="Times New Roman" w:hAnsi="Times New Roman" w:cs="Times New Roman"/>
          <w:sz w:val="22"/>
          <w:lang w:val="en-US"/>
        </w:rPr>
        <w:t>, SCS of LP-WUS should be higher than SCS of NR transmissions in FR1.</w:t>
      </w:r>
    </w:p>
    <w:p w14:paraId="343FE160" w14:textId="77777777" w:rsidR="00017A4C" w:rsidRPr="005C322F" w:rsidRDefault="00017A4C" w:rsidP="00017A4C">
      <w:pPr>
        <w:pStyle w:val="ListParagraph"/>
        <w:numPr>
          <w:ilvl w:val="0"/>
          <w:numId w:val="61"/>
        </w:numPr>
        <w:spacing w:line="252" w:lineRule="atLeast"/>
        <w:ind w:leftChars="0"/>
        <w:rPr>
          <w:rFonts w:ascii="Times New Roman" w:eastAsia="Times New Roman" w:hAnsi="Times New Roman" w:cs="Times New Roman"/>
          <w:sz w:val="22"/>
          <w:lang w:val="en-US"/>
        </w:rPr>
      </w:pPr>
      <w:r w:rsidRPr="005C322F">
        <w:rPr>
          <w:rFonts w:ascii="Times New Roman" w:hAnsi="Times New Roman" w:cs="Times New Roman"/>
          <w:b/>
          <w:bCs/>
          <w:sz w:val="22"/>
          <w:lang w:val="en-US"/>
        </w:rPr>
        <w:t>O2:</w:t>
      </w:r>
      <w:r w:rsidRPr="005C322F">
        <w:rPr>
          <w:rStyle w:val="apple-converted-space"/>
          <w:rFonts w:ascii="Times New Roman" w:hAnsi="Times New Roman" w:cs="Times New Roman"/>
          <w:sz w:val="22"/>
          <w:lang w:val="en-US"/>
        </w:rPr>
        <w:t> </w:t>
      </w:r>
      <w:r w:rsidRPr="005C322F">
        <w:rPr>
          <w:rFonts w:ascii="Times New Roman" w:hAnsi="Times New Roman" w:cs="Times New Roman"/>
          <w:sz w:val="22"/>
          <w:lang w:val="en-US"/>
        </w:rPr>
        <w:t>NR specification supports FDM and TDM multiplexing of signals/channels generated with different SCS. [It may be feasible from specification point of view to support the case.]</w:t>
      </w:r>
    </w:p>
    <w:p w14:paraId="11B5DC7F" w14:textId="77777777" w:rsidR="00017A4C" w:rsidRPr="005C322F" w:rsidRDefault="00017A4C" w:rsidP="00017A4C">
      <w:pPr>
        <w:pStyle w:val="ListParagraph"/>
        <w:numPr>
          <w:ilvl w:val="0"/>
          <w:numId w:val="61"/>
        </w:numPr>
        <w:spacing w:line="252" w:lineRule="atLeast"/>
        <w:ind w:leftChars="0"/>
        <w:rPr>
          <w:rFonts w:ascii="Times New Roman" w:eastAsia="Times New Roman" w:hAnsi="Times New Roman" w:cs="Times New Roman"/>
          <w:sz w:val="22"/>
          <w:lang w:val="en-US"/>
        </w:rPr>
      </w:pPr>
      <w:r w:rsidRPr="005C322F">
        <w:rPr>
          <w:rFonts w:ascii="Times New Roman" w:hAnsi="Times New Roman" w:cs="Times New Roman"/>
          <w:b/>
          <w:bCs/>
          <w:sz w:val="22"/>
          <w:lang w:val="en-US"/>
        </w:rPr>
        <w:t>O3:</w:t>
      </w:r>
      <w:r w:rsidRPr="005C322F">
        <w:rPr>
          <w:rFonts w:ascii="Times New Roman" w:hAnsi="Times New Roman" w:cs="Times New Roman"/>
          <w:sz w:val="22"/>
          <w:lang w:val="en-US"/>
        </w:rPr>
        <w:t> </w:t>
      </w:r>
      <w:r w:rsidRPr="005C322F">
        <w:rPr>
          <w:rFonts w:ascii="Times New Roman" w:hAnsi="Times New Roman" w:cs="Times New Roman"/>
          <w:sz w:val="22"/>
          <w:u w:val="single"/>
          <w:lang w:val="en-US"/>
        </w:rPr>
        <w:t>Compared to gNB supporting a single SCS within the carrier</w:t>
      </w:r>
      <w:r w:rsidRPr="005C322F">
        <w:rPr>
          <w:rFonts w:ascii="Times New Roman" w:hAnsi="Times New Roman" w:cs="Times New Roman"/>
          <w:sz w:val="22"/>
          <w:lang w:val="en-US"/>
        </w:rPr>
        <w:t xml:space="preserve">, the case </w:t>
      </w:r>
      <w:r w:rsidRPr="005C322F">
        <w:rPr>
          <w:rFonts w:ascii="Times New Roman" w:hAnsi="Times New Roman" w:cs="Times New Roman"/>
          <w:sz w:val="22"/>
        </w:rPr>
        <w:t>of</w:t>
      </w:r>
      <w:r w:rsidRPr="005C322F">
        <w:rPr>
          <w:rStyle w:val="apple-converted-space"/>
          <w:rFonts w:ascii="Times New Roman" w:hAnsi="Times New Roman" w:cs="Times New Roman"/>
          <w:sz w:val="22"/>
        </w:rPr>
        <w:t> </w:t>
      </w:r>
      <w:r w:rsidRPr="005C322F">
        <w:rPr>
          <w:rFonts w:ascii="Times New Roman" w:hAnsi="Times New Roman" w:cs="Times New Roman"/>
          <w:sz w:val="22"/>
          <w:lang w:val="en-US"/>
        </w:rPr>
        <w:t xml:space="preserve">LP-WUS SCS is different to SCS used for other NR transmissions </w:t>
      </w:r>
      <w:r w:rsidRPr="005C322F">
        <w:rPr>
          <w:rFonts w:ascii="Times New Roman" w:hAnsi="Times New Roman" w:cs="Times New Roman"/>
          <w:b/>
          <w:bCs/>
          <w:sz w:val="22"/>
          <w:highlight w:val="yellow"/>
          <w:lang w:val="en-US"/>
        </w:rPr>
        <w:t>will</w:t>
      </w:r>
      <w:r w:rsidRPr="005C322F">
        <w:rPr>
          <w:rFonts w:ascii="Times New Roman" w:hAnsi="Times New Roman" w:cs="Times New Roman"/>
          <w:sz w:val="22"/>
          <w:lang w:val="en-US"/>
        </w:rPr>
        <w:t xml:space="preserve"> increase complexity at gNB, </w:t>
      </w:r>
      <w:r w:rsidRPr="005C322F">
        <w:rPr>
          <w:rFonts w:ascii="Times New Roman" w:hAnsi="Times New Roman" w:cs="Times New Roman"/>
          <w:b/>
          <w:bCs/>
          <w:sz w:val="22"/>
          <w:lang w:val="en-US"/>
        </w:rPr>
        <w:t>may</w:t>
      </w:r>
      <w:r w:rsidRPr="005C322F">
        <w:rPr>
          <w:rFonts w:ascii="Times New Roman" w:hAnsi="Times New Roman" w:cs="Times New Roman"/>
          <w:sz w:val="22"/>
          <w:lang w:val="en-US"/>
        </w:rPr>
        <w:t xml:space="preserve"> require new hardware, pulse shaping, or additional guard bands, and </w:t>
      </w:r>
      <w:r w:rsidRPr="005C322F">
        <w:rPr>
          <w:rFonts w:ascii="Times New Roman" w:hAnsi="Times New Roman" w:cs="Times New Roman"/>
          <w:b/>
          <w:bCs/>
          <w:sz w:val="22"/>
          <w:lang w:val="en-US"/>
        </w:rPr>
        <w:t>may</w:t>
      </w:r>
      <w:r w:rsidRPr="005C322F">
        <w:rPr>
          <w:rFonts w:ascii="Times New Roman" w:hAnsi="Times New Roman" w:cs="Times New Roman"/>
          <w:sz w:val="22"/>
          <w:lang w:val="en-US"/>
        </w:rPr>
        <w:t xml:space="preserve"> impact performance of legacy UE(s) due to spectral leakage.</w:t>
      </w:r>
    </w:p>
    <w:p w14:paraId="08D8A598" w14:textId="77777777" w:rsidR="00017A4C" w:rsidRPr="005C322F" w:rsidRDefault="00017A4C" w:rsidP="00017A4C">
      <w:pPr>
        <w:rPr>
          <w:rFonts w:ascii="Times New Roman" w:hAnsi="Times New Roman" w:cs="Times New Roman"/>
          <w:lang w:val="en-US" w:eastAsia="en-US"/>
        </w:rPr>
      </w:pPr>
    </w:p>
    <w:p w14:paraId="7A556732" w14:textId="77777777" w:rsidR="00017A4C" w:rsidRPr="005C322F" w:rsidRDefault="00017A4C" w:rsidP="00017A4C">
      <w:pPr>
        <w:rPr>
          <w:rFonts w:ascii="Times New Roman" w:hAnsi="Times New Roman" w:cs="Times New Roman"/>
          <w:lang w:val="en-US" w:eastAsia="en-US"/>
        </w:rPr>
      </w:pPr>
    </w:p>
    <w:p w14:paraId="4BD459A7" w14:textId="77777777" w:rsidR="00017A4C" w:rsidRPr="005C322F" w:rsidRDefault="00017A4C" w:rsidP="00017A4C">
      <w:pPr>
        <w:pStyle w:val="Heading5"/>
        <w:rPr>
          <w:rFonts w:ascii="Times New Roman" w:hAnsi="Times New Roman" w:cs="Times New Roman"/>
          <w:i/>
          <w:iCs/>
          <w:lang w:val="en-US"/>
        </w:rPr>
      </w:pPr>
      <w:r w:rsidRPr="005C322F">
        <w:rPr>
          <w:rFonts w:ascii="Times New Roman" w:hAnsi="Times New Roman" w:cs="Times New Roman"/>
          <w:highlight w:val="cyan"/>
          <w:lang w:val="en-US"/>
        </w:rPr>
        <w:t>FL1-Hi-Proposal-8</w:t>
      </w:r>
      <w:r w:rsidRPr="005C322F">
        <w:rPr>
          <w:rFonts w:ascii="Times New Roman" w:hAnsi="Times New Roman" w:cs="Times New Roman"/>
          <w:lang w:val="en-US"/>
        </w:rPr>
        <w:t>:</w:t>
      </w:r>
      <w:r w:rsidRPr="005C322F">
        <w:rPr>
          <w:rFonts w:ascii="Times New Roman" w:hAnsi="Times New Roman" w:cs="Times New Roman"/>
          <w:b/>
          <w:bCs/>
          <w:i/>
          <w:iCs/>
          <w:lang w:val="en-US"/>
        </w:rPr>
        <w:t xml:space="preserve"> </w:t>
      </w:r>
    </w:p>
    <w:p w14:paraId="2C8032D0" w14:textId="77777777" w:rsidR="00017A4C" w:rsidRPr="005C322F" w:rsidRDefault="00017A4C" w:rsidP="00017A4C">
      <w:pPr>
        <w:rPr>
          <w:rFonts w:ascii="Times New Roman" w:hAnsi="Times New Roman" w:cs="Times New Roman"/>
          <w:lang w:val="en-US"/>
        </w:rPr>
      </w:pPr>
      <w:r w:rsidRPr="005C322F">
        <w:rPr>
          <w:rFonts w:ascii="Times New Roman" w:hAnsi="Times New Roman" w:cs="Times New Roman"/>
          <w:lang w:val="en-US"/>
        </w:rPr>
        <w:t>LP-WUS location can be flexibly configured within a carrier.</w:t>
      </w:r>
    </w:p>
    <w:p w14:paraId="4D2A128E" w14:textId="77777777" w:rsidR="00017A4C" w:rsidRPr="005C322F" w:rsidRDefault="00017A4C" w:rsidP="00017A4C">
      <w:pPr>
        <w:pStyle w:val="ListParagraph"/>
        <w:ind w:left="880" w:firstLine="0"/>
        <w:rPr>
          <w:rFonts w:ascii="Times New Roman" w:hAnsi="Times New Roman" w:cs="Times New Roman"/>
          <w:sz w:val="22"/>
        </w:rPr>
      </w:pPr>
    </w:p>
    <w:p w14:paraId="6216A5E1" w14:textId="77777777" w:rsidR="00017A4C" w:rsidRPr="005C322F" w:rsidRDefault="00017A4C" w:rsidP="00017A4C">
      <w:pPr>
        <w:pStyle w:val="Heading5"/>
        <w:rPr>
          <w:rFonts w:ascii="Times New Roman" w:hAnsi="Times New Roman" w:cs="Times New Roman"/>
          <w:lang w:val="en-US"/>
        </w:rPr>
      </w:pPr>
      <w:r w:rsidRPr="005C322F">
        <w:rPr>
          <w:rFonts w:ascii="Times New Roman" w:hAnsi="Times New Roman" w:cs="Times New Roman"/>
          <w:highlight w:val="cyan"/>
          <w:lang w:val="en-US"/>
        </w:rPr>
        <w:t>FL1-Lo-Concl-1:</w:t>
      </w:r>
      <w:r w:rsidRPr="005C322F">
        <w:rPr>
          <w:rFonts w:ascii="Times New Roman" w:hAnsi="Times New Roman" w:cs="Times New Roman"/>
          <w:lang w:val="en-US"/>
        </w:rPr>
        <w:t xml:space="preserve"> </w:t>
      </w:r>
    </w:p>
    <w:p w14:paraId="19E68FD8" w14:textId="77777777" w:rsidR="00017A4C" w:rsidRPr="005C322F" w:rsidRDefault="00017A4C" w:rsidP="00017A4C">
      <w:pPr>
        <w:rPr>
          <w:rFonts w:ascii="Times New Roman" w:hAnsi="Times New Roman" w:cs="Times New Roman"/>
          <w:lang w:val="en-US"/>
        </w:rPr>
      </w:pPr>
      <w:r w:rsidRPr="005C322F">
        <w:rPr>
          <w:rFonts w:ascii="Times New Roman" w:hAnsi="Times New Roman" w:cs="Times New Roman"/>
          <w:lang w:val="en-US"/>
        </w:rPr>
        <w:t xml:space="preserve">Whether LP-WUS is associated with BWP or not may be discussed further in WID. </w:t>
      </w:r>
    </w:p>
    <w:p w14:paraId="3D29028C" w14:textId="77777777" w:rsidR="00017A4C" w:rsidRPr="005C322F" w:rsidRDefault="00017A4C" w:rsidP="00017A4C">
      <w:pPr>
        <w:pStyle w:val="0Maintext"/>
        <w:rPr>
          <w:rFonts w:ascii="Times New Roman" w:hAnsi="Times New Roman" w:cs="Times New Roman"/>
          <w:lang w:val="en-US"/>
        </w:rPr>
      </w:pPr>
    </w:p>
    <w:p w14:paraId="69538DB9" w14:textId="77777777" w:rsidR="00017A4C" w:rsidRPr="005C322F" w:rsidRDefault="00017A4C" w:rsidP="00017A4C">
      <w:pPr>
        <w:pStyle w:val="Heading5"/>
        <w:rPr>
          <w:rFonts w:ascii="Times New Roman" w:hAnsi="Times New Roman" w:cs="Times New Roman"/>
        </w:rPr>
      </w:pPr>
      <w:r w:rsidRPr="005C322F">
        <w:rPr>
          <w:rFonts w:ascii="Times New Roman" w:hAnsi="Times New Roman" w:cs="Times New Roman"/>
          <w:highlight w:val="cyan"/>
        </w:rPr>
        <w:t>FL1-Hi-Proposal-13</w:t>
      </w:r>
      <w:r w:rsidRPr="005C322F">
        <w:rPr>
          <w:rFonts w:ascii="Times New Roman" w:hAnsi="Times New Roman" w:cs="Times New Roman"/>
        </w:rPr>
        <w:t>:</w:t>
      </w:r>
    </w:p>
    <w:p w14:paraId="4570DC61" w14:textId="77777777" w:rsidR="00017A4C" w:rsidRPr="005C322F" w:rsidRDefault="00017A4C" w:rsidP="00017A4C">
      <w:pPr>
        <w:numPr>
          <w:ilvl w:val="0"/>
          <w:numId w:val="126"/>
        </w:numPr>
        <w:rPr>
          <w:rFonts w:ascii="Times New Roman" w:hAnsi="Times New Roman" w:cs="Times New Roman"/>
          <w:lang w:val="en-GB"/>
        </w:rPr>
      </w:pPr>
      <w:r w:rsidRPr="005C322F">
        <w:rPr>
          <w:rFonts w:ascii="Times New Roman" w:hAnsi="Times New Roman" w:cs="Times New Roman"/>
          <w:lang w:val="en-GB"/>
        </w:rPr>
        <w:t xml:space="preserve">LP-WUS information can be carried by: </w:t>
      </w:r>
    </w:p>
    <w:p w14:paraId="15C35DD7" w14:textId="77777777" w:rsidR="00017A4C" w:rsidRPr="005C322F" w:rsidRDefault="00017A4C" w:rsidP="00017A4C">
      <w:pPr>
        <w:numPr>
          <w:ilvl w:val="1"/>
          <w:numId w:val="126"/>
        </w:numPr>
        <w:rPr>
          <w:rFonts w:ascii="Times New Roman" w:hAnsi="Times New Roman" w:cs="Times New Roman"/>
          <w:lang w:val="en-GB"/>
        </w:rPr>
      </w:pPr>
      <w:r w:rsidRPr="005C322F">
        <w:rPr>
          <w:rFonts w:ascii="Times New Roman" w:hAnsi="Times New Roman" w:cs="Times New Roman"/>
          <w:lang w:val="en-GB"/>
        </w:rPr>
        <w:t>Alt 1: by sequence(s) detection/selection </w:t>
      </w:r>
    </w:p>
    <w:p w14:paraId="02F3CA77" w14:textId="77777777" w:rsidR="00017A4C" w:rsidRPr="005C322F" w:rsidRDefault="00017A4C" w:rsidP="00017A4C">
      <w:pPr>
        <w:numPr>
          <w:ilvl w:val="2"/>
          <w:numId w:val="126"/>
        </w:numPr>
        <w:rPr>
          <w:rFonts w:ascii="Times New Roman" w:hAnsi="Times New Roman" w:cs="Times New Roman"/>
          <w:lang w:val="en-GB"/>
        </w:rPr>
      </w:pPr>
      <w:r w:rsidRPr="005C322F">
        <w:rPr>
          <w:rFonts w:ascii="Times New Roman" w:hAnsi="Times New Roman" w:cs="Times New Roman"/>
          <w:lang w:val="en-GB"/>
        </w:rPr>
        <w:t xml:space="preserve">m-Sequence of length 31,63 or 127 chips. </w:t>
      </w:r>
    </w:p>
    <w:p w14:paraId="5DAAE409" w14:textId="77777777" w:rsidR="00017A4C" w:rsidRPr="005C322F" w:rsidRDefault="00017A4C" w:rsidP="00017A4C">
      <w:pPr>
        <w:numPr>
          <w:ilvl w:val="2"/>
          <w:numId w:val="126"/>
        </w:numPr>
        <w:rPr>
          <w:rFonts w:ascii="Times New Roman" w:hAnsi="Times New Roman" w:cs="Times New Roman"/>
          <w:lang w:val="en-GB"/>
        </w:rPr>
      </w:pPr>
      <w:r w:rsidRPr="005C322F">
        <w:rPr>
          <w:rFonts w:ascii="Times New Roman" w:hAnsi="Times New Roman" w:cs="Times New Roman"/>
          <w:lang w:val="en-GB"/>
        </w:rPr>
        <w:t>ZC sequence</w:t>
      </w:r>
    </w:p>
    <w:p w14:paraId="7FFB1EEF" w14:textId="77777777" w:rsidR="00017A4C" w:rsidRPr="005C322F" w:rsidRDefault="00017A4C" w:rsidP="00017A4C">
      <w:pPr>
        <w:numPr>
          <w:ilvl w:val="2"/>
          <w:numId w:val="126"/>
        </w:numPr>
        <w:rPr>
          <w:rFonts w:ascii="Times New Roman" w:hAnsi="Times New Roman" w:cs="Times New Roman"/>
          <w:lang w:val="en-GB"/>
        </w:rPr>
      </w:pPr>
      <w:r w:rsidRPr="005C322F">
        <w:rPr>
          <w:rFonts w:ascii="Times New Roman" w:hAnsi="Times New Roman" w:cs="Times New Roman"/>
          <w:lang w:val="en-GB"/>
        </w:rPr>
        <w:t>PN sequence</w:t>
      </w:r>
    </w:p>
    <w:p w14:paraId="5FDEBCB8" w14:textId="77777777" w:rsidR="00017A4C" w:rsidRPr="005C322F" w:rsidRDefault="00017A4C" w:rsidP="00017A4C">
      <w:pPr>
        <w:numPr>
          <w:ilvl w:val="2"/>
          <w:numId w:val="126"/>
        </w:numPr>
        <w:rPr>
          <w:rFonts w:ascii="Times New Roman" w:hAnsi="Times New Roman" w:cs="Times New Roman"/>
          <w:lang w:val="en-GB"/>
        </w:rPr>
      </w:pPr>
      <w:r w:rsidRPr="005C322F">
        <w:rPr>
          <w:rFonts w:ascii="Times New Roman" w:hAnsi="Times New Roman" w:cs="Times New Roman"/>
          <w:lang w:val="en-GB"/>
        </w:rPr>
        <w:t xml:space="preserve">Gold codes </w:t>
      </w:r>
    </w:p>
    <w:p w14:paraId="7EFACF75" w14:textId="77777777" w:rsidR="00017A4C" w:rsidRPr="005C322F" w:rsidRDefault="00017A4C" w:rsidP="00017A4C">
      <w:pPr>
        <w:numPr>
          <w:ilvl w:val="2"/>
          <w:numId w:val="126"/>
        </w:numPr>
        <w:rPr>
          <w:rFonts w:ascii="Times New Roman" w:hAnsi="Times New Roman" w:cs="Times New Roman"/>
          <w:color w:val="FF0000"/>
          <w:lang w:val="en-GB"/>
        </w:rPr>
      </w:pPr>
      <w:r w:rsidRPr="005C322F">
        <w:rPr>
          <w:rFonts w:ascii="Times New Roman" w:hAnsi="Times New Roman" w:cs="Times New Roman"/>
          <w:color w:val="FF0000"/>
          <w:lang w:val="en-GB"/>
        </w:rPr>
        <w:t>Other sequences are not precluded</w:t>
      </w:r>
    </w:p>
    <w:p w14:paraId="76F5BBEE" w14:textId="77777777" w:rsidR="00017A4C" w:rsidRPr="005C322F" w:rsidRDefault="00017A4C" w:rsidP="00017A4C">
      <w:pPr>
        <w:numPr>
          <w:ilvl w:val="1"/>
          <w:numId w:val="126"/>
        </w:numPr>
        <w:rPr>
          <w:rFonts w:ascii="Times New Roman" w:hAnsi="Times New Roman" w:cs="Times New Roman"/>
          <w:lang w:val="en-GB"/>
        </w:rPr>
      </w:pPr>
      <w:r w:rsidRPr="005C322F">
        <w:rPr>
          <w:rFonts w:ascii="Times New Roman" w:hAnsi="Times New Roman" w:cs="Times New Roman"/>
          <w:lang w:val="en-GB"/>
        </w:rPr>
        <w:t xml:space="preserve">Alt 2: by encoded bits </w:t>
      </w:r>
    </w:p>
    <w:p w14:paraId="4C378030" w14:textId="77777777" w:rsidR="00017A4C" w:rsidRPr="005C322F" w:rsidRDefault="00017A4C" w:rsidP="00017A4C">
      <w:pPr>
        <w:numPr>
          <w:ilvl w:val="2"/>
          <w:numId w:val="126"/>
        </w:numPr>
        <w:rPr>
          <w:rFonts w:ascii="Times New Roman" w:hAnsi="Times New Roman" w:cs="Times New Roman"/>
          <w:lang w:val="en-GB"/>
        </w:rPr>
      </w:pPr>
      <w:r w:rsidRPr="005C322F">
        <w:rPr>
          <w:rFonts w:ascii="Times New Roman" w:hAnsi="Times New Roman" w:cs="Times New Roman"/>
          <w:lang w:val="en-GB"/>
        </w:rPr>
        <w:t>Type of encoding scheme</w:t>
      </w:r>
    </w:p>
    <w:p w14:paraId="083D8C7B" w14:textId="77777777" w:rsidR="00017A4C" w:rsidRPr="005C322F" w:rsidRDefault="00017A4C" w:rsidP="00017A4C">
      <w:pPr>
        <w:numPr>
          <w:ilvl w:val="3"/>
          <w:numId w:val="126"/>
        </w:numPr>
        <w:rPr>
          <w:rFonts w:ascii="Times New Roman" w:hAnsi="Times New Roman" w:cs="Times New Roman"/>
          <w:lang w:val="en-GB"/>
        </w:rPr>
      </w:pPr>
      <w:r w:rsidRPr="005C322F">
        <w:rPr>
          <w:rFonts w:ascii="Times New Roman" w:hAnsi="Times New Roman" w:cs="Times New Roman"/>
          <w:lang w:val="en-GB"/>
        </w:rPr>
        <w:t xml:space="preserve">Manchester Code </w:t>
      </w:r>
    </w:p>
    <w:p w14:paraId="3C42F265" w14:textId="77777777" w:rsidR="00017A4C" w:rsidRPr="005C322F" w:rsidRDefault="00017A4C" w:rsidP="00017A4C">
      <w:pPr>
        <w:numPr>
          <w:ilvl w:val="3"/>
          <w:numId w:val="126"/>
        </w:numPr>
        <w:rPr>
          <w:rFonts w:ascii="Times New Roman" w:hAnsi="Times New Roman" w:cs="Times New Roman"/>
          <w:lang w:val="en-GB"/>
        </w:rPr>
      </w:pPr>
      <w:r w:rsidRPr="005C322F">
        <w:rPr>
          <w:rFonts w:ascii="Times New Roman" w:hAnsi="Times New Roman" w:cs="Times New Roman"/>
          <w:lang w:val="en-GB"/>
        </w:rPr>
        <w:t>Walsh code</w:t>
      </w:r>
    </w:p>
    <w:p w14:paraId="6F59F0DE" w14:textId="77777777" w:rsidR="00017A4C" w:rsidRPr="005C322F" w:rsidRDefault="00017A4C" w:rsidP="00017A4C">
      <w:pPr>
        <w:numPr>
          <w:ilvl w:val="3"/>
          <w:numId w:val="126"/>
        </w:numPr>
        <w:rPr>
          <w:rFonts w:ascii="Times New Roman" w:hAnsi="Times New Roman" w:cs="Times New Roman"/>
          <w:color w:val="FF0000"/>
          <w:lang w:val="en-GB"/>
        </w:rPr>
      </w:pPr>
      <w:r w:rsidRPr="005C322F">
        <w:rPr>
          <w:rFonts w:ascii="Times New Roman" w:hAnsi="Times New Roman" w:cs="Times New Roman"/>
          <w:color w:val="FF0000"/>
          <w:lang w:val="en-GB"/>
        </w:rPr>
        <w:t xml:space="preserve">Block code </w:t>
      </w:r>
    </w:p>
    <w:p w14:paraId="687A6F3B" w14:textId="77777777" w:rsidR="00017A4C" w:rsidRPr="005C322F" w:rsidRDefault="00017A4C" w:rsidP="00017A4C">
      <w:pPr>
        <w:numPr>
          <w:ilvl w:val="3"/>
          <w:numId w:val="126"/>
        </w:numPr>
        <w:rPr>
          <w:rFonts w:ascii="Times New Roman" w:hAnsi="Times New Roman" w:cs="Times New Roman"/>
          <w:color w:val="FF0000"/>
          <w:lang w:val="en-GB"/>
        </w:rPr>
      </w:pPr>
      <w:r w:rsidRPr="005C322F">
        <w:rPr>
          <w:rFonts w:ascii="Times New Roman" w:hAnsi="Times New Roman" w:cs="Times New Roman"/>
          <w:color w:val="FF0000"/>
          <w:lang w:val="en-GB"/>
        </w:rPr>
        <w:t>Polar code</w:t>
      </w:r>
    </w:p>
    <w:p w14:paraId="3C0A0A91" w14:textId="77777777" w:rsidR="00017A4C" w:rsidRPr="005C322F" w:rsidRDefault="00017A4C" w:rsidP="00017A4C">
      <w:pPr>
        <w:numPr>
          <w:ilvl w:val="3"/>
          <w:numId w:val="126"/>
        </w:numPr>
        <w:rPr>
          <w:rFonts w:ascii="Times New Roman" w:hAnsi="Times New Roman" w:cs="Times New Roman"/>
          <w:color w:val="FF0000"/>
          <w:lang w:val="en-GB"/>
        </w:rPr>
      </w:pPr>
      <w:r w:rsidRPr="005C322F">
        <w:rPr>
          <w:rFonts w:ascii="Times New Roman" w:hAnsi="Times New Roman" w:cs="Times New Roman"/>
          <w:color w:val="FF0000"/>
          <w:lang w:val="en-GB"/>
        </w:rPr>
        <w:t>Other code are not precluded</w:t>
      </w:r>
    </w:p>
    <w:p w14:paraId="6844383C" w14:textId="77777777" w:rsidR="00017A4C" w:rsidRPr="005C322F" w:rsidRDefault="00017A4C" w:rsidP="00017A4C">
      <w:pPr>
        <w:numPr>
          <w:ilvl w:val="2"/>
          <w:numId w:val="126"/>
        </w:numPr>
        <w:rPr>
          <w:rFonts w:ascii="Times New Roman" w:hAnsi="Times New Roman" w:cs="Times New Roman"/>
          <w:lang w:val="en-GB"/>
        </w:rPr>
      </w:pPr>
      <w:r w:rsidRPr="005C322F">
        <w:rPr>
          <w:rFonts w:ascii="Times New Roman" w:hAnsi="Times New Roman" w:cs="Times New Roman"/>
          <w:lang w:val="en-GB"/>
        </w:rPr>
        <w:t>CRC</w:t>
      </w:r>
      <w:r w:rsidRPr="005C322F">
        <w:rPr>
          <w:rFonts w:ascii="Times New Roman" w:hAnsi="Times New Roman" w:cs="Times New Roman"/>
          <w:color w:val="FF0000"/>
          <w:lang w:val="en-GB"/>
        </w:rPr>
        <w:t xml:space="preserve"> </w:t>
      </w:r>
      <w:r w:rsidRPr="005C322F">
        <w:rPr>
          <w:rFonts w:ascii="Times New Roman" w:hAnsi="Times New Roman" w:cs="Times New Roman"/>
          <w:strike/>
          <w:color w:val="FF0000"/>
          <w:lang w:val="en-GB"/>
        </w:rPr>
        <w:t>should</w:t>
      </w:r>
      <w:r w:rsidRPr="005C322F">
        <w:rPr>
          <w:rFonts w:ascii="Times New Roman" w:hAnsi="Times New Roman" w:cs="Times New Roman"/>
          <w:color w:val="FF0000"/>
          <w:lang w:val="en-GB"/>
        </w:rPr>
        <w:t xml:space="preserve"> can</w:t>
      </w:r>
      <w:r w:rsidRPr="005C322F">
        <w:rPr>
          <w:rFonts w:ascii="Times New Roman" w:hAnsi="Times New Roman" w:cs="Times New Roman"/>
          <w:lang w:val="en-GB"/>
        </w:rPr>
        <w:t xml:space="preserve"> be used</w:t>
      </w:r>
    </w:p>
    <w:p w14:paraId="1C2E54A7" w14:textId="77777777" w:rsidR="00017A4C" w:rsidRPr="005C322F" w:rsidRDefault="00017A4C" w:rsidP="00017A4C">
      <w:pPr>
        <w:numPr>
          <w:ilvl w:val="1"/>
          <w:numId w:val="126"/>
        </w:numPr>
        <w:snapToGrid w:val="0"/>
        <w:rPr>
          <w:rFonts w:ascii="Times New Roman" w:hAnsi="Times New Roman" w:cs="Times New Roman"/>
          <w:color w:val="FF0000"/>
          <w:lang w:val="en-US"/>
        </w:rPr>
      </w:pPr>
      <w:r w:rsidRPr="005C322F">
        <w:rPr>
          <w:rFonts w:ascii="Times New Roman" w:hAnsi="Times New Roman" w:cs="Times New Roman"/>
          <w:color w:val="FF0000"/>
          <w:lang w:val="en-GB"/>
        </w:rPr>
        <w:t>Alt 3: by MO position (FL comment: Note e.g. as group ID has own paging frame , this is implicit signalling of information)</w:t>
      </w:r>
    </w:p>
    <w:p w14:paraId="38725200" w14:textId="77777777" w:rsidR="00017A4C" w:rsidRPr="005C322F" w:rsidRDefault="00017A4C" w:rsidP="00017A4C">
      <w:pPr>
        <w:numPr>
          <w:ilvl w:val="0"/>
          <w:numId w:val="126"/>
        </w:numPr>
        <w:snapToGrid w:val="0"/>
        <w:rPr>
          <w:rFonts w:ascii="Times New Roman" w:hAnsi="Times New Roman" w:cs="Times New Roman"/>
          <w:lang w:val="en-US"/>
        </w:rPr>
      </w:pPr>
      <w:r w:rsidRPr="005C322F">
        <w:rPr>
          <w:rFonts w:ascii="Times New Roman" w:hAnsi="Times New Roman" w:cs="Times New Roman"/>
          <w:lang w:val="en-GB"/>
        </w:rPr>
        <w:t>At least for the case “by encoded bits”, [</w:t>
      </w:r>
      <w:r w:rsidRPr="005C322F">
        <w:rPr>
          <w:rFonts w:ascii="Times New Roman" w:hAnsi="Times New Roman" w:cs="Times New Roman"/>
          <w:color w:val="FF0000"/>
          <w:lang w:val="en-GB"/>
        </w:rPr>
        <w:t>further study whether]</w:t>
      </w:r>
      <w:r w:rsidRPr="005C322F">
        <w:rPr>
          <w:rFonts w:ascii="Times New Roman" w:hAnsi="Times New Roman" w:cs="Times New Roman"/>
          <w:lang w:val="en-GB"/>
        </w:rPr>
        <w:t xml:space="preserve"> LP-WUS information needs to be preceded by known (FFS: one or more sequence(s)).</w:t>
      </w:r>
    </w:p>
    <w:p w14:paraId="14C0A0D8" w14:textId="77777777" w:rsidR="00017A4C" w:rsidRPr="005C322F" w:rsidRDefault="00017A4C" w:rsidP="00017A4C">
      <w:pPr>
        <w:rPr>
          <w:rFonts w:ascii="Times New Roman" w:hAnsi="Times New Roman" w:cs="Times New Roman"/>
          <w:lang w:val="en-US"/>
        </w:rPr>
      </w:pPr>
    </w:p>
    <w:p w14:paraId="2F2D12CB" w14:textId="4548A1B2" w:rsidR="00017A4C" w:rsidRPr="005C322F" w:rsidRDefault="00017A4C" w:rsidP="00017A4C">
      <w:pPr>
        <w:pStyle w:val="ListParagraph"/>
        <w:numPr>
          <w:ilvl w:val="0"/>
          <w:numId w:val="61"/>
        </w:numPr>
        <w:spacing w:line="252" w:lineRule="atLeast"/>
        <w:ind w:leftChars="0"/>
        <w:rPr>
          <w:rFonts w:ascii="Times New Roman" w:eastAsia="Times New Roman" w:hAnsi="Times New Roman" w:cs="Times New Roman"/>
          <w:sz w:val="22"/>
          <w:lang w:val="en-US"/>
        </w:rPr>
      </w:pPr>
      <w:r w:rsidRPr="005C322F">
        <w:rPr>
          <w:rFonts w:ascii="Times New Roman" w:hAnsi="Times New Roman" w:cs="Times New Roman"/>
          <w:sz w:val="22"/>
          <w:lang w:val="en-US"/>
        </w:rPr>
        <w:t xml:space="preserve">new hardware, pulse shaping, or additional guard bands, and </w:t>
      </w:r>
      <w:r w:rsidRPr="005C322F">
        <w:rPr>
          <w:rFonts w:ascii="Times New Roman" w:hAnsi="Times New Roman" w:cs="Times New Roman"/>
          <w:b/>
          <w:bCs/>
          <w:sz w:val="22"/>
          <w:lang w:val="en-US"/>
        </w:rPr>
        <w:t>may</w:t>
      </w:r>
      <w:r w:rsidRPr="005C322F">
        <w:rPr>
          <w:rFonts w:ascii="Times New Roman" w:hAnsi="Times New Roman" w:cs="Times New Roman"/>
          <w:sz w:val="22"/>
          <w:lang w:val="en-US"/>
        </w:rPr>
        <w:t xml:space="preserve"> impact performance of legacy UE(s) due to spectral leakage.</w:t>
      </w:r>
    </w:p>
    <w:p w14:paraId="5DFA895A" w14:textId="77777777" w:rsidR="00F8246A" w:rsidRPr="005C322F" w:rsidRDefault="00F8246A" w:rsidP="00F8246A">
      <w:pPr>
        <w:spacing w:line="252" w:lineRule="atLeast"/>
        <w:rPr>
          <w:rFonts w:ascii="Times New Roman" w:eastAsia="Times New Roman" w:hAnsi="Times New Roman" w:cs="Times New Roman"/>
          <w:lang w:val="en-US"/>
        </w:rPr>
      </w:pPr>
    </w:p>
    <w:p w14:paraId="1F06018E" w14:textId="77777777" w:rsidR="00F8246A" w:rsidRPr="005C322F" w:rsidRDefault="00F8246A" w:rsidP="00F8246A">
      <w:pPr>
        <w:pStyle w:val="Heading5"/>
        <w:rPr>
          <w:rFonts w:ascii="Times New Roman" w:hAnsi="Times New Roman" w:cs="Times New Roman"/>
          <w:lang w:val="en-US"/>
        </w:rPr>
      </w:pPr>
      <w:r w:rsidRPr="005C322F">
        <w:rPr>
          <w:rFonts w:ascii="Times New Roman" w:hAnsi="Times New Roman" w:cs="Times New Roman"/>
          <w:highlight w:val="cyan"/>
          <w:lang w:val="en-US"/>
        </w:rPr>
        <w:t>FL1-Hi-Proposal-16:</w:t>
      </w:r>
    </w:p>
    <w:p w14:paraId="0F503F1F" w14:textId="32D32161" w:rsidR="00F8246A" w:rsidRPr="004A0619" w:rsidRDefault="00F8246A" w:rsidP="005C322F">
      <w:pPr>
        <w:rPr>
          <w:rFonts w:ascii="Times New Roman" w:eastAsiaTheme="minorEastAsia" w:hAnsi="Times New Roman" w:cs="Times New Roman"/>
          <w:lang w:val="en-US"/>
        </w:rPr>
      </w:pPr>
      <w:r w:rsidRPr="004A0619">
        <w:rPr>
          <w:rFonts w:ascii="Times New Roman" w:hAnsi="Times New Roman" w:cs="Times New Roman"/>
          <w:lang w:val="en-US"/>
        </w:rPr>
        <w:t xml:space="preserve">Start of monitoring occasions for LP-WUS can be configured within </w:t>
      </w:r>
      <w:r w:rsidR="0085131E" w:rsidRPr="004A0619">
        <w:rPr>
          <w:rFonts w:ascii="Times New Roman" w:hAnsi="Times New Roman" w:cs="Times New Roman"/>
          <w:lang w:val="en-US"/>
        </w:rPr>
        <w:t xml:space="preserve">a </w:t>
      </w:r>
      <w:r w:rsidRPr="004A0619">
        <w:rPr>
          <w:rFonts w:ascii="Times New Roman" w:hAnsi="Times New Roman" w:cs="Times New Roman"/>
          <w:lang w:val="en-US"/>
        </w:rPr>
        <w:t>slot with</w:t>
      </w:r>
      <w:r w:rsidR="0085131E" w:rsidRPr="004A0619">
        <w:rPr>
          <w:rFonts w:ascii="Times New Roman" w:hAnsi="Times New Roman" w:cs="Times New Roman"/>
          <w:lang w:val="en-US"/>
        </w:rPr>
        <w:t xml:space="preserve"> symbol granularity</w:t>
      </w:r>
      <w:r w:rsidRPr="004A0619">
        <w:rPr>
          <w:rFonts w:ascii="Times New Roman" w:hAnsi="Times New Roman" w:cs="Times New Roman"/>
          <w:lang w:val="en-US"/>
        </w:rPr>
        <w:t xml:space="preserve">, where LP-WUS can be only transmitted at the starting position of a monitoring occasion. </w:t>
      </w:r>
      <w:r w:rsidRPr="004A0619">
        <w:rPr>
          <w:rFonts w:ascii="Times New Roman" w:eastAsiaTheme="minorEastAsia" w:hAnsi="Times New Roman" w:cs="Times New Roman"/>
          <w:lang w:val="en-US"/>
        </w:rPr>
        <w:t>Monitoring occasions can be configured to achieve continuous monitoring or duty-cycle monitoring</w:t>
      </w:r>
      <w:r w:rsidR="008C1E54">
        <w:rPr>
          <w:rFonts w:ascii="Times New Roman" w:eastAsiaTheme="minorEastAsia" w:hAnsi="Times New Roman" w:cs="Times New Roman"/>
          <w:lang w:val="en-US"/>
        </w:rPr>
        <w:t>.</w:t>
      </w:r>
    </w:p>
    <w:p w14:paraId="25D2B211" w14:textId="77777777" w:rsidR="00F8246A" w:rsidRPr="00F8246A" w:rsidRDefault="00F8246A" w:rsidP="00F8246A">
      <w:pPr>
        <w:spacing w:line="252" w:lineRule="atLeast"/>
        <w:rPr>
          <w:rFonts w:ascii="Times New Roman" w:eastAsia="Times New Roman" w:hAnsi="Times New Roman" w:cs="Times New Roman"/>
          <w:lang w:val="en-GB"/>
        </w:rPr>
      </w:pPr>
    </w:p>
    <w:p w14:paraId="563BE5FC" w14:textId="7C703268" w:rsidR="009C616D" w:rsidRDefault="00D073EA">
      <w:pPr>
        <w:pStyle w:val="Heading1"/>
      </w:pPr>
      <w:r>
        <w:lastRenderedPageBreak/>
        <w:t xml:space="preserve">LP WUR </w:t>
      </w:r>
      <w:r w:rsidR="00B6350A">
        <w:t>signals and procedures</w:t>
      </w:r>
    </w:p>
    <w:p w14:paraId="2CC09A60" w14:textId="0A5A8646" w:rsidR="00591E2B" w:rsidRDefault="009A2FE1" w:rsidP="00591E2B">
      <w:pPr>
        <w:pStyle w:val="Heading2"/>
      </w:pPr>
      <w:r>
        <w:t xml:space="preserve">Waveform </w:t>
      </w:r>
      <w:r w:rsidR="00E21B50" w:rsidRPr="00E21B50">
        <w:t xml:space="preserve">Generation </w:t>
      </w:r>
    </w:p>
    <w:tbl>
      <w:tblPr>
        <w:tblStyle w:val="TableGrid"/>
        <w:tblW w:w="0" w:type="auto"/>
        <w:tblLook w:val="04A0" w:firstRow="1" w:lastRow="0" w:firstColumn="1" w:lastColumn="0" w:noHBand="0" w:noVBand="1"/>
      </w:tblPr>
      <w:tblGrid>
        <w:gridCol w:w="9350"/>
      </w:tblGrid>
      <w:tr w:rsidR="005A004A" w:rsidRPr="00892698" w14:paraId="420F0445" w14:textId="77777777" w:rsidTr="005A004A">
        <w:tc>
          <w:tcPr>
            <w:tcW w:w="9350" w:type="dxa"/>
          </w:tcPr>
          <w:p w14:paraId="6581AB41" w14:textId="77777777" w:rsidR="007A747A" w:rsidRPr="00F97864" w:rsidRDefault="007A747A" w:rsidP="007A747A">
            <w:pPr>
              <w:rPr>
                <w:b/>
                <w:bCs/>
                <w:color w:val="000000"/>
                <w:sz w:val="16"/>
                <w:szCs w:val="16"/>
                <w:highlight w:val="green"/>
              </w:rPr>
            </w:pPr>
            <w:r w:rsidRPr="00F97864">
              <w:rPr>
                <w:b/>
                <w:bCs/>
                <w:color w:val="000000"/>
                <w:sz w:val="16"/>
                <w:szCs w:val="16"/>
                <w:highlight w:val="green"/>
              </w:rPr>
              <w:t>Agreement</w:t>
            </w:r>
          </w:p>
          <w:p w14:paraId="3A93C357" w14:textId="77777777" w:rsidR="007A747A" w:rsidRPr="00384997" w:rsidRDefault="007A747A" w:rsidP="007A747A">
            <w:pPr>
              <w:rPr>
                <w:sz w:val="16"/>
                <w:szCs w:val="16"/>
                <w:lang w:val="en-GB"/>
              </w:rPr>
            </w:pPr>
            <w:r w:rsidRPr="00384997">
              <w:rPr>
                <w:iCs/>
                <w:sz w:val="16"/>
                <w:szCs w:val="16"/>
                <w:lang w:val="en-GB"/>
              </w:rPr>
              <w:t>Study further methods to modulate input signal of the DFT/Least-Square block for OOK-4, and methods to modulate input signal of N SCs for other MC-ASK/FSK schemes</w:t>
            </w:r>
          </w:p>
          <w:p w14:paraId="51B9BB91" w14:textId="77777777" w:rsidR="007A747A" w:rsidRPr="00384997" w:rsidRDefault="007A747A" w:rsidP="00203DE0">
            <w:pPr>
              <w:numPr>
                <w:ilvl w:val="0"/>
                <w:numId w:val="33"/>
              </w:numPr>
              <w:rPr>
                <w:sz w:val="16"/>
                <w:szCs w:val="16"/>
                <w:lang w:val="en-GB"/>
              </w:rPr>
            </w:pPr>
            <w:r w:rsidRPr="00384997">
              <w:rPr>
                <w:iCs/>
                <w:sz w:val="16"/>
                <w:szCs w:val="16"/>
                <w:lang w:val="en-GB"/>
              </w:rPr>
              <w:t>study methods with respect to</w:t>
            </w:r>
            <w:r w:rsidRPr="00384997">
              <w:rPr>
                <w:sz w:val="16"/>
                <w:szCs w:val="16"/>
                <w:lang w:val="en-GB"/>
              </w:rPr>
              <w:t xml:space="preserve"> </w:t>
            </w:r>
          </w:p>
          <w:p w14:paraId="5D5D9725" w14:textId="77777777" w:rsidR="007A747A" w:rsidRPr="00384997" w:rsidRDefault="007A747A" w:rsidP="00203DE0">
            <w:pPr>
              <w:numPr>
                <w:ilvl w:val="1"/>
                <w:numId w:val="33"/>
              </w:numPr>
              <w:rPr>
                <w:sz w:val="16"/>
                <w:szCs w:val="16"/>
                <w:lang w:val="en-GB"/>
              </w:rPr>
            </w:pPr>
            <w:r w:rsidRPr="00384997">
              <w:rPr>
                <w:iCs/>
                <w:sz w:val="16"/>
                <w:szCs w:val="16"/>
                <w:lang w:val="en-GB"/>
              </w:rPr>
              <w:t>improving frequency diversity by flattening the spectrum, frequency repetition and frequency hopping</w:t>
            </w:r>
          </w:p>
          <w:p w14:paraId="6A7C4EBD" w14:textId="77777777" w:rsidR="007A747A" w:rsidRPr="00384997" w:rsidRDefault="007A747A" w:rsidP="00203DE0">
            <w:pPr>
              <w:numPr>
                <w:ilvl w:val="1"/>
                <w:numId w:val="33"/>
              </w:numPr>
              <w:rPr>
                <w:sz w:val="16"/>
                <w:szCs w:val="16"/>
                <w:lang w:val="en-GB"/>
              </w:rPr>
            </w:pPr>
            <w:r w:rsidRPr="00384997">
              <w:rPr>
                <w:iCs/>
                <w:sz w:val="16"/>
                <w:szCs w:val="16"/>
                <w:lang w:val="en-GB"/>
              </w:rPr>
              <w:t>impact to dynamic range of RE power in frequency domain</w:t>
            </w:r>
          </w:p>
          <w:p w14:paraId="3DE5A2DE" w14:textId="77777777" w:rsidR="007A747A" w:rsidRPr="00384997" w:rsidRDefault="007A747A" w:rsidP="00203DE0">
            <w:pPr>
              <w:numPr>
                <w:ilvl w:val="1"/>
                <w:numId w:val="33"/>
              </w:numPr>
              <w:rPr>
                <w:sz w:val="16"/>
                <w:szCs w:val="16"/>
                <w:lang w:val="en-GB"/>
              </w:rPr>
            </w:pPr>
            <w:r w:rsidRPr="00384997">
              <w:rPr>
                <w:iCs/>
                <w:sz w:val="16"/>
                <w:szCs w:val="16"/>
                <w:lang w:val="en-GB"/>
              </w:rPr>
              <w:t>FFS: impact to PAPR of generated time domain modulated MC-ASK/FSK symbol</w:t>
            </w:r>
          </w:p>
          <w:p w14:paraId="2DA6024E" w14:textId="77777777" w:rsidR="007A747A" w:rsidRPr="00384997" w:rsidRDefault="007A747A" w:rsidP="00203DE0">
            <w:pPr>
              <w:numPr>
                <w:ilvl w:val="1"/>
                <w:numId w:val="33"/>
              </w:numPr>
              <w:rPr>
                <w:sz w:val="16"/>
                <w:szCs w:val="16"/>
                <w:lang w:val="en-GB"/>
              </w:rPr>
            </w:pPr>
            <w:r w:rsidRPr="00384997">
              <w:rPr>
                <w:iCs/>
                <w:sz w:val="16"/>
                <w:szCs w:val="16"/>
                <w:lang w:val="en-GB"/>
              </w:rPr>
              <w:t>improving robustness to timing error necessary spectrum adjustment for compatibility with CP-OFDM generation</w:t>
            </w:r>
          </w:p>
          <w:p w14:paraId="7E41EC31" w14:textId="77777777" w:rsidR="005A004A" w:rsidRPr="007A747A" w:rsidRDefault="005A004A" w:rsidP="00735DD3">
            <w:pPr>
              <w:rPr>
                <w:b/>
                <w:bCs/>
                <w:lang w:val="en-GB"/>
              </w:rPr>
            </w:pPr>
          </w:p>
        </w:tc>
      </w:tr>
    </w:tbl>
    <w:p w14:paraId="215D510B" w14:textId="77777777" w:rsidR="008A5D61" w:rsidRPr="00D51A4E" w:rsidRDefault="008A5D61" w:rsidP="00735DD3">
      <w:pPr>
        <w:rPr>
          <w:b/>
          <w:bCs/>
          <w:lang w:val="en-US"/>
        </w:rPr>
      </w:pPr>
    </w:p>
    <w:p w14:paraId="79BA2642" w14:textId="21681091" w:rsidR="008A5D61" w:rsidRPr="00F51B30" w:rsidRDefault="008A5D61" w:rsidP="00F51B30">
      <w:pPr>
        <w:rPr>
          <w:b/>
          <w:bCs/>
        </w:rPr>
      </w:pPr>
      <w:r w:rsidRPr="00F51B30">
        <w:rPr>
          <w:b/>
          <w:bCs/>
        </w:rPr>
        <w:t>Flattening</w:t>
      </w:r>
    </w:p>
    <w:p w14:paraId="30503E4D" w14:textId="77777777" w:rsidR="008A5D61" w:rsidRPr="00F51B30" w:rsidRDefault="008A5D61" w:rsidP="00F51B30">
      <w:pPr>
        <w:rPr>
          <w:b/>
          <w:bCs/>
        </w:rPr>
      </w:pPr>
    </w:p>
    <w:p w14:paraId="77BF3BCB" w14:textId="6CFA26F0" w:rsidR="002E55DD" w:rsidRPr="00F51B30" w:rsidRDefault="002E55DD" w:rsidP="00203DE0">
      <w:pPr>
        <w:pStyle w:val="BodyText"/>
        <w:numPr>
          <w:ilvl w:val="0"/>
          <w:numId w:val="56"/>
        </w:numPr>
        <w:spacing w:after="0"/>
        <w:rPr>
          <w:rFonts w:ascii="Times New Roman" w:hAnsi="Times New Roman"/>
          <w:sz w:val="22"/>
        </w:rPr>
      </w:pPr>
      <w:r w:rsidRPr="00F51B30">
        <w:rPr>
          <w:rFonts w:ascii="Times New Roman" w:hAnsi="Times New Roman"/>
          <w:sz w:val="22"/>
        </w:rPr>
        <w:t xml:space="preserve">The sequence with more randomized phase such as ZC sequence </w:t>
      </w:r>
      <w:r w:rsidRPr="00F51B30">
        <w:rPr>
          <w:rFonts w:ascii="Times New Roman" w:hAnsi="Times New Roman"/>
          <w:b/>
          <w:bCs/>
          <w:sz w:val="22"/>
        </w:rPr>
        <w:t>can achieve more flattened spectrum within reasonable dynamic range of RE power in frequency domain and good PAPR in time domain.</w:t>
      </w:r>
      <w:r w:rsidR="005A004A" w:rsidRPr="00F51B30">
        <w:rPr>
          <w:rFonts w:ascii="Times New Roman" w:hAnsi="Times New Roman"/>
          <w:sz w:val="22"/>
        </w:rPr>
        <w:t xml:space="preserve"> [9]</w:t>
      </w:r>
    </w:p>
    <w:p w14:paraId="0E5144A0" w14:textId="048C884E" w:rsidR="00F51B30" w:rsidRPr="00F51B30" w:rsidRDefault="00E65123" w:rsidP="00203DE0">
      <w:pPr>
        <w:pStyle w:val="ListParagraph"/>
        <w:numPr>
          <w:ilvl w:val="0"/>
          <w:numId w:val="56"/>
        </w:numPr>
        <w:ind w:leftChars="0"/>
        <w:rPr>
          <w:rFonts w:ascii="Times New Roman" w:hAnsi="Times New Roman"/>
          <w:sz w:val="22"/>
        </w:rPr>
      </w:pPr>
      <w:r w:rsidRPr="00F51B30">
        <w:rPr>
          <w:rFonts w:ascii="Times New Roman" w:hAnsi="Times New Roman"/>
          <w:sz w:val="22"/>
        </w:rPr>
        <w:t>Flattening provides robustness against frequency selective fading (or equivalently increasing the frequency diversity)</w:t>
      </w:r>
    </w:p>
    <w:p w14:paraId="60D11201" w14:textId="0C6FAA59" w:rsidR="00F51B30" w:rsidRPr="00F51B30" w:rsidRDefault="00F51B30" w:rsidP="00203DE0">
      <w:pPr>
        <w:pStyle w:val="ListParagraph"/>
        <w:numPr>
          <w:ilvl w:val="0"/>
          <w:numId w:val="56"/>
        </w:numPr>
        <w:ind w:leftChars="0"/>
        <w:rPr>
          <w:rFonts w:ascii="Times New Roman" w:hAnsi="Times New Roman"/>
          <w:sz w:val="22"/>
        </w:rPr>
      </w:pPr>
      <w:r w:rsidRPr="00F51B30">
        <w:rPr>
          <w:rFonts w:ascii="Times New Roman" w:hAnsi="Times New Roman"/>
          <w:sz w:val="22"/>
        </w:rPr>
        <w:t>ZC clearly outperforms rectangular signal by 5dB [7]</w:t>
      </w:r>
    </w:p>
    <w:p w14:paraId="3CBCD1E7" w14:textId="5EC258AF" w:rsidR="00F51B30" w:rsidRDefault="00F51B30" w:rsidP="00203DE0">
      <w:pPr>
        <w:pStyle w:val="ListParagraph"/>
        <w:numPr>
          <w:ilvl w:val="0"/>
          <w:numId w:val="56"/>
        </w:numPr>
        <w:ind w:leftChars="0"/>
        <w:rPr>
          <w:rFonts w:ascii="Times New Roman" w:hAnsi="Times New Roman"/>
          <w:sz w:val="22"/>
        </w:rPr>
      </w:pPr>
      <w:r w:rsidRPr="00F51B30">
        <w:rPr>
          <w:rFonts w:ascii="Times New Roman" w:hAnsi="Times New Roman"/>
          <w:sz w:val="22"/>
        </w:rPr>
        <w:t>Concentrated waveform outperforms ZC &lt;1dB with ideal timing [7]</w:t>
      </w:r>
    </w:p>
    <w:p w14:paraId="21369F62" w14:textId="77777777" w:rsidR="00EF2C78" w:rsidRDefault="00EF2C78" w:rsidP="00203DE0">
      <w:pPr>
        <w:pStyle w:val="ListParagraph"/>
        <w:numPr>
          <w:ilvl w:val="0"/>
          <w:numId w:val="56"/>
        </w:numPr>
        <w:ind w:leftChars="0"/>
        <w:rPr>
          <w:rFonts w:ascii="Times New Roman" w:hAnsi="Times New Roman"/>
          <w:sz w:val="22"/>
        </w:rPr>
      </w:pPr>
      <w:r w:rsidRPr="00ED5E73">
        <w:rPr>
          <w:rFonts w:ascii="Times New Roman" w:hAnsi="Times New Roman"/>
          <w:sz w:val="22"/>
        </w:rPr>
        <w:t>for OOK-1, uniformly distributed frequency spectrum density can be achieved. [4]</w:t>
      </w:r>
    </w:p>
    <w:p w14:paraId="79E18EB8" w14:textId="3168E112" w:rsidR="00FB7750" w:rsidRPr="00ED5E73" w:rsidRDefault="00FB7750" w:rsidP="00203DE0">
      <w:pPr>
        <w:pStyle w:val="ListParagraph"/>
        <w:numPr>
          <w:ilvl w:val="0"/>
          <w:numId w:val="56"/>
        </w:numPr>
        <w:ind w:leftChars="0"/>
        <w:rPr>
          <w:rFonts w:ascii="Times New Roman" w:hAnsi="Times New Roman"/>
          <w:sz w:val="22"/>
        </w:rPr>
      </w:pPr>
      <w:r w:rsidRPr="00ED5E73">
        <w:rPr>
          <w:rFonts w:ascii="Times New Roman" w:hAnsi="Times New Roman"/>
          <w:sz w:val="22"/>
        </w:rPr>
        <w:t>signal modification can be used to make the PSD of LP-WUS flatter to ensure good detection performance in frequency selective channels and intercell interference mitigation/randomization.</w:t>
      </w:r>
      <w:r>
        <w:rPr>
          <w:rFonts w:ascii="Times New Roman" w:hAnsi="Times New Roman"/>
          <w:sz w:val="22"/>
        </w:rPr>
        <w:t xml:space="preserve"> [4]</w:t>
      </w:r>
    </w:p>
    <w:p w14:paraId="12A9AD12" w14:textId="77777777" w:rsidR="00E65123" w:rsidRPr="00F51B30" w:rsidRDefault="00E65123" w:rsidP="00F51B30">
      <w:pPr>
        <w:rPr>
          <w:lang w:val="en-GB"/>
        </w:rPr>
      </w:pPr>
    </w:p>
    <w:p w14:paraId="2B0E6128" w14:textId="534ACA7F" w:rsidR="00E65123" w:rsidRPr="00F51B30" w:rsidRDefault="00E65123" w:rsidP="00F51B30">
      <w:pPr>
        <w:rPr>
          <w:lang w:val="en-GB"/>
        </w:rPr>
      </w:pPr>
      <w:r w:rsidRPr="00F51B30">
        <w:rPr>
          <w:lang w:val="en-GB"/>
        </w:rPr>
        <w:t xml:space="preserve">Sequences </w:t>
      </w:r>
      <w:r w:rsidR="00F51B30" w:rsidRPr="00F51B30">
        <w:rPr>
          <w:lang w:val="en-GB"/>
        </w:rPr>
        <w:t xml:space="preserve">to flatten spectrum </w:t>
      </w:r>
      <w:r w:rsidRPr="00F51B30">
        <w:rPr>
          <w:lang w:val="en-GB"/>
        </w:rPr>
        <w:t>are:</w:t>
      </w:r>
    </w:p>
    <w:p w14:paraId="63599CE1" w14:textId="7C9CD7AB" w:rsidR="00E65123" w:rsidRPr="00F51B30" w:rsidRDefault="00E65123" w:rsidP="00203DE0">
      <w:pPr>
        <w:pStyle w:val="ListParagraph"/>
        <w:numPr>
          <w:ilvl w:val="0"/>
          <w:numId w:val="52"/>
        </w:numPr>
        <w:ind w:leftChars="0"/>
        <w:rPr>
          <w:rFonts w:ascii="Times New Roman" w:hAnsi="Times New Roman"/>
          <w:sz w:val="22"/>
        </w:rPr>
      </w:pPr>
      <w:r w:rsidRPr="00F51B30">
        <w:rPr>
          <w:rFonts w:ascii="Times New Roman" w:hAnsi="Times New Roman"/>
          <w:sz w:val="22"/>
        </w:rPr>
        <w:t>Random phase [20]</w:t>
      </w:r>
    </w:p>
    <w:p w14:paraId="59B2E49D" w14:textId="539074E0" w:rsidR="00F51B30" w:rsidRPr="00F51B30" w:rsidRDefault="00F51B30" w:rsidP="00203DE0">
      <w:pPr>
        <w:pStyle w:val="ListParagraph"/>
        <w:numPr>
          <w:ilvl w:val="0"/>
          <w:numId w:val="52"/>
        </w:numPr>
        <w:ind w:leftChars="0"/>
        <w:rPr>
          <w:rFonts w:ascii="Times New Roman" w:hAnsi="Times New Roman"/>
          <w:sz w:val="22"/>
        </w:rPr>
      </w:pPr>
      <w:r w:rsidRPr="00F51B30">
        <w:rPr>
          <w:rFonts w:ascii="Times New Roman" w:hAnsi="Times New Roman"/>
          <w:sz w:val="22"/>
        </w:rPr>
        <w:t>SSS[ 23]</w:t>
      </w:r>
    </w:p>
    <w:p w14:paraId="057CFAA3" w14:textId="5AD1F09E" w:rsidR="004759E6" w:rsidRPr="00F51B30" w:rsidRDefault="00362B2F" w:rsidP="00203DE0">
      <w:pPr>
        <w:pStyle w:val="ListParagraph"/>
        <w:numPr>
          <w:ilvl w:val="0"/>
          <w:numId w:val="52"/>
        </w:numPr>
        <w:ind w:leftChars="0"/>
        <w:rPr>
          <w:rFonts w:ascii="Times New Roman" w:hAnsi="Times New Roman"/>
          <w:bCs/>
          <w:iCs/>
          <w:sz w:val="22"/>
        </w:rPr>
      </w:pPr>
      <w:r w:rsidRPr="00F51B30">
        <w:rPr>
          <w:rFonts w:ascii="Times New Roman" w:hAnsi="Times New Roman"/>
          <w:bCs/>
          <w:iCs/>
          <w:sz w:val="22"/>
        </w:rPr>
        <w:t>Random QPSK</w:t>
      </w:r>
      <w:r w:rsidR="004759E6" w:rsidRPr="00F51B30">
        <w:rPr>
          <w:rFonts w:ascii="Times New Roman" w:hAnsi="Times New Roman"/>
          <w:bCs/>
          <w:iCs/>
          <w:sz w:val="22"/>
        </w:rPr>
        <w:t xml:space="preserve"> [6][10]</w:t>
      </w:r>
      <w:r w:rsidR="00F51B30" w:rsidRPr="00F51B30">
        <w:rPr>
          <w:rFonts w:ascii="Times New Roman" w:hAnsi="Times New Roman"/>
          <w:bCs/>
          <w:iCs/>
          <w:sz w:val="22"/>
        </w:rPr>
        <w:t>[23]</w:t>
      </w:r>
    </w:p>
    <w:p w14:paraId="5DCE0B70" w14:textId="2EB75331" w:rsidR="00E65123" w:rsidRPr="00F51B30" w:rsidRDefault="00E65123" w:rsidP="00203DE0">
      <w:pPr>
        <w:pStyle w:val="ListParagraph"/>
        <w:numPr>
          <w:ilvl w:val="0"/>
          <w:numId w:val="52"/>
        </w:numPr>
        <w:ind w:leftChars="0"/>
        <w:rPr>
          <w:rFonts w:ascii="Times New Roman" w:hAnsi="Times New Roman"/>
          <w:bCs/>
          <w:iCs/>
          <w:sz w:val="22"/>
        </w:rPr>
      </w:pPr>
      <w:r w:rsidRPr="00F51B30">
        <w:rPr>
          <w:rFonts w:ascii="Times New Roman" w:hAnsi="Times New Roman"/>
          <w:bCs/>
          <w:iCs/>
          <w:sz w:val="22"/>
        </w:rPr>
        <w:t>ZC [20][9]</w:t>
      </w:r>
    </w:p>
    <w:p w14:paraId="49FF4455" w14:textId="4E22D67A" w:rsidR="00F51B30" w:rsidRPr="00F51B30" w:rsidRDefault="00F51B30" w:rsidP="00203DE0">
      <w:pPr>
        <w:pStyle w:val="ListParagraph"/>
        <w:numPr>
          <w:ilvl w:val="0"/>
          <w:numId w:val="52"/>
        </w:numPr>
        <w:ind w:leftChars="0"/>
        <w:rPr>
          <w:rFonts w:ascii="Times New Roman" w:hAnsi="Times New Roman"/>
          <w:bCs/>
          <w:iCs/>
          <w:sz w:val="22"/>
        </w:rPr>
      </w:pPr>
      <w:r w:rsidRPr="00F51B30">
        <w:rPr>
          <w:rFonts w:ascii="Times New Roman" w:hAnsi="Times New Roman"/>
          <w:bCs/>
          <w:iCs/>
          <w:sz w:val="22"/>
        </w:rPr>
        <w:t>Random QAM [23]</w:t>
      </w:r>
    </w:p>
    <w:p w14:paraId="06F42893" w14:textId="77777777" w:rsidR="00E65123" w:rsidRPr="00F51B30" w:rsidRDefault="00E65123" w:rsidP="00F51B30">
      <w:pPr>
        <w:rPr>
          <w:bCs/>
          <w:iCs/>
        </w:rPr>
      </w:pPr>
    </w:p>
    <w:p w14:paraId="160808C1" w14:textId="2045ADC4" w:rsidR="00E65123" w:rsidRPr="00F51B30" w:rsidRDefault="00E65123" w:rsidP="00F51B30">
      <w:pPr>
        <w:rPr>
          <w:lang w:val="en-GB"/>
        </w:rPr>
      </w:pPr>
      <w:r w:rsidRPr="00F51B30">
        <w:rPr>
          <w:lang w:val="en-GB"/>
        </w:rPr>
        <w:t>3 companies see that PAPR is increased with randomized phase</w:t>
      </w:r>
    </w:p>
    <w:p w14:paraId="44A107DF" w14:textId="35ED1D34" w:rsidR="004759E6" w:rsidRPr="00F51B30" w:rsidRDefault="004759E6" w:rsidP="00203DE0">
      <w:pPr>
        <w:pStyle w:val="ListParagraph"/>
        <w:numPr>
          <w:ilvl w:val="0"/>
          <w:numId w:val="51"/>
        </w:numPr>
        <w:ind w:leftChars="0"/>
        <w:rPr>
          <w:rFonts w:ascii="Times New Roman" w:hAnsi="Times New Roman"/>
          <w:sz w:val="22"/>
        </w:rPr>
      </w:pPr>
      <w:r w:rsidRPr="00F51B30">
        <w:rPr>
          <w:rFonts w:ascii="Times New Roman" w:hAnsi="Times New Roman"/>
          <w:sz w:val="22"/>
        </w:rPr>
        <w:t>PAPR is increased</w:t>
      </w:r>
      <w:r w:rsidR="005561EC" w:rsidRPr="00F51B30">
        <w:rPr>
          <w:rFonts w:ascii="Times New Roman" w:hAnsi="Times New Roman"/>
          <w:sz w:val="22"/>
        </w:rPr>
        <w:t xml:space="preserve"> for random </w:t>
      </w:r>
      <w:r w:rsidR="00432C15" w:rsidRPr="00F51B30">
        <w:rPr>
          <w:rFonts w:ascii="Times New Roman" w:hAnsi="Times New Roman"/>
          <w:sz w:val="22"/>
        </w:rPr>
        <w:t>Q</w:t>
      </w:r>
      <w:r w:rsidR="004060AC" w:rsidRPr="00F51B30">
        <w:rPr>
          <w:rFonts w:ascii="Times New Roman" w:hAnsi="Times New Roman"/>
          <w:sz w:val="22"/>
        </w:rPr>
        <w:t>PSK</w:t>
      </w:r>
      <w:r w:rsidRPr="00F51B30">
        <w:rPr>
          <w:rFonts w:ascii="Times New Roman" w:hAnsi="Times New Roman"/>
          <w:sz w:val="22"/>
        </w:rPr>
        <w:t>[6]</w:t>
      </w:r>
      <w:r w:rsidR="003030E9" w:rsidRPr="00F51B30">
        <w:rPr>
          <w:rFonts w:ascii="Times New Roman" w:hAnsi="Times New Roman"/>
          <w:sz w:val="22"/>
        </w:rPr>
        <w:t>, but impact is hard to simulate [6]</w:t>
      </w:r>
    </w:p>
    <w:p w14:paraId="58571CBA" w14:textId="65764607" w:rsidR="004759E6" w:rsidRPr="00F51B30" w:rsidRDefault="005561EC" w:rsidP="00203DE0">
      <w:pPr>
        <w:pStyle w:val="ListParagraph"/>
        <w:numPr>
          <w:ilvl w:val="0"/>
          <w:numId w:val="51"/>
        </w:numPr>
        <w:ind w:leftChars="0"/>
        <w:rPr>
          <w:rFonts w:ascii="Times New Roman" w:hAnsi="Times New Roman"/>
          <w:sz w:val="22"/>
        </w:rPr>
      </w:pPr>
      <w:r w:rsidRPr="00F51B30">
        <w:rPr>
          <w:rFonts w:ascii="Times New Roman" w:hAnsi="Times New Roman"/>
          <w:sz w:val="22"/>
        </w:rPr>
        <w:t xml:space="preserve">PAPR is increase by 3dB </w:t>
      </w:r>
      <w:r w:rsidR="004060AC" w:rsidRPr="00F51B30">
        <w:rPr>
          <w:rFonts w:ascii="Times New Roman" w:hAnsi="Times New Roman"/>
          <w:sz w:val="22"/>
        </w:rPr>
        <w:t xml:space="preserve">for ZC/QPSK </w:t>
      </w:r>
      <w:r w:rsidRPr="00F51B30">
        <w:rPr>
          <w:rFonts w:ascii="Times New Roman" w:hAnsi="Times New Roman"/>
          <w:sz w:val="22"/>
        </w:rPr>
        <w:t>[13]</w:t>
      </w:r>
    </w:p>
    <w:p w14:paraId="30F69E1B" w14:textId="77777777" w:rsidR="00E65123" w:rsidRPr="00F51B30" w:rsidRDefault="00E65123" w:rsidP="00203DE0">
      <w:pPr>
        <w:pStyle w:val="ListParagraph"/>
        <w:numPr>
          <w:ilvl w:val="0"/>
          <w:numId w:val="51"/>
        </w:numPr>
        <w:ind w:leftChars="0"/>
        <w:rPr>
          <w:rFonts w:ascii="Times New Roman" w:hAnsi="Times New Roman"/>
          <w:sz w:val="22"/>
        </w:rPr>
      </w:pPr>
      <w:r w:rsidRPr="00F51B30">
        <w:rPr>
          <w:rFonts w:ascii="Times New Roman" w:hAnsi="Times New Roman"/>
          <w:sz w:val="22"/>
        </w:rPr>
        <w:t>Flatten spectrum has better performance, but results in more fluctuation of power in time domain. Complex detection may be required. [22]</w:t>
      </w:r>
    </w:p>
    <w:p w14:paraId="05695EF3" w14:textId="77777777" w:rsidR="00E65123" w:rsidRPr="00F51B30" w:rsidRDefault="00E65123" w:rsidP="00F51B30">
      <w:pPr>
        <w:pStyle w:val="ListParagraph"/>
        <w:ind w:leftChars="0" w:left="720" w:firstLine="0"/>
        <w:rPr>
          <w:rFonts w:ascii="Times New Roman" w:hAnsi="Times New Roman"/>
          <w:sz w:val="22"/>
        </w:rPr>
      </w:pPr>
    </w:p>
    <w:p w14:paraId="5225D044" w14:textId="18FA5CCD" w:rsidR="008A5D61" w:rsidRPr="00F51B30" w:rsidRDefault="008A5D61" w:rsidP="00F51B30">
      <w:pPr>
        <w:rPr>
          <w:b/>
          <w:bCs/>
          <w:lang w:val="en-GB"/>
        </w:rPr>
      </w:pPr>
      <w:r w:rsidRPr="00F51B30">
        <w:rPr>
          <w:b/>
          <w:bCs/>
          <w:lang w:val="en-GB"/>
        </w:rPr>
        <w:t xml:space="preserve">Whether </w:t>
      </w:r>
      <w:r w:rsidR="00E65123" w:rsidRPr="00F51B30">
        <w:rPr>
          <w:b/>
          <w:bCs/>
          <w:lang w:val="en-GB"/>
        </w:rPr>
        <w:t>there is a need to standardize</w:t>
      </w:r>
    </w:p>
    <w:p w14:paraId="79C94651" w14:textId="77777777" w:rsidR="008A5D61" w:rsidRPr="00F51B30" w:rsidRDefault="008A5D61" w:rsidP="00F51B30">
      <w:pPr>
        <w:rPr>
          <w:lang w:val="en-GB"/>
        </w:rPr>
      </w:pPr>
    </w:p>
    <w:p w14:paraId="79BC4D15" w14:textId="1FF81CBA" w:rsidR="008A5D61" w:rsidRPr="00F51B30" w:rsidRDefault="001B4E54" w:rsidP="00203DE0">
      <w:pPr>
        <w:pStyle w:val="ListParagraph"/>
        <w:numPr>
          <w:ilvl w:val="0"/>
          <w:numId w:val="55"/>
        </w:numPr>
        <w:ind w:leftChars="0"/>
        <w:rPr>
          <w:rFonts w:ascii="Times New Roman" w:hAnsi="Times New Roman"/>
          <w:sz w:val="22"/>
        </w:rPr>
      </w:pPr>
      <w:r w:rsidRPr="00F51B30">
        <w:rPr>
          <w:rFonts w:ascii="Times New Roman" w:hAnsi="Times New Roman"/>
          <w:sz w:val="22"/>
        </w:rPr>
        <w:t>The spectrum shape knowledge at receiver is beneficial for design of filter [20]</w:t>
      </w:r>
      <w:r w:rsidR="00F37ED0" w:rsidRPr="00F51B30">
        <w:rPr>
          <w:rFonts w:ascii="Times New Roman" w:hAnsi="Times New Roman"/>
          <w:sz w:val="22"/>
        </w:rPr>
        <w:t xml:space="preserve"> [13]</w:t>
      </w:r>
      <w:r w:rsidRPr="00F51B30">
        <w:rPr>
          <w:rFonts w:ascii="Times New Roman" w:hAnsi="Times New Roman"/>
          <w:sz w:val="22"/>
        </w:rPr>
        <w:t xml:space="preserve"> </w:t>
      </w:r>
      <w:r w:rsidR="00183D95" w:rsidRPr="00F51B30">
        <w:rPr>
          <w:rFonts w:ascii="Times New Roman" w:hAnsi="Times New Roman"/>
          <w:sz w:val="22"/>
        </w:rPr>
        <w:t xml:space="preserve">-&gt; specification is </w:t>
      </w:r>
      <w:r w:rsidR="00561686" w:rsidRPr="00F51B30">
        <w:rPr>
          <w:rFonts w:ascii="Times New Roman" w:hAnsi="Times New Roman"/>
          <w:sz w:val="22"/>
        </w:rPr>
        <w:t>beneficial</w:t>
      </w:r>
      <w:r w:rsidR="003273BC" w:rsidRPr="00F51B30">
        <w:rPr>
          <w:rFonts w:ascii="Times New Roman" w:hAnsi="Times New Roman"/>
          <w:sz w:val="22"/>
        </w:rPr>
        <w:t>.</w:t>
      </w:r>
    </w:p>
    <w:p w14:paraId="63D79080" w14:textId="3AD6D230" w:rsidR="008A5D61" w:rsidRPr="00F51B30" w:rsidRDefault="008A5D61" w:rsidP="00203DE0">
      <w:pPr>
        <w:pStyle w:val="BodyText"/>
        <w:numPr>
          <w:ilvl w:val="0"/>
          <w:numId w:val="55"/>
        </w:numPr>
        <w:spacing w:after="0"/>
        <w:rPr>
          <w:rFonts w:ascii="Times New Roman" w:hAnsi="Times New Roman"/>
          <w:sz w:val="22"/>
        </w:rPr>
      </w:pPr>
      <w:r w:rsidRPr="00F51B30">
        <w:rPr>
          <w:rFonts w:ascii="Times New Roman" w:hAnsi="Times New Roman"/>
          <w:sz w:val="22"/>
        </w:rPr>
        <w:t>Though UE can decode LP-WUS without knowing the sequence for each ON symbol, different sequence for a ON symbol has impact on detection performance [9]</w:t>
      </w:r>
    </w:p>
    <w:p w14:paraId="578F588D" w14:textId="64963316" w:rsidR="00366BFD" w:rsidRPr="00D51A4E" w:rsidRDefault="00366BFD" w:rsidP="00F51B30">
      <w:pPr>
        <w:rPr>
          <w:lang w:val="en-US"/>
        </w:rPr>
      </w:pPr>
    </w:p>
    <w:p w14:paraId="16FE708B" w14:textId="163F934E" w:rsidR="00E65123" w:rsidRPr="00F51B30" w:rsidRDefault="00E65123" w:rsidP="00F51B30">
      <w:pPr>
        <w:rPr>
          <w:b/>
          <w:bCs/>
          <w:lang w:val="en-GB"/>
        </w:rPr>
      </w:pPr>
      <w:r w:rsidRPr="00F51B30">
        <w:rPr>
          <w:b/>
          <w:bCs/>
          <w:lang w:val="en-GB"/>
        </w:rPr>
        <w:t>Pre-storing</w:t>
      </w:r>
      <w:r w:rsidR="00F51B30" w:rsidRPr="00F51B30">
        <w:rPr>
          <w:b/>
          <w:bCs/>
          <w:lang w:val="en-GB"/>
        </w:rPr>
        <w:t xml:space="preserve"> </w:t>
      </w:r>
    </w:p>
    <w:p w14:paraId="68D7267F" w14:textId="77777777" w:rsidR="00E65123" w:rsidRPr="00F51B30" w:rsidRDefault="00E65123" w:rsidP="00F51B30">
      <w:pPr>
        <w:rPr>
          <w:lang w:val="en-GB"/>
        </w:rPr>
      </w:pPr>
    </w:p>
    <w:p w14:paraId="0A83CA61" w14:textId="505469BE" w:rsidR="00B93B51" w:rsidRPr="00F51B30" w:rsidRDefault="003A4D9D" w:rsidP="00203DE0">
      <w:pPr>
        <w:pStyle w:val="ListParagraph"/>
        <w:numPr>
          <w:ilvl w:val="0"/>
          <w:numId w:val="54"/>
        </w:numPr>
        <w:ind w:leftChars="0"/>
        <w:rPr>
          <w:rFonts w:ascii="Times New Roman" w:hAnsi="Times New Roman"/>
          <w:sz w:val="22"/>
        </w:rPr>
      </w:pPr>
      <w:r w:rsidRPr="00F51B30">
        <w:rPr>
          <w:rFonts w:ascii="Times New Roman" w:hAnsi="Times New Roman"/>
          <w:sz w:val="22"/>
        </w:rPr>
        <w:lastRenderedPageBreak/>
        <w:t>DFT samples can be pre-stored to reduce complexity of generation [20]</w:t>
      </w:r>
      <w:r w:rsidR="007A524B" w:rsidRPr="00F51B30">
        <w:rPr>
          <w:rFonts w:ascii="Times New Roman" w:hAnsi="Times New Roman"/>
          <w:sz w:val="22"/>
        </w:rPr>
        <w:t>[7]</w:t>
      </w:r>
      <w:r w:rsidR="00620397" w:rsidRPr="00F51B30">
        <w:rPr>
          <w:rFonts w:ascii="Times New Roman" w:hAnsi="Times New Roman"/>
          <w:sz w:val="22"/>
        </w:rPr>
        <w:t xml:space="preserve">. </w:t>
      </w:r>
    </w:p>
    <w:p w14:paraId="76B4EEF1" w14:textId="53CD51AD" w:rsidR="00F51B30" w:rsidRPr="00F51B30" w:rsidRDefault="00620397" w:rsidP="00203DE0">
      <w:pPr>
        <w:pStyle w:val="ListParagraph"/>
        <w:numPr>
          <w:ilvl w:val="0"/>
          <w:numId w:val="54"/>
        </w:numPr>
        <w:ind w:leftChars="0"/>
        <w:rPr>
          <w:rFonts w:ascii="Times New Roman" w:hAnsi="Times New Roman"/>
          <w:sz w:val="22"/>
        </w:rPr>
      </w:pPr>
      <w:r w:rsidRPr="00F51B30">
        <w:rPr>
          <w:rFonts w:ascii="Times New Roman" w:hAnsi="Times New Roman"/>
          <w:sz w:val="22"/>
        </w:rPr>
        <w:t>Depending on</w:t>
      </w:r>
      <w:r w:rsidR="00812EB9" w:rsidRPr="00F51B30">
        <w:rPr>
          <w:rFonts w:ascii="Times New Roman" w:hAnsi="Times New Roman"/>
          <w:sz w:val="22"/>
        </w:rPr>
        <w:t xml:space="preserve"> further</w:t>
      </w:r>
      <w:r w:rsidRPr="00F51B30">
        <w:rPr>
          <w:rFonts w:ascii="Times New Roman" w:hAnsi="Times New Roman"/>
          <w:sz w:val="22"/>
        </w:rPr>
        <w:t xml:space="preserve"> LP-WUS design, pre-storing may have quite many </w:t>
      </w:r>
      <w:r w:rsidR="00B93B51" w:rsidRPr="00F51B30">
        <w:rPr>
          <w:rFonts w:ascii="Times New Roman" w:hAnsi="Times New Roman"/>
          <w:sz w:val="22"/>
        </w:rPr>
        <w:t>configurations. [23]</w:t>
      </w:r>
    </w:p>
    <w:p w14:paraId="4932DEA8" w14:textId="45AF71FE" w:rsidR="00B830BA" w:rsidRPr="00F51B30" w:rsidRDefault="00A45E87" w:rsidP="00203DE0">
      <w:pPr>
        <w:pStyle w:val="ListParagraph"/>
        <w:numPr>
          <w:ilvl w:val="0"/>
          <w:numId w:val="54"/>
        </w:numPr>
        <w:ind w:leftChars="0"/>
        <w:rPr>
          <w:rFonts w:ascii="Times New Roman" w:hAnsi="Times New Roman"/>
          <w:sz w:val="22"/>
        </w:rPr>
      </w:pPr>
      <w:r w:rsidRPr="00F51B30">
        <w:rPr>
          <w:rFonts w:ascii="Times New Roman" w:hAnsi="Times New Roman"/>
          <w:sz w:val="22"/>
        </w:rPr>
        <w:t xml:space="preserve">OOK-4 </w:t>
      </w:r>
      <w:r w:rsidR="00B830BA" w:rsidRPr="00F51B30">
        <w:rPr>
          <w:rFonts w:ascii="Times New Roman" w:hAnsi="Times New Roman"/>
          <w:sz w:val="22"/>
        </w:rPr>
        <w:t xml:space="preserve">Mapping </w:t>
      </w:r>
      <w:r w:rsidR="004A50B6" w:rsidRPr="00F51B30">
        <w:rPr>
          <w:rFonts w:ascii="Times New Roman" w:hAnsi="Times New Roman"/>
          <w:sz w:val="22"/>
        </w:rPr>
        <w:t xml:space="preserve">of DFT/LS output can be mapped to 64QAM, with low impact on performance and </w:t>
      </w:r>
      <w:r w:rsidR="00620397" w:rsidRPr="00F51B30">
        <w:rPr>
          <w:rFonts w:ascii="Times New Roman" w:hAnsi="Times New Roman"/>
          <w:sz w:val="22"/>
        </w:rPr>
        <w:t>reducing complexity.</w:t>
      </w:r>
      <w:r w:rsidR="008D179F" w:rsidRPr="00F51B30">
        <w:rPr>
          <w:rFonts w:ascii="Times New Roman" w:hAnsi="Times New Roman"/>
          <w:sz w:val="22"/>
        </w:rPr>
        <w:t xml:space="preserve"> This can</w:t>
      </w:r>
      <w:r w:rsidRPr="00F51B30">
        <w:rPr>
          <w:rFonts w:ascii="Times New Roman" w:hAnsi="Times New Roman"/>
          <w:sz w:val="22"/>
        </w:rPr>
        <w:t xml:space="preserve"> ensure no new requirements are needed.</w:t>
      </w:r>
      <w:r w:rsidR="008D179F" w:rsidRPr="00F51B30">
        <w:rPr>
          <w:rFonts w:ascii="Times New Roman" w:hAnsi="Times New Roman"/>
          <w:sz w:val="22"/>
        </w:rPr>
        <w:t xml:space="preserve"> </w:t>
      </w:r>
      <w:r w:rsidR="00620397" w:rsidRPr="00F51B30">
        <w:rPr>
          <w:rFonts w:ascii="Times New Roman" w:hAnsi="Times New Roman"/>
          <w:sz w:val="22"/>
        </w:rPr>
        <w:t>[23]</w:t>
      </w:r>
    </w:p>
    <w:p w14:paraId="6540BAB1" w14:textId="7F4703D2" w:rsidR="00B830BA" w:rsidRPr="00F51B30" w:rsidRDefault="00B830BA" w:rsidP="00F51B30">
      <w:pPr>
        <w:rPr>
          <w:lang w:val="en-GB"/>
        </w:rPr>
      </w:pPr>
    </w:p>
    <w:p w14:paraId="151DC97A" w14:textId="6CA2B9D8" w:rsidR="00F51B30" w:rsidRPr="00F51B30" w:rsidRDefault="00F51B30" w:rsidP="00F51B30">
      <w:pPr>
        <w:rPr>
          <w:b/>
          <w:bCs/>
          <w:lang w:val="en-GB"/>
        </w:rPr>
      </w:pPr>
      <w:r w:rsidRPr="00F51B30">
        <w:rPr>
          <w:b/>
          <w:bCs/>
          <w:lang w:val="en-GB"/>
        </w:rPr>
        <w:t xml:space="preserve">Other signal </w:t>
      </w:r>
      <w:r>
        <w:rPr>
          <w:b/>
          <w:bCs/>
          <w:lang w:val="en-GB"/>
        </w:rPr>
        <w:t>adjustments</w:t>
      </w:r>
    </w:p>
    <w:p w14:paraId="257DE50D" w14:textId="77777777" w:rsidR="009F693B" w:rsidRPr="00F51B30" w:rsidRDefault="009F693B" w:rsidP="00F51B30">
      <w:pPr>
        <w:rPr>
          <w:lang w:val="en-GB"/>
        </w:rPr>
      </w:pPr>
    </w:p>
    <w:p w14:paraId="31DB5875" w14:textId="1BD064CE" w:rsidR="00EF3F47" w:rsidRPr="00F51B30" w:rsidRDefault="00637582" w:rsidP="00203DE0">
      <w:pPr>
        <w:pStyle w:val="ListParagraph"/>
        <w:numPr>
          <w:ilvl w:val="0"/>
          <w:numId w:val="53"/>
        </w:numPr>
        <w:ind w:leftChars="0"/>
        <w:rPr>
          <w:rFonts w:ascii="Times New Roman" w:hAnsi="Times New Roman"/>
          <w:sz w:val="22"/>
        </w:rPr>
      </w:pPr>
      <w:r w:rsidRPr="00F51B30">
        <w:rPr>
          <w:rFonts w:ascii="Times New Roman" w:hAnsi="Times New Roman"/>
          <w:sz w:val="22"/>
        </w:rPr>
        <w:t>For FSK phase correction is needed to keep phase contiguous between symbols</w:t>
      </w:r>
      <w:r w:rsidR="00591F12" w:rsidRPr="00F51B30">
        <w:rPr>
          <w:rFonts w:ascii="Times New Roman" w:hAnsi="Times New Roman"/>
          <w:sz w:val="22"/>
        </w:rPr>
        <w:t xml:space="preserve">, </w:t>
      </w:r>
      <w:r w:rsidR="00783E41" w:rsidRPr="00F51B30">
        <w:rPr>
          <w:rFonts w:ascii="Times New Roman" w:hAnsi="Times New Roman"/>
          <w:sz w:val="22"/>
        </w:rPr>
        <w:t xml:space="preserve">discontinuity </w:t>
      </w:r>
      <w:r w:rsidR="00591F12" w:rsidRPr="00F51B30">
        <w:rPr>
          <w:rStyle w:val="IvDbodytextChar"/>
          <w:rFonts w:ascii="Times New Roman" w:hAnsi="Times New Roman" w:cs="Times New Roman"/>
          <w:lang w:val="en-GB"/>
        </w:rPr>
        <w:t>causes power leakage and FSK demodulation performance</w:t>
      </w:r>
      <w:r w:rsidR="00783E41" w:rsidRPr="00F51B30">
        <w:rPr>
          <w:rStyle w:val="IvDbodytextChar"/>
          <w:rFonts w:ascii="Times New Roman" w:hAnsi="Times New Roman" w:cs="Times New Roman"/>
          <w:lang w:val="en-GB"/>
        </w:rPr>
        <w:t xml:space="preserve"> [23]</w:t>
      </w:r>
    </w:p>
    <w:p w14:paraId="6F9E2E29" w14:textId="7664318C" w:rsidR="004C10B5" w:rsidRPr="00F51B30" w:rsidRDefault="00814B02" w:rsidP="00203DE0">
      <w:pPr>
        <w:pStyle w:val="ListParagraph"/>
        <w:numPr>
          <w:ilvl w:val="0"/>
          <w:numId w:val="53"/>
        </w:numPr>
        <w:ind w:leftChars="0"/>
        <w:rPr>
          <w:rFonts w:ascii="Times New Roman" w:hAnsi="Times New Roman"/>
          <w:sz w:val="22"/>
        </w:rPr>
      </w:pPr>
      <w:r w:rsidRPr="00F51B30">
        <w:rPr>
          <w:rFonts w:ascii="Times New Roman" w:hAnsi="Times New Roman"/>
          <w:sz w:val="22"/>
        </w:rPr>
        <w:t xml:space="preserve">Pulse shape filter to be used </w:t>
      </w:r>
      <w:r w:rsidR="005F07B4" w:rsidRPr="00F51B30">
        <w:rPr>
          <w:rFonts w:ascii="Times New Roman" w:hAnsi="Times New Roman"/>
          <w:sz w:val="22"/>
        </w:rPr>
        <w:t xml:space="preserve">to reduce ICI from </w:t>
      </w:r>
      <w:r w:rsidR="00470BC3" w:rsidRPr="00F51B30">
        <w:rPr>
          <w:rFonts w:ascii="Times New Roman" w:hAnsi="Times New Roman"/>
          <w:sz w:val="22"/>
        </w:rPr>
        <w:t>LP-WUS to other NR signals [</w:t>
      </w:r>
      <w:r w:rsidR="00861950" w:rsidRPr="00F51B30">
        <w:rPr>
          <w:rFonts w:ascii="Times New Roman" w:hAnsi="Times New Roman"/>
          <w:sz w:val="22"/>
        </w:rPr>
        <w:t>8</w:t>
      </w:r>
      <w:r w:rsidR="00470BC3" w:rsidRPr="00F51B30">
        <w:rPr>
          <w:rFonts w:ascii="Times New Roman" w:hAnsi="Times New Roman"/>
          <w:sz w:val="22"/>
        </w:rPr>
        <w:t>]</w:t>
      </w:r>
    </w:p>
    <w:p w14:paraId="0DC7C5E7" w14:textId="01E736D6" w:rsidR="00B830BA" w:rsidRDefault="00F51B30" w:rsidP="00203DE0">
      <w:pPr>
        <w:pStyle w:val="ListParagraph"/>
        <w:numPr>
          <w:ilvl w:val="0"/>
          <w:numId w:val="53"/>
        </w:numPr>
        <w:ind w:leftChars="0"/>
        <w:rPr>
          <w:rFonts w:ascii="Times New Roman" w:hAnsi="Times New Roman"/>
          <w:sz w:val="22"/>
        </w:rPr>
      </w:pPr>
      <w:r w:rsidRPr="00F51B30">
        <w:rPr>
          <w:rFonts w:ascii="Times New Roman" w:hAnsi="Times New Roman"/>
          <w:sz w:val="22"/>
        </w:rPr>
        <w:t>-1/1 alternation needed to match CP-OFDMA generation [7]</w:t>
      </w:r>
    </w:p>
    <w:p w14:paraId="1E2F6C70" w14:textId="6106B1DD" w:rsidR="00F51B30" w:rsidRPr="00D51A4E" w:rsidRDefault="00F51B30" w:rsidP="00F51B30">
      <w:pPr>
        <w:rPr>
          <w:lang w:val="en-US"/>
        </w:rPr>
      </w:pPr>
    </w:p>
    <w:p w14:paraId="58E254B6" w14:textId="42593A8F" w:rsidR="00F51B30" w:rsidRPr="00D51A4E" w:rsidRDefault="00F51B30" w:rsidP="00F51B30">
      <w:pPr>
        <w:rPr>
          <w:lang w:val="en-US"/>
        </w:rPr>
      </w:pPr>
    </w:p>
    <w:p w14:paraId="68C32701" w14:textId="31480CC9" w:rsidR="00D327DF" w:rsidRPr="00D51A4E" w:rsidRDefault="00D327DF" w:rsidP="00D327DF">
      <w:pPr>
        <w:pStyle w:val="Heading5"/>
        <w:rPr>
          <w:i/>
          <w:iCs/>
          <w:strike/>
          <w:lang w:val="en-US"/>
        </w:rPr>
      </w:pPr>
      <w:r w:rsidRPr="00D51A4E">
        <w:rPr>
          <w:rStyle w:val="Heading5Char"/>
          <w:rFonts w:eastAsiaTheme="minorHAnsi"/>
          <w:strike/>
          <w:highlight w:val="cyan"/>
          <w:lang w:val="en-US"/>
        </w:rPr>
        <w:t>FL1-Hi-Proposal-1</w:t>
      </w:r>
      <w:r w:rsidRPr="00D51A4E">
        <w:rPr>
          <w:b/>
          <w:bCs/>
          <w:strike/>
          <w:lang w:val="en-US"/>
        </w:rPr>
        <w:t>:</w:t>
      </w:r>
      <w:r w:rsidR="00F51B30" w:rsidRPr="00D51A4E">
        <w:rPr>
          <w:i/>
          <w:iCs/>
          <w:strike/>
          <w:lang w:val="en-US"/>
        </w:rPr>
        <w:t xml:space="preserve"> </w:t>
      </w:r>
    </w:p>
    <w:p w14:paraId="742853B7" w14:textId="169838AE" w:rsidR="00F51B30" w:rsidRPr="00D51A4E" w:rsidRDefault="00F51B30" w:rsidP="00F51B30">
      <w:pPr>
        <w:rPr>
          <w:i/>
          <w:iCs/>
          <w:lang w:val="en-US"/>
        </w:rPr>
      </w:pPr>
      <w:r w:rsidRPr="00D51A4E">
        <w:rPr>
          <w:i/>
          <w:iCs/>
          <w:lang w:val="en-US"/>
        </w:rPr>
        <w:t xml:space="preserve">For waveform generation </w:t>
      </w:r>
    </w:p>
    <w:p w14:paraId="07966666" w14:textId="6CC3FD53" w:rsidR="00F51B30" w:rsidRPr="00D327DF" w:rsidRDefault="00277090" w:rsidP="00203DE0">
      <w:pPr>
        <w:pStyle w:val="ListParagraph"/>
        <w:numPr>
          <w:ilvl w:val="0"/>
          <w:numId w:val="57"/>
        </w:numPr>
        <w:ind w:leftChars="0"/>
        <w:rPr>
          <w:rFonts w:ascii="Times New Roman" w:hAnsi="Times New Roman"/>
          <w:i/>
          <w:iCs/>
          <w:sz w:val="22"/>
        </w:rPr>
      </w:pPr>
      <w:r w:rsidRPr="00D327DF">
        <w:rPr>
          <w:rFonts w:ascii="Times New Roman" w:hAnsi="Times New Roman"/>
          <w:i/>
          <w:iCs/>
          <w:sz w:val="22"/>
          <w:lang w:eastAsia="en-US"/>
        </w:rPr>
        <w:t>For OOK-4, t</w:t>
      </w:r>
      <w:r w:rsidR="00F51B30" w:rsidRPr="00D327DF">
        <w:rPr>
          <w:rFonts w:ascii="Times New Roman" w:hAnsi="Times New Roman"/>
          <w:i/>
          <w:iCs/>
          <w:sz w:val="22"/>
          <w:lang w:eastAsia="en-US"/>
        </w:rPr>
        <w:t>he sequence with more randomized phase such as ZC</w:t>
      </w:r>
      <w:r w:rsidRPr="00D327DF">
        <w:rPr>
          <w:rFonts w:ascii="Times New Roman" w:hAnsi="Times New Roman"/>
          <w:i/>
          <w:iCs/>
          <w:sz w:val="22"/>
          <w:lang w:eastAsia="en-US"/>
        </w:rPr>
        <w:t xml:space="preserve"> or QAM</w:t>
      </w:r>
      <w:r w:rsidR="00F51B30" w:rsidRPr="00D327DF">
        <w:rPr>
          <w:rFonts w:ascii="Times New Roman" w:hAnsi="Times New Roman"/>
          <w:i/>
          <w:iCs/>
          <w:sz w:val="22"/>
          <w:lang w:eastAsia="en-US"/>
        </w:rPr>
        <w:t xml:space="preserve"> sequence can achieve more flattened spectrum within reasonable dynamic range of RE power in frequency domain and good PAPR in time domain.</w:t>
      </w:r>
      <w:r w:rsidRPr="00D327DF">
        <w:rPr>
          <w:rFonts w:ascii="Times New Roman" w:hAnsi="Times New Roman"/>
          <w:i/>
          <w:iCs/>
          <w:sz w:val="22"/>
        </w:rPr>
        <w:t xml:space="preserve"> Flattening in frequency domain provides robustness against frequency selective fading. Low PAPR in time domain reduces required dynamic </w:t>
      </w:r>
      <w:r w:rsidR="008706C1" w:rsidRPr="00D327DF">
        <w:rPr>
          <w:rFonts w:ascii="Times New Roman" w:hAnsi="Times New Roman"/>
          <w:i/>
          <w:iCs/>
          <w:sz w:val="22"/>
        </w:rPr>
        <w:t>range at gNB.</w:t>
      </w:r>
    </w:p>
    <w:p w14:paraId="48F3B283" w14:textId="5727082D" w:rsidR="00277090" w:rsidRPr="00D327DF" w:rsidRDefault="00277090" w:rsidP="00203DE0">
      <w:pPr>
        <w:pStyle w:val="ListParagraph"/>
        <w:numPr>
          <w:ilvl w:val="0"/>
          <w:numId w:val="57"/>
        </w:numPr>
        <w:ind w:leftChars="0"/>
        <w:rPr>
          <w:rFonts w:ascii="Times New Roman" w:hAnsi="Times New Roman"/>
          <w:i/>
          <w:iCs/>
          <w:sz w:val="22"/>
        </w:rPr>
      </w:pPr>
      <w:r w:rsidRPr="00D327DF">
        <w:rPr>
          <w:rFonts w:ascii="Times New Roman" w:hAnsi="Times New Roman"/>
          <w:i/>
          <w:iCs/>
          <w:sz w:val="22"/>
        </w:rPr>
        <w:t>It is recommended to standardize waveform generation,</w:t>
      </w:r>
      <w:r w:rsidR="008706C1" w:rsidRPr="00D327DF">
        <w:rPr>
          <w:rFonts w:ascii="Times New Roman" w:hAnsi="Times New Roman"/>
          <w:i/>
          <w:iCs/>
          <w:sz w:val="22"/>
        </w:rPr>
        <w:t xml:space="preserve"> because different</w:t>
      </w:r>
      <w:r w:rsidRPr="00D327DF">
        <w:rPr>
          <w:rFonts w:ascii="Times New Roman" w:hAnsi="Times New Roman"/>
          <w:i/>
          <w:iCs/>
          <w:sz w:val="22"/>
        </w:rPr>
        <w:t xml:space="preserve"> sequences </w:t>
      </w:r>
      <w:r w:rsidR="008706C1" w:rsidRPr="00D327DF">
        <w:rPr>
          <w:rFonts w:ascii="Times New Roman" w:hAnsi="Times New Roman"/>
          <w:i/>
          <w:iCs/>
          <w:sz w:val="22"/>
        </w:rPr>
        <w:t xml:space="preserve">may </w:t>
      </w:r>
      <w:r w:rsidRPr="00D327DF">
        <w:rPr>
          <w:rFonts w:ascii="Times New Roman" w:hAnsi="Times New Roman"/>
          <w:i/>
          <w:iCs/>
          <w:sz w:val="22"/>
        </w:rPr>
        <w:t xml:space="preserve">have different performance and </w:t>
      </w:r>
      <w:r w:rsidR="00D327DF">
        <w:rPr>
          <w:rFonts w:ascii="Times New Roman" w:hAnsi="Times New Roman"/>
          <w:i/>
          <w:iCs/>
          <w:sz w:val="22"/>
        </w:rPr>
        <w:t xml:space="preserve">the </w:t>
      </w:r>
      <w:r w:rsidRPr="00D327DF">
        <w:rPr>
          <w:rFonts w:ascii="Times New Roman" w:hAnsi="Times New Roman"/>
          <w:i/>
          <w:iCs/>
          <w:sz w:val="22"/>
        </w:rPr>
        <w:t>knowledge of spectrum shape helps in selection of receive filter.</w:t>
      </w:r>
    </w:p>
    <w:p w14:paraId="04791A83" w14:textId="7530291C" w:rsidR="00277090" w:rsidRPr="00D327DF" w:rsidRDefault="00277090" w:rsidP="00203DE0">
      <w:pPr>
        <w:pStyle w:val="ListParagraph"/>
        <w:numPr>
          <w:ilvl w:val="0"/>
          <w:numId w:val="57"/>
        </w:numPr>
        <w:ind w:leftChars="0"/>
        <w:rPr>
          <w:rFonts w:ascii="Times New Roman" w:hAnsi="Times New Roman"/>
          <w:i/>
          <w:iCs/>
          <w:sz w:val="22"/>
        </w:rPr>
      </w:pPr>
      <w:r w:rsidRPr="00D327DF">
        <w:rPr>
          <w:rFonts w:ascii="Times New Roman" w:hAnsi="Times New Roman"/>
          <w:i/>
          <w:iCs/>
          <w:sz w:val="22"/>
        </w:rPr>
        <w:t>Pre-storing of the</w:t>
      </w:r>
      <w:r w:rsidR="008706C1" w:rsidRPr="00D327DF">
        <w:rPr>
          <w:rFonts w:ascii="Times New Roman" w:hAnsi="Times New Roman"/>
          <w:i/>
          <w:iCs/>
          <w:sz w:val="22"/>
        </w:rPr>
        <w:t xml:space="preserve"> generate</w:t>
      </w:r>
      <w:r w:rsidR="00D327DF">
        <w:rPr>
          <w:rFonts w:ascii="Times New Roman" w:hAnsi="Times New Roman"/>
          <w:i/>
          <w:iCs/>
          <w:sz w:val="22"/>
        </w:rPr>
        <w:t>d</w:t>
      </w:r>
      <w:r w:rsidR="008706C1" w:rsidRPr="00D327DF">
        <w:rPr>
          <w:rFonts w:ascii="Times New Roman" w:hAnsi="Times New Roman"/>
          <w:i/>
          <w:iCs/>
          <w:sz w:val="22"/>
        </w:rPr>
        <w:t xml:space="preserve"> frequency domain</w:t>
      </w:r>
      <w:r w:rsidRPr="00D327DF">
        <w:rPr>
          <w:rFonts w:ascii="Times New Roman" w:hAnsi="Times New Roman"/>
          <w:i/>
          <w:iCs/>
          <w:sz w:val="22"/>
        </w:rPr>
        <w:t xml:space="preserve"> samples at gNB may reduce complexity of waveform generation at gNB if configuration flexibility</w:t>
      </w:r>
      <w:r w:rsidR="00D327DF">
        <w:rPr>
          <w:rFonts w:ascii="Times New Roman" w:hAnsi="Times New Roman"/>
          <w:i/>
          <w:iCs/>
          <w:sz w:val="22"/>
        </w:rPr>
        <w:t xml:space="preserve"> of LP-WUS</w:t>
      </w:r>
      <w:r w:rsidRPr="00D327DF">
        <w:rPr>
          <w:rFonts w:ascii="Times New Roman" w:hAnsi="Times New Roman"/>
          <w:i/>
          <w:iCs/>
          <w:sz w:val="22"/>
        </w:rPr>
        <w:t xml:space="preserve"> is </w:t>
      </w:r>
      <w:r w:rsidR="00D327DF">
        <w:rPr>
          <w:rFonts w:ascii="Times New Roman" w:hAnsi="Times New Roman"/>
          <w:i/>
          <w:iCs/>
          <w:sz w:val="22"/>
        </w:rPr>
        <w:t>kept small</w:t>
      </w:r>
      <w:r w:rsidRPr="00D327DF">
        <w:rPr>
          <w:rFonts w:ascii="Times New Roman" w:hAnsi="Times New Roman"/>
          <w:i/>
          <w:iCs/>
          <w:sz w:val="22"/>
        </w:rPr>
        <w:t>.</w:t>
      </w:r>
    </w:p>
    <w:p w14:paraId="70E6F6D3" w14:textId="0ECD9E1E" w:rsidR="00277090" w:rsidRPr="00D327DF" w:rsidRDefault="00277090" w:rsidP="00203DE0">
      <w:pPr>
        <w:pStyle w:val="ListParagraph"/>
        <w:numPr>
          <w:ilvl w:val="0"/>
          <w:numId w:val="57"/>
        </w:numPr>
        <w:ind w:leftChars="0"/>
        <w:rPr>
          <w:rStyle w:val="IvDbodytextChar"/>
          <w:rFonts w:ascii="Times New Roman" w:eastAsia="Batang" w:hAnsi="Times New Roman" w:cs="Times New Roman"/>
          <w:i/>
          <w:iCs/>
          <w:spacing w:val="0"/>
          <w:lang w:val="en-GB" w:eastAsia="zh-CN"/>
        </w:rPr>
      </w:pPr>
      <w:r w:rsidRPr="00D327DF">
        <w:rPr>
          <w:rFonts w:ascii="Times New Roman" w:hAnsi="Times New Roman"/>
          <w:i/>
          <w:iCs/>
          <w:sz w:val="22"/>
        </w:rPr>
        <w:t xml:space="preserve">For FSK, phase correction may be required to keep phase contiguous between symbols, discontinuity </w:t>
      </w:r>
      <w:r w:rsidRPr="00D327DF">
        <w:rPr>
          <w:rStyle w:val="IvDbodytextChar"/>
          <w:rFonts w:ascii="Times New Roman" w:hAnsi="Times New Roman" w:cs="Times New Roman"/>
          <w:i/>
          <w:iCs/>
          <w:lang w:val="en-GB"/>
        </w:rPr>
        <w:t xml:space="preserve">causes power leakage and </w:t>
      </w:r>
      <w:r w:rsidR="008706C1" w:rsidRPr="00D327DF">
        <w:rPr>
          <w:rStyle w:val="IvDbodytextChar"/>
          <w:rFonts w:ascii="Times New Roman" w:hAnsi="Times New Roman" w:cs="Times New Roman"/>
          <w:i/>
          <w:iCs/>
          <w:lang w:val="en-GB"/>
        </w:rPr>
        <w:t xml:space="preserve">impacts </w:t>
      </w:r>
      <w:r w:rsidRPr="00D327DF">
        <w:rPr>
          <w:rStyle w:val="IvDbodytextChar"/>
          <w:rFonts w:ascii="Times New Roman" w:hAnsi="Times New Roman" w:cs="Times New Roman"/>
          <w:i/>
          <w:iCs/>
          <w:lang w:val="en-GB"/>
        </w:rPr>
        <w:t>demodulation performance</w:t>
      </w:r>
      <w:r w:rsidR="008706C1" w:rsidRPr="00D327DF">
        <w:rPr>
          <w:rStyle w:val="IvDbodytextChar"/>
          <w:rFonts w:ascii="Times New Roman" w:hAnsi="Times New Roman" w:cs="Times New Roman"/>
          <w:i/>
          <w:iCs/>
          <w:lang w:val="en-GB"/>
        </w:rPr>
        <w:t>.</w:t>
      </w:r>
    </w:p>
    <w:p w14:paraId="02E74BA8" w14:textId="2092F8D4" w:rsidR="00277090" w:rsidRPr="00D327DF" w:rsidRDefault="00277090" w:rsidP="00203DE0">
      <w:pPr>
        <w:pStyle w:val="ListParagraph"/>
        <w:numPr>
          <w:ilvl w:val="0"/>
          <w:numId w:val="57"/>
        </w:numPr>
        <w:ind w:leftChars="0"/>
        <w:rPr>
          <w:rFonts w:ascii="Times New Roman" w:hAnsi="Times New Roman"/>
          <w:i/>
          <w:iCs/>
          <w:sz w:val="22"/>
        </w:rPr>
      </w:pPr>
      <w:r w:rsidRPr="00D327DF">
        <w:rPr>
          <w:rFonts w:ascii="Times New Roman" w:hAnsi="Times New Roman"/>
          <w:i/>
          <w:iCs/>
          <w:sz w:val="22"/>
        </w:rPr>
        <w:t>When DFT is employed</w:t>
      </w:r>
      <w:r w:rsidR="00D327DF">
        <w:rPr>
          <w:rFonts w:ascii="Times New Roman" w:hAnsi="Times New Roman"/>
          <w:i/>
          <w:iCs/>
          <w:sz w:val="22"/>
        </w:rPr>
        <w:t xml:space="preserve"> in OOK-4,</w:t>
      </w:r>
      <w:r w:rsidRPr="00D327DF">
        <w:rPr>
          <w:rFonts w:ascii="Times New Roman" w:hAnsi="Times New Roman"/>
          <w:i/>
          <w:iCs/>
          <w:sz w:val="22"/>
        </w:rPr>
        <w:t xml:space="preserve"> -1/1 alternation may be needed to match CP-OFDMA generation</w:t>
      </w:r>
      <w:r w:rsidR="00D327DF">
        <w:rPr>
          <w:rFonts w:ascii="Times New Roman" w:hAnsi="Times New Roman"/>
          <w:i/>
          <w:iCs/>
          <w:sz w:val="22"/>
        </w:rPr>
        <w:t>.</w:t>
      </w:r>
    </w:p>
    <w:p w14:paraId="59A1C9B4" w14:textId="7D28C824" w:rsidR="00277090" w:rsidRPr="00D327DF" w:rsidRDefault="00277090" w:rsidP="00203DE0">
      <w:pPr>
        <w:pStyle w:val="ListParagraph"/>
        <w:numPr>
          <w:ilvl w:val="0"/>
          <w:numId w:val="57"/>
        </w:numPr>
        <w:ind w:leftChars="0"/>
        <w:rPr>
          <w:rFonts w:ascii="Times New Roman" w:hAnsi="Times New Roman"/>
          <w:i/>
          <w:iCs/>
          <w:sz w:val="22"/>
        </w:rPr>
      </w:pPr>
      <w:r w:rsidRPr="00D327DF">
        <w:rPr>
          <w:rFonts w:ascii="Times New Roman" w:hAnsi="Times New Roman"/>
          <w:i/>
          <w:iCs/>
          <w:sz w:val="22"/>
        </w:rPr>
        <w:t>Quantization of generated waveform to 64QAM has low impact on performance and reduce</w:t>
      </w:r>
      <w:r w:rsidR="00D327DF">
        <w:rPr>
          <w:rFonts w:ascii="Times New Roman" w:hAnsi="Times New Roman"/>
          <w:i/>
          <w:iCs/>
          <w:sz w:val="22"/>
        </w:rPr>
        <w:t>s</w:t>
      </w:r>
      <w:r w:rsidRPr="00D327DF">
        <w:rPr>
          <w:rFonts w:ascii="Times New Roman" w:hAnsi="Times New Roman"/>
          <w:i/>
          <w:iCs/>
          <w:sz w:val="22"/>
        </w:rPr>
        <w:t xml:space="preserve"> complexity of waveform generation.</w:t>
      </w:r>
    </w:p>
    <w:p w14:paraId="51093DC9" w14:textId="41609849" w:rsidR="008706C1" w:rsidRPr="00D327DF" w:rsidRDefault="008706C1" w:rsidP="00203DE0">
      <w:pPr>
        <w:pStyle w:val="ListParagraph"/>
        <w:numPr>
          <w:ilvl w:val="0"/>
          <w:numId w:val="57"/>
        </w:numPr>
        <w:ind w:leftChars="0"/>
        <w:rPr>
          <w:rFonts w:ascii="Times New Roman" w:hAnsi="Times New Roman"/>
          <w:i/>
          <w:iCs/>
          <w:sz w:val="22"/>
        </w:rPr>
      </w:pPr>
      <w:r w:rsidRPr="00D327DF">
        <w:rPr>
          <w:rFonts w:ascii="Times New Roman" w:hAnsi="Times New Roman"/>
          <w:i/>
          <w:iCs/>
          <w:sz w:val="22"/>
        </w:rPr>
        <w:t>If needed, pulse shaping can be used to reduce leakage to SCs of other NR signals and channels</w:t>
      </w:r>
      <w:r w:rsidR="00D327DF">
        <w:rPr>
          <w:rFonts w:ascii="Times New Roman" w:hAnsi="Times New Roman"/>
          <w:i/>
          <w:iCs/>
          <w:sz w:val="22"/>
        </w:rPr>
        <w:t>.</w:t>
      </w:r>
    </w:p>
    <w:p w14:paraId="0DE5C23C" w14:textId="77777777" w:rsidR="00F51B30" w:rsidRPr="00D51A4E" w:rsidRDefault="00F51B30" w:rsidP="00F51B30">
      <w:pPr>
        <w:rPr>
          <w:lang w:val="en-US"/>
        </w:rPr>
      </w:pPr>
    </w:p>
    <w:tbl>
      <w:tblPr>
        <w:tblStyle w:val="TableGrid"/>
        <w:tblW w:w="0" w:type="auto"/>
        <w:tblLook w:val="04A0" w:firstRow="1" w:lastRow="0" w:firstColumn="1" w:lastColumn="0" w:noHBand="0" w:noVBand="1"/>
      </w:tblPr>
      <w:tblGrid>
        <w:gridCol w:w="1185"/>
        <w:gridCol w:w="1115"/>
        <w:gridCol w:w="7050"/>
      </w:tblGrid>
      <w:tr w:rsidR="00F51B30" w:rsidRPr="00F51B30" w14:paraId="14C06A1C" w14:textId="77777777" w:rsidTr="00536504">
        <w:tc>
          <w:tcPr>
            <w:tcW w:w="1150" w:type="dxa"/>
            <w:shd w:val="clear" w:color="auto" w:fill="9CC2E5" w:themeFill="accent5" w:themeFillTint="99"/>
          </w:tcPr>
          <w:p w14:paraId="084FA5C4" w14:textId="77777777" w:rsidR="00F51B30" w:rsidRPr="00F51B30" w:rsidRDefault="00F51B30" w:rsidP="005152A4">
            <w:pPr>
              <w:rPr>
                <w:b/>
                <w:bCs/>
                <w:sz w:val="20"/>
                <w:szCs w:val="20"/>
                <w:lang w:val="en-GB"/>
              </w:rPr>
            </w:pPr>
            <w:r w:rsidRPr="00F51B30">
              <w:rPr>
                <w:b/>
                <w:bCs/>
                <w:sz w:val="20"/>
                <w:szCs w:val="20"/>
                <w:lang w:val="en-GB"/>
              </w:rPr>
              <w:t>Company</w:t>
            </w:r>
          </w:p>
        </w:tc>
        <w:tc>
          <w:tcPr>
            <w:tcW w:w="1119" w:type="dxa"/>
            <w:shd w:val="clear" w:color="auto" w:fill="9CC2E5" w:themeFill="accent5" w:themeFillTint="99"/>
          </w:tcPr>
          <w:p w14:paraId="7296F4EA" w14:textId="77777777" w:rsidR="00F51B30" w:rsidRPr="00F51B30" w:rsidRDefault="00F51B30" w:rsidP="005152A4">
            <w:pPr>
              <w:rPr>
                <w:b/>
                <w:bCs/>
                <w:sz w:val="20"/>
                <w:szCs w:val="20"/>
                <w:lang w:val="en-GB"/>
              </w:rPr>
            </w:pPr>
            <w:r w:rsidRPr="00F51B30">
              <w:rPr>
                <w:b/>
                <w:bCs/>
                <w:sz w:val="20"/>
                <w:szCs w:val="20"/>
                <w:lang w:val="en-GB"/>
              </w:rPr>
              <w:t>Agree Y/N</w:t>
            </w:r>
          </w:p>
        </w:tc>
        <w:tc>
          <w:tcPr>
            <w:tcW w:w="7087" w:type="dxa"/>
            <w:shd w:val="clear" w:color="auto" w:fill="9CC2E5" w:themeFill="accent5" w:themeFillTint="99"/>
          </w:tcPr>
          <w:p w14:paraId="243EB55D" w14:textId="77777777" w:rsidR="00F51B30" w:rsidRPr="00F51B30" w:rsidRDefault="00F51B30" w:rsidP="005152A4">
            <w:pPr>
              <w:rPr>
                <w:b/>
                <w:bCs/>
                <w:sz w:val="20"/>
                <w:szCs w:val="20"/>
                <w:lang w:val="en-GB"/>
              </w:rPr>
            </w:pPr>
            <w:r w:rsidRPr="00F51B30">
              <w:rPr>
                <w:b/>
                <w:bCs/>
                <w:sz w:val="20"/>
                <w:szCs w:val="20"/>
                <w:lang w:val="en-GB"/>
              </w:rPr>
              <w:t>Comments</w:t>
            </w:r>
          </w:p>
        </w:tc>
      </w:tr>
      <w:tr w:rsidR="00F51B30" w:rsidRPr="00892698" w14:paraId="709EBD2D" w14:textId="77777777" w:rsidTr="00536504">
        <w:tc>
          <w:tcPr>
            <w:tcW w:w="1150" w:type="dxa"/>
          </w:tcPr>
          <w:p w14:paraId="34B365ED" w14:textId="1DDB6F50" w:rsidR="00F51B30" w:rsidRPr="00F51B30" w:rsidRDefault="0055530C" w:rsidP="005152A4">
            <w:pPr>
              <w:rPr>
                <w:rFonts w:eastAsia="SimSun"/>
                <w:sz w:val="20"/>
                <w:szCs w:val="20"/>
              </w:rPr>
            </w:pPr>
            <w:r>
              <w:rPr>
                <w:rFonts w:eastAsia="SimSun" w:hint="eastAsia"/>
                <w:sz w:val="20"/>
                <w:szCs w:val="20"/>
              </w:rPr>
              <w:t>C</w:t>
            </w:r>
            <w:r>
              <w:rPr>
                <w:rFonts w:eastAsia="SimSun"/>
                <w:sz w:val="20"/>
                <w:szCs w:val="20"/>
              </w:rPr>
              <w:t>TC</w:t>
            </w:r>
          </w:p>
        </w:tc>
        <w:tc>
          <w:tcPr>
            <w:tcW w:w="1119" w:type="dxa"/>
          </w:tcPr>
          <w:p w14:paraId="6159FFF3" w14:textId="064A14A0" w:rsidR="00F51B30" w:rsidRPr="00F51B30" w:rsidRDefault="0055530C" w:rsidP="005152A4">
            <w:pPr>
              <w:jc w:val="both"/>
              <w:rPr>
                <w:rFonts w:eastAsia="SimSun"/>
                <w:sz w:val="20"/>
                <w:szCs w:val="20"/>
              </w:rPr>
            </w:pPr>
            <w:r>
              <w:rPr>
                <w:rFonts w:eastAsia="SimSun" w:hint="eastAsia"/>
                <w:sz w:val="20"/>
                <w:szCs w:val="20"/>
              </w:rPr>
              <w:t>N</w:t>
            </w:r>
          </w:p>
        </w:tc>
        <w:tc>
          <w:tcPr>
            <w:tcW w:w="7087" w:type="dxa"/>
          </w:tcPr>
          <w:p w14:paraId="30B9432D" w14:textId="35DF12DB" w:rsidR="005152A4" w:rsidRPr="00D51A4E" w:rsidRDefault="0055530C" w:rsidP="0055530C">
            <w:pPr>
              <w:rPr>
                <w:lang w:val="en-US"/>
              </w:rPr>
            </w:pPr>
            <w:r w:rsidRPr="00D51A4E">
              <w:rPr>
                <w:lang w:val="en-US"/>
              </w:rPr>
              <w:t xml:space="preserve">The frequency repetition should also be added in the OOK-4 generation to against frequency selective fading, it is not a coverage enhancement solution, but a waveform generation method. Since </w:t>
            </w:r>
            <w:r w:rsidR="00951506" w:rsidRPr="00D51A4E">
              <w:rPr>
                <w:lang w:val="en-US"/>
              </w:rPr>
              <w:t>inputs after LS-square optimization</w:t>
            </w:r>
            <w:r w:rsidRPr="00D51A4E">
              <w:rPr>
                <w:lang w:val="en-US"/>
              </w:rPr>
              <w:t xml:space="preserve"> in different frequency positions has different results, the phase rotation factor is utilized to multiply the frequency inputs in different frequency positions, and only in this way, the time domain waveform can acquire the same results and creates a superimposed effect. </w:t>
            </w:r>
            <w:r w:rsidR="005152A4" w:rsidRPr="00D51A4E">
              <w:rPr>
                <w:lang w:val="en-US"/>
              </w:rPr>
              <w:t>Besides, considering the frequency energy is centralized, some non-centralization part can be just cut off and replaced by the centralized inputs, as illustrated in the picture:</w:t>
            </w:r>
          </w:p>
          <w:p w14:paraId="55281417" w14:textId="59DA1B44" w:rsidR="005152A4" w:rsidRPr="005152A4" w:rsidRDefault="00951506" w:rsidP="002C3919">
            <w:pPr>
              <w:jc w:val="center"/>
              <w:rPr>
                <w:rFonts w:eastAsiaTheme="minorEastAsia"/>
              </w:rPr>
            </w:pPr>
            <w:r>
              <w:object w:dxaOrig="9031" w:dyaOrig="7801" w14:anchorId="1218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8pt;height:201.75pt" o:ole="">
                  <v:imagedata r:id="rId13" o:title=""/>
                </v:shape>
                <o:OLEObject Type="Embed" ProgID="Visio.Drawing.15" ShapeID="_x0000_i1025" DrawAspect="Content" ObjectID="_1746480312" r:id="rId14"/>
              </w:object>
            </w:r>
          </w:p>
          <w:p w14:paraId="54BCF8B9" w14:textId="33FC3014" w:rsidR="00951506" w:rsidRPr="00D51A4E" w:rsidRDefault="0055530C" w:rsidP="00951506">
            <w:pPr>
              <w:rPr>
                <w:rFonts w:eastAsiaTheme="minorEastAsia"/>
                <w:lang w:val="en-US"/>
              </w:rPr>
            </w:pPr>
            <w:r w:rsidRPr="00D51A4E">
              <w:rPr>
                <w:lang w:val="en-US"/>
              </w:rPr>
              <w:t>It is not a simple repetition solution, so should be regarded as a waveform generation method and added to the sub-bullet.</w:t>
            </w:r>
          </w:p>
        </w:tc>
      </w:tr>
      <w:tr w:rsidR="00F51B30" w:rsidRPr="00892698" w14:paraId="343B5EF1" w14:textId="77777777" w:rsidTr="00536504">
        <w:tc>
          <w:tcPr>
            <w:tcW w:w="1150" w:type="dxa"/>
          </w:tcPr>
          <w:p w14:paraId="14CC5DBD" w14:textId="1CE36511" w:rsidR="00F51B30" w:rsidRPr="00F51B30" w:rsidRDefault="007B4A48" w:rsidP="005152A4">
            <w:pPr>
              <w:rPr>
                <w:rFonts w:eastAsiaTheme="minorEastAsia"/>
                <w:sz w:val="20"/>
                <w:szCs w:val="20"/>
                <w:lang w:val="en-GB"/>
              </w:rPr>
            </w:pPr>
            <w:r>
              <w:rPr>
                <w:rFonts w:eastAsiaTheme="minorEastAsia"/>
                <w:sz w:val="20"/>
                <w:szCs w:val="20"/>
                <w:lang w:val="en-GB"/>
              </w:rPr>
              <w:lastRenderedPageBreak/>
              <w:t>FL</w:t>
            </w:r>
          </w:p>
        </w:tc>
        <w:tc>
          <w:tcPr>
            <w:tcW w:w="1119" w:type="dxa"/>
          </w:tcPr>
          <w:p w14:paraId="7F34CED5" w14:textId="77777777" w:rsidR="00F51B30" w:rsidRPr="00F51B30" w:rsidRDefault="00F51B30" w:rsidP="005152A4">
            <w:pPr>
              <w:rPr>
                <w:rFonts w:eastAsiaTheme="minorEastAsia"/>
                <w:sz w:val="20"/>
                <w:szCs w:val="20"/>
                <w:lang w:val="en-GB"/>
              </w:rPr>
            </w:pPr>
          </w:p>
        </w:tc>
        <w:tc>
          <w:tcPr>
            <w:tcW w:w="7087" w:type="dxa"/>
          </w:tcPr>
          <w:p w14:paraId="27EFC3E8" w14:textId="492E2A63" w:rsidR="00F51B30" w:rsidRPr="00F51B30" w:rsidRDefault="00287344" w:rsidP="005152A4">
            <w:pPr>
              <w:rPr>
                <w:rFonts w:eastAsiaTheme="minorEastAsia"/>
                <w:sz w:val="20"/>
                <w:szCs w:val="20"/>
                <w:lang w:val="en-GB"/>
              </w:rPr>
            </w:pPr>
            <w:r>
              <w:rPr>
                <w:rFonts w:eastAsiaTheme="minorEastAsia"/>
                <w:sz w:val="20"/>
                <w:szCs w:val="20"/>
                <w:lang w:val="en-GB"/>
              </w:rPr>
              <w:t>I cannot find above mention in the contribution, this needs more detail before can be captured.</w:t>
            </w:r>
          </w:p>
        </w:tc>
      </w:tr>
      <w:tr w:rsidR="007F1816" w:rsidRPr="00892698" w14:paraId="226560C9" w14:textId="77777777" w:rsidTr="00536504">
        <w:tc>
          <w:tcPr>
            <w:tcW w:w="1150" w:type="dxa"/>
          </w:tcPr>
          <w:p w14:paraId="64B61E36" w14:textId="390559F6" w:rsidR="007F1816" w:rsidRPr="00F51B30" w:rsidRDefault="007F1816" w:rsidP="007F1816">
            <w:pPr>
              <w:rPr>
                <w:sz w:val="20"/>
                <w:szCs w:val="20"/>
                <w:lang w:val="en-GB"/>
              </w:rPr>
            </w:pPr>
            <w:r>
              <w:rPr>
                <w:rFonts w:eastAsiaTheme="minorEastAsia" w:hint="eastAsia"/>
                <w:sz w:val="20"/>
                <w:szCs w:val="20"/>
                <w:lang w:val="en-GB"/>
              </w:rPr>
              <w:t>S</w:t>
            </w:r>
            <w:r>
              <w:rPr>
                <w:rFonts w:eastAsiaTheme="minorEastAsia"/>
                <w:sz w:val="20"/>
                <w:szCs w:val="20"/>
                <w:lang w:val="en-GB"/>
              </w:rPr>
              <w:t>preadtrum</w:t>
            </w:r>
          </w:p>
        </w:tc>
        <w:tc>
          <w:tcPr>
            <w:tcW w:w="1119" w:type="dxa"/>
          </w:tcPr>
          <w:p w14:paraId="39B1F594" w14:textId="77777777" w:rsidR="007F1816" w:rsidRPr="00F51B30" w:rsidRDefault="007F1816" w:rsidP="007F1816">
            <w:pPr>
              <w:rPr>
                <w:sz w:val="20"/>
                <w:szCs w:val="20"/>
                <w:lang w:val="en-GB"/>
              </w:rPr>
            </w:pPr>
          </w:p>
        </w:tc>
        <w:tc>
          <w:tcPr>
            <w:tcW w:w="7087" w:type="dxa"/>
          </w:tcPr>
          <w:p w14:paraId="1D5900AB" w14:textId="77777777" w:rsidR="007F1816" w:rsidRDefault="007F1816" w:rsidP="007F1816">
            <w:pPr>
              <w:rPr>
                <w:rFonts w:eastAsiaTheme="minorEastAsia"/>
                <w:sz w:val="20"/>
                <w:szCs w:val="20"/>
                <w:lang w:val="en-GB"/>
              </w:rPr>
            </w:pPr>
            <w:r>
              <w:rPr>
                <w:rFonts w:eastAsiaTheme="minorEastAsia"/>
                <w:sz w:val="20"/>
                <w:szCs w:val="20"/>
                <w:lang w:val="en-GB"/>
              </w:rPr>
              <w:t>Generally fine for it.</w:t>
            </w:r>
          </w:p>
          <w:p w14:paraId="7B27012F" w14:textId="7A7B72D7" w:rsidR="007F1816" w:rsidRPr="00F51B30" w:rsidRDefault="007F1816" w:rsidP="007F1816">
            <w:pPr>
              <w:rPr>
                <w:sz w:val="20"/>
                <w:szCs w:val="20"/>
                <w:lang w:val="en-GB"/>
              </w:rPr>
            </w:pPr>
            <w:r>
              <w:rPr>
                <w:rFonts w:eastAsiaTheme="minorEastAsia"/>
                <w:sz w:val="20"/>
                <w:szCs w:val="20"/>
                <w:lang w:val="en-GB"/>
              </w:rPr>
              <w:t>S</w:t>
            </w:r>
            <w:r>
              <w:rPr>
                <w:rFonts w:eastAsiaTheme="minorEastAsia" w:hint="eastAsia"/>
                <w:sz w:val="20"/>
                <w:szCs w:val="20"/>
                <w:lang w:val="en-GB"/>
              </w:rPr>
              <w:t xml:space="preserve">ince </w:t>
            </w:r>
            <w:r>
              <w:rPr>
                <w:rFonts w:eastAsiaTheme="minorEastAsia"/>
                <w:sz w:val="20"/>
                <w:szCs w:val="20"/>
                <w:lang w:val="en-GB"/>
              </w:rPr>
              <w:t>M is small number, maybe precoding can be like sequence mapping, i.e. bit sequence input and complex number sequence output. It can be also codebook based. Spec can capture the sequence mapping or codebook. In this way, OOK-4 and OOK-1 can be jointly designed.</w:t>
            </w:r>
          </w:p>
        </w:tc>
      </w:tr>
      <w:tr w:rsidR="00536504" w:rsidRPr="00892698" w14:paraId="42EB30F7" w14:textId="77777777" w:rsidTr="00536504">
        <w:tc>
          <w:tcPr>
            <w:tcW w:w="1150" w:type="dxa"/>
          </w:tcPr>
          <w:p w14:paraId="263ECA79" w14:textId="287CE52E" w:rsidR="00536504" w:rsidRPr="00F51B30" w:rsidRDefault="00536504" w:rsidP="00536504">
            <w:pPr>
              <w:rPr>
                <w:sz w:val="20"/>
                <w:szCs w:val="20"/>
                <w:lang w:val="en-GB"/>
              </w:rPr>
            </w:pPr>
            <w:r>
              <w:rPr>
                <w:rFonts w:eastAsia="SimSun" w:hint="eastAsia"/>
                <w:sz w:val="20"/>
                <w:szCs w:val="20"/>
              </w:rPr>
              <w:t>Huawei</w:t>
            </w:r>
            <w:r>
              <w:rPr>
                <w:rFonts w:eastAsia="SimSun"/>
                <w:sz w:val="20"/>
                <w:szCs w:val="20"/>
              </w:rPr>
              <w:t>, HiSilicon</w:t>
            </w:r>
          </w:p>
        </w:tc>
        <w:tc>
          <w:tcPr>
            <w:tcW w:w="1119" w:type="dxa"/>
          </w:tcPr>
          <w:p w14:paraId="51EA5A6C" w14:textId="5A70CC1C" w:rsidR="00536504" w:rsidRPr="00F51B30" w:rsidRDefault="00536504" w:rsidP="00536504">
            <w:pPr>
              <w:rPr>
                <w:sz w:val="20"/>
                <w:szCs w:val="20"/>
                <w:lang w:val="en-GB"/>
              </w:rPr>
            </w:pPr>
            <w:r>
              <w:rPr>
                <w:rFonts w:eastAsia="SimSun"/>
                <w:sz w:val="20"/>
                <w:szCs w:val="20"/>
              </w:rPr>
              <w:t>Partially Y</w:t>
            </w:r>
          </w:p>
        </w:tc>
        <w:tc>
          <w:tcPr>
            <w:tcW w:w="7087" w:type="dxa"/>
          </w:tcPr>
          <w:p w14:paraId="34532311" w14:textId="77777777" w:rsidR="00536504" w:rsidRPr="00D51A4E" w:rsidRDefault="00536504" w:rsidP="00536504">
            <w:pPr>
              <w:jc w:val="both"/>
              <w:rPr>
                <w:rFonts w:eastAsia="SimSun"/>
                <w:sz w:val="20"/>
                <w:szCs w:val="20"/>
                <w:lang w:val="en-US"/>
              </w:rPr>
            </w:pPr>
            <w:r w:rsidRPr="00D51A4E">
              <w:rPr>
                <w:rFonts w:eastAsia="SimSun"/>
                <w:sz w:val="20"/>
                <w:szCs w:val="20"/>
                <w:lang w:val="en-US"/>
              </w:rPr>
              <w:t>For the 1</w:t>
            </w:r>
            <w:r w:rsidRPr="00D51A4E">
              <w:rPr>
                <w:rFonts w:eastAsia="SimSun"/>
                <w:sz w:val="20"/>
                <w:szCs w:val="20"/>
                <w:vertAlign w:val="superscript"/>
                <w:lang w:val="en-US"/>
              </w:rPr>
              <w:t>st</w:t>
            </w:r>
            <w:r w:rsidRPr="00D51A4E">
              <w:rPr>
                <w:rFonts w:eastAsia="SimSun"/>
                <w:sz w:val="20"/>
                <w:szCs w:val="20"/>
                <w:lang w:val="en-US"/>
              </w:rPr>
              <w:t xml:space="preserve"> bullet, we prefer to use ‘</w:t>
            </w:r>
            <w:r w:rsidRPr="00D51A4E">
              <w:rPr>
                <w:rFonts w:eastAsia="SimSun"/>
                <w:color w:val="FF0000"/>
                <w:sz w:val="20"/>
                <w:szCs w:val="20"/>
                <w:lang w:val="en-US"/>
              </w:rPr>
              <w:t xml:space="preserve">varied’ </w:t>
            </w:r>
            <w:r w:rsidRPr="00D51A4E">
              <w:rPr>
                <w:rFonts w:eastAsia="SimSun"/>
                <w:sz w:val="20"/>
                <w:szCs w:val="20"/>
                <w:lang w:val="en-US"/>
              </w:rPr>
              <w:t>instead of ‘</w:t>
            </w:r>
            <w:r w:rsidRPr="00D51A4E">
              <w:rPr>
                <w:rFonts w:eastAsia="SimSun"/>
                <w:strike/>
                <w:color w:val="FF0000"/>
                <w:sz w:val="20"/>
                <w:szCs w:val="20"/>
                <w:lang w:val="en-US"/>
              </w:rPr>
              <w:t>randomized’</w:t>
            </w:r>
            <w:r w:rsidRPr="00D51A4E">
              <w:rPr>
                <w:rFonts w:eastAsia="SimSun"/>
                <w:sz w:val="20"/>
                <w:szCs w:val="20"/>
                <w:lang w:val="en-US"/>
              </w:rPr>
              <w:t>. The benefit of flattened spectrum comes from the different phases, and it is less impacted whether the phases are randomly generated by gNB or determined based on particular ZC sequence or QAM sequence. As also discussed by the 2</w:t>
            </w:r>
            <w:r w:rsidRPr="00D51A4E">
              <w:rPr>
                <w:rFonts w:eastAsia="SimSun"/>
                <w:sz w:val="20"/>
                <w:szCs w:val="20"/>
                <w:vertAlign w:val="superscript"/>
                <w:lang w:val="en-US"/>
              </w:rPr>
              <w:t>nd</w:t>
            </w:r>
            <w:r w:rsidRPr="00D51A4E">
              <w:rPr>
                <w:rFonts w:eastAsia="SimSun"/>
                <w:sz w:val="20"/>
                <w:szCs w:val="20"/>
                <w:lang w:val="en-US"/>
              </w:rPr>
              <w:t xml:space="preserve"> bullet, if the waveform generation is standardized, saying it ‘randomized’ is not technically correct.</w:t>
            </w:r>
          </w:p>
          <w:p w14:paraId="7475154B" w14:textId="77777777" w:rsidR="00536504" w:rsidRPr="00D51A4E" w:rsidRDefault="00536504" w:rsidP="00536504">
            <w:pPr>
              <w:jc w:val="both"/>
              <w:rPr>
                <w:rFonts w:eastAsia="SimSun"/>
                <w:sz w:val="20"/>
                <w:szCs w:val="20"/>
                <w:lang w:val="en-US"/>
              </w:rPr>
            </w:pPr>
            <w:r w:rsidRPr="00D51A4E">
              <w:rPr>
                <w:rFonts w:eastAsia="SimSun"/>
                <w:sz w:val="20"/>
                <w:szCs w:val="20"/>
                <w:lang w:val="en-US"/>
              </w:rPr>
              <w:t>For the 2</w:t>
            </w:r>
            <w:r w:rsidRPr="00D51A4E">
              <w:rPr>
                <w:rFonts w:eastAsia="SimSun"/>
                <w:sz w:val="20"/>
                <w:szCs w:val="20"/>
                <w:vertAlign w:val="superscript"/>
                <w:lang w:val="en-US"/>
              </w:rPr>
              <w:t>nd</w:t>
            </w:r>
            <w:r w:rsidRPr="00D51A4E">
              <w:rPr>
                <w:rFonts w:eastAsia="SimSun"/>
                <w:sz w:val="20"/>
                <w:szCs w:val="20"/>
                <w:lang w:val="en-US"/>
              </w:rPr>
              <w:t xml:space="preserve"> bullet, we support it. Specifying the waveform generation also provides the benefit of allowing LP-WUR to receive LP-WUS by sequence detection.</w:t>
            </w:r>
          </w:p>
          <w:p w14:paraId="4ABEE172" w14:textId="77777777" w:rsidR="00536504" w:rsidRPr="00D51A4E" w:rsidRDefault="00536504" w:rsidP="00536504">
            <w:pPr>
              <w:jc w:val="both"/>
              <w:rPr>
                <w:rFonts w:eastAsia="SimSun"/>
                <w:sz w:val="20"/>
                <w:szCs w:val="20"/>
                <w:lang w:val="en-US"/>
              </w:rPr>
            </w:pPr>
            <w:r w:rsidRPr="00D51A4E">
              <w:rPr>
                <w:rFonts w:eastAsia="SimSun"/>
                <w:sz w:val="20"/>
                <w:szCs w:val="20"/>
                <w:lang w:val="en-US"/>
              </w:rPr>
              <w:t>For the 3</w:t>
            </w:r>
            <w:r w:rsidRPr="00D51A4E">
              <w:rPr>
                <w:rFonts w:eastAsia="SimSun"/>
                <w:sz w:val="20"/>
                <w:szCs w:val="20"/>
                <w:vertAlign w:val="superscript"/>
                <w:lang w:val="en-US"/>
              </w:rPr>
              <w:t>rd</w:t>
            </w:r>
            <w:r w:rsidRPr="00D51A4E">
              <w:rPr>
                <w:rFonts w:eastAsia="SimSun"/>
                <w:sz w:val="20"/>
                <w:szCs w:val="20"/>
                <w:lang w:val="en-US"/>
              </w:rPr>
              <w:t xml:space="preserve"> bullet, we are not sure what’s the meaning of ‘</w:t>
            </w:r>
            <w:r w:rsidRPr="00D51A4E">
              <w:rPr>
                <w:i/>
                <w:iCs/>
                <w:lang w:val="en-US"/>
              </w:rPr>
              <w:t>if configuration flexibility of LP-WUS is kept small</w:t>
            </w:r>
            <w:r w:rsidRPr="00D51A4E">
              <w:rPr>
                <w:rFonts w:eastAsia="SimSun"/>
                <w:sz w:val="20"/>
                <w:szCs w:val="20"/>
                <w:lang w:val="en-US"/>
              </w:rPr>
              <w:t>’</w:t>
            </w:r>
          </w:p>
          <w:p w14:paraId="17DBAE5B" w14:textId="77777777" w:rsidR="00536504" w:rsidRPr="00D51A4E" w:rsidRDefault="00536504" w:rsidP="00536504">
            <w:pPr>
              <w:jc w:val="both"/>
              <w:rPr>
                <w:rFonts w:eastAsia="SimSun"/>
                <w:sz w:val="20"/>
                <w:szCs w:val="20"/>
                <w:lang w:val="en-US"/>
              </w:rPr>
            </w:pPr>
            <w:r w:rsidRPr="00D51A4E">
              <w:rPr>
                <w:rFonts w:eastAsia="SimSun"/>
                <w:sz w:val="20"/>
                <w:szCs w:val="20"/>
                <w:lang w:val="en-US"/>
              </w:rPr>
              <w:t>For the 4</w:t>
            </w:r>
            <w:r w:rsidRPr="00D51A4E">
              <w:rPr>
                <w:rFonts w:eastAsia="SimSun"/>
                <w:sz w:val="20"/>
                <w:szCs w:val="20"/>
                <w:vertAlign w:val="superscript"/>
                <w:lang w:val="en-US"/>
              </w:rPr>
              <w:t>th</w:t>
            </w:r>
            <w:r w:rsidRPr="00D51A4E">
              <w:rPr>
                <w:rFonts w:eastAsia="SimSun"/>
                <w:sz w:val="20"/>
                <w:szCs w:val="20"/>
                <w:lang w:val="en-US"/>
              </w:rPr>
              <w:t xml:space="preserve"> bullet, ‘phase correction’ seems to be that ‘there is a phase error</w:t>
            </w:r>
            <w:r w:rsidRPr="00D51A4E">
              <w:rPr>
                <w:rFonts w:eastAsia="SimSun" w:hint="eastAsia"/>
                <w:sz w:val="20"/>
                <w:szCs w:val="20"/>
                <w:lang w:val="en-US"/>
              </w:rPr>
              <w:t>/</w:t>
            </w:r>
            <w:r w:rsidRPr="00D51A4E">
              <w:rPr>
                <w:rFonts w:eastAsia="SimSun"/>
                <w:sz w:val="20"/>
                <w:szCs w:val="20"/>
                <w:lang w:val="en-US"/>
              </w:rPr>
              <w:t>noise to be corrected’. However, based on our simulation results, FSK demodulation is not impacted by phase noise. We see the motivation from [23] is to further improve the performance by ensuring phase continuity. However, it is not clear how much the performance can be improved by the phase continuity. On the other and, the same issue due to phase non-contiguity also exists for OOK. Therefore, we prefer to change it as ‘</w:t>
            </w:r>
            <w:r w:rsidRPr="00D51A4E">
              <w:rPr>
                <w:i/>
                <w:iCs/>
                <w:lang w:val="en-US"/>
              </w:rPr>
              <w:t xml:space="preserve">For </w:t>
            </w:r>
            <w:r w:rsidRPr="00D51A4E">
              <w:rPr>
                <w:i/>
                <w:iCs/>
                <w:color w:val="FF0000"/>
                <w:lang w:val="en-US"/>
              </w:rPr>
              <w:t>OOK and</w:t>
            </w:r>
            <w:r w:rsidRPr="00D51A4E">
              <w:rPr>
                <w:i/>
                <w:iCs/>
                <w:lang w:val="en-US"/>
              </w:rPr>
              <w:t xml:space="preserve"> FSK, phase </w:t>
            </w:r>
            <w:r w:rsidRPr="00D51A4E">
              <w:rPr>
                <w:i/>
                <w:iCs/>
                <w:strike/>
                <w:color w:val="FF0000"/>
                <w:lang w:val="en-US"/>
              </w:rPr>
              <w:t>correction may be required to keep phase contiguous between symbols,</w:t>
            </w:r>
            <w:r w:rsidRPr="00D51A4E">
              <w:rPr>
                <w:i/>
                <w:iCs/>
                <w:lang w:val="en-US"/>
              </w:rPr>
              <w:t xml:space="preserve"> discontinuity </w:t>
            </w:r>
            <w:r w:rsidRPr="00D51A4E">
              <w:rPr>
                <w:i/>
                <w:iCs/>
                <w:color w:val="FF0000"/>
                <w:lang w:val="en-US"/>
              </w:rPr>
              <w:t>may</w:t>
            </w:r>
            <w:r w:rsidRPr="00D51A4E">
              <w:rPr>
                <w:i/>
                <w:iCs/>
                <w:lang w:val="en-US"/>
              </w:rPr>
              <w:t xml:space="preserve"> </w:t>
            </w:r>
            <w:r w:rsidRPr="00D327DF">
              <w:rPr>
                <w:rStyle w:val="IvDbodytextChar"/>
                <w:rFonts w:ascii="Times New Roman" w:hAnsi="Times New Roman" w:cs="Times New Roman"/>
                <w:i/>
                <w:iCs/>
                <w:lang w:val="en-GB"/>
              </w:rPr>
              <w:t>cause</w:t>
            </w:r>
            <w:r w:rsidRPr="00FC2BB6">
              <w:rPr>
                <w:rStyle w:val="IvDbodytextChar"/>
                <w:rFonts w:ascii="Times New Roman" w:hAnsi="Times New Roman" w:cs="Times New Roman"/>
                <w:i/>
                <w:iCs/>
                <w:strike/>
                <w:color w:val="FF0000"/>
                <w:lang w:val="en-GB"/>
              </w:rPr>
              <w:t>s</w:t>
            </w:r>
            <w:r w:rsidRPr="00D327DF">
              <w:rPr>
                <w:rStyle w:val="IvDbodytextChar"/>
                <w:rFonts w:ascii="Times New Roman" w:hAnsi="Times New Roman" w:cs="Times New Roman"/>
                <w:i/>
                <w:iCs/>
                <w:lang w:val="en-GB"/>
              </w:rPr>
              <w:t xml:space="preserve"> power leakage</w:t>
            </w:r>
            <w:r w:rsidRPr="00FC2BB6">
              <w:rPr>
                <w:rStyle w:val="IvDbodytextChar"/>
                <w:rFonts w:ascii="Times New Roman" w:hAnsi="Times New Roman" w:cs="Times New Roman"/>
                <w:i/>
                <w:iCs/>
                <w:strike/>
                <w:color w:val="FF0000"/>
                <w:lang w:val="en-GB"/>
              </w:rPr>
              <w:t xml:space="preserve"> and impacts demodulation performance</w:t>
            </w:r>
            <w:r w:rsidRPr="00D327DF">
              <w:rPr>
                <w:rStyle w:val="IvDbodytextChar"/>
                <w:rFonts w:ascii="Times New Roman" w:hAnsi="Times New Roman" w:cs="Times New Roman"/>
                <w:i/>
                <w:iCs/>
                <w:lang w:val="en-GB"/>
              </w:rPr>
              <w:t>.</w:t>
            </w:r>
            <w:r w:rsidRPr="00D51A4E">
              <w:rPr>
                <w:rFonts w:eastAsia="SimSun"/>
                <w:sz w:val="20"/>
                <w:szCs w:val="20"/>
                <w:lang w:val="en-US"/>
              </w:rPr>
              <w:t>’</w:t>
            </w:r>
          </w:p>
          <w:p w14:paraId="61BC87AA" w14:textId="77777777" w:rsidR="00536504" w:rsidRPr="00D51A4E" w:rsidRDefault="00536504" w:rsidP="00536504">
            <w:pPr>
              <w:jc w:val="both"/>
              <w:rPr>
                <w:rFonts w:eastAsia="SimSun"/>
                <w:sz w:val="20"/>
                <w:szCs w:val="20"/>
                <w:lang w:val="en-US"/>
              </w:rPr>
            </w:pPr>
          </w:p>
          <w:p w14:paraId="18AD5DDA" w14:textId="77777777" w:rsidR="00536504" w:rsidRPr="00D51A4E" w:rsidRDefault="00536504" w:rsidP="00536504">
            <w:pPr>
              <w:jc w:val="both"/>
              <w:rPr>
                <w:rFonts w:eastAsia="SimSun"/>
                <w:sz w:val="20"/>
                <w:szCs w:val="20"/>
                <w:lang w:val="en-US"/>
              </w:rPr>
            </w:pPr>
            <w:r w:rsidRPr="00D51A4E">
              <w:rPr>
                <w:rFonts w:eastAsia="SimSun"/>
                <w:sz w:val="20"/>
                <w:szCs w:val="20"/>
                <w:lang w:val="en-US"/>
              </w:rPr>
              <w:t>For the 5</w:t>
            </w:r>
            <w:r w:rsidRPr="00D51A4E">
              <w:rPr>
                <w:rFonts w:eastAsia="SimSun"/>
                <w:sz w:val="20"/>
                <w:szCs w:val="20"/>
                <w:vertAlign w:val="superscript"/>
                <w:lang w:val="en-US"/>
              </w:rPr>
              <w:t>th</w:t>
            </w:r>
            <w:r w:rsidRPr="00D51A4E">
              <w:rPr>
                <w:rFonts w:eastAsia="SimSun"/>
                <w:sz w:val="20"/>
                <w:szCs w:val="20"/>
                <w:lang w:val="en-US"/>
              </w:rPr>
              <w:t xml:space="preserve"> bullet, we are OK.</w:t>
            </w:r>
          </w:p>
          <w:p w14:paraId="4DF6268C" w14:textId="77777777" w:rsidR="00536504" w:rsidRPr="00D51A4E" w:rsidRDefault="00536504" w:rsidP="00536504">
            <w:pPr>
              <w:jc w:val="both"/>
              <w:rPr>
                <w:rFonts w:eastAsia="SimSun"/>
                <w:sz w:val="20"/>
                <w:szCs w:val="20"/>
                <w:lang w:val="en-US"/>
              </w:rPr>
            </w:pPr>
            <w:r w:rsidRPr="00D51A4E">
              <w:rPr>
                <w:rFonts w:eastAsia="SimSun"/>
                <w:sz w:val="20"/>
                <w:szCs w:val="20"/>
                <w:lang w:val="en-US"/>
              </w:rPr>
              <w:t>For the 6</w:t>
            </w:r>
            <w:r w:rsidRPr="00D51A4E">
              <w:rPr>
                <w:rFonts w:eastAsia="SimSun"/>
                <w:sz w:val="20"/>
                <w:szCs w:val="20"/>
                <w:vertAlign w:val="superscript"/>
                <w:lang w:val="en-US"/>
              </w:rPr>
              <w:t>th</w:t>
            </w:r>
            <w:r w:rsidRPr="00D51A4E">
              <w:rPr>
                <w:rFonts w:eastAsia="SimSun"/>
                <w:sz w:val="20"/>
                <w:szCs w:val="20"/>
                <w:lang w:val="en-US"/>
              </w:rPr>
              <w:t xml:space="preserve"> bullet, mapping the signal to 64QAM constellation will change the shape of waveform in time domain, which may cause valleys of sampling depending on different sampling rate. More results are needed before we can say ‘low impact on performance’. Also, it is not sure whether the mapping to 64QAM can reduces the complexity. Further investigation is needed. Thus for the time being, we suggest to remove this bullet.</w:t>
            </w:r>
          </w:p>
          <w:p w14:paraId="7731A518" w14:textId="77777777" w:rsidR="00536504" w:rsidRPr="00D51A4E" w:rsidRDefault="00536504" w:rsidP="00536504">
            <w:pPr>
              <w:jc w:val="both"/>
              <w:rPr>
                <w:rFonts w:eastAsia="SimSun"/>
                <w:sz w:val="20"/>
                <w:szCs w:val="20"/>
                <w:lang w:val="en-US"/>
              </w:rPr>
            </w:pPr>
            <w:r w:rsidRPr="00D51A4E">
              <w:rPr>
                <w:rFonts w:eastAsia="SimSun"/>
                <w:sz w:val="20"/>
                <w:szCs w:val="20"/>
                <w:lang w:val="en-US"/>
              </w:rPr>
              <w:lastRenderedPageBreak/>
              <w:t>For the 7</w:t>
            </w:r>
            <w:r w:rsidRPr="00D51A4E">
              <w:rPr>
                <w:rFonts w:eastAsia="SimSun"/>
                <w:sz w:val="20"/>
                <w:szCs w:val="20"/>
                <w:vertAlign w:val="superscript"/>
                <w:lang w:val="en-US"/>
              </w:rPr>
              <w:t>th</w:t>
            </w:r>
            <w:r w:rsidRPr="00D51A4E">
              <w:rPr>
                <w:rFonts w:eastAsia="SimSun"/>
                <w:sz w:val="20"/>
                <w:szCs w:val="20"/>
                <w:lang w:val="en-US"/>
              </w:rPr>
              <w:t xml:space="preserve"> bullet, we are OK.</w:t>
            </w:r>
          </w:p>
          <w:p w14:paraId="46977A90" w14:textId="77777777" w:rsidR="00536504" w:rsidRPr="00D51A4E" w:rsidRDefault="00536504" w:rsidP="00536504">
            <w:pPr>
              <w:jc w:val="both"/>
              <w:rPr>
                <w:rFonts w:eastAsia="SimSun"/>
                <w:sz w:val="20"/>
                <w:szCs w:val="20"/>
                <w:lang w:val="en-US"/>
              </w:rPr>
            </w:pPr>
          </w:p>
          <w:p w14:paraId="3C45AF12" w14:textId="77777777" w:rsidR="00536504" w:rsidRPr="00D51A4E" w:rsidRDefault="00536504" w:rsidP="00536504">
            <w:pPr>
              <w:jc w:val="both"/>
              <w:rPr>
                <w:rFonts w:eastAsia="SimSun"/>
                <w:sz w:val="20"/>
                <w:szCs w:val="20"/>
                <w:lang w:val="en-US"/>
              </w:rPr>
            </w:pPr>
            <w:r w:rsidRPr="00D51A4E">
              <w:rPr>
                <w:rFonts w:eastAsia="SimSun"/>
                <w:sz w:val="20"/>
                <w:szCs w:val="20"/>
                <w:lang w:val="en-US"/>
              </w:rPr>
              <w:t>To summarize, we suggest the following modifications</w:t>
            </w:r>
          </w:p>
          <w:p w14:paraId="585A0753" w14:textId="77777777" w:rsidR="00536504" w:rsidRPr="00D327DF" w:rsidRDefault="00536504" w:rsidP="00536504">
            <w:pPr>
              <w:rPr>
                <w:i/>
                <w:iCs/>
              </w:rPr>
            </w:pPr>
            <w:r w:rsidRPr="00D327DF">
              <w:rPr>
                <w:i/>
                <w:iCs/>
              </w:rPr>
              <w:t xml:space="preserve">For waveform generation </w:t>
            </w:r>
          </w:p>
          <w:p w14:paraId="10D7E76D" w14:textId="77777777" w:rsidR="00536504" w:rsidRPr="00D327DF" w:rsidRDefault="00536504" w:rsidP="00536504">
            <w:pPr>
              <w:pStyle w:val="ListParagraph"/>
              <w:numPr>
                <w:ilvl w:val="0"/>
                <w:numId w:val="57"/>
              </w:numPr>
              <w:ind w:leftChars="0"/>
              <w:rPr>
                <w:rFonts w:ascii="Times New Roman" w:hAnsi="Times New Roman"/>
                <w:i/>
                <w:iCs/>
                <w:sz w:val="22"/>
              </w:rPr>
            </w:pPr>
            <w:r w:rsidRPr="00D327DF">
              <w:rPr>
                <w:rFonts w:ascii="Times New Roman" w:hAnsi="Times New Roman"/>
                <w:i/>
                <w:iCs/>
                <w:sz w:val="22"/>
                <w:lang w:eastAsia="en-US"/>
              </w:rPr>
              <w:t>For OOK-4, the sequence with more</w:t>
            </w:r>
            <w:r w:rsidRPr="002160A3">
              <w:rPr>
                <w:rFonts w:ascii="Times New Roman" w:hAnsi="Times New Roman"/>
                <w:i/>
                <w:iCs/>
                <w:color w:val="FF0000"/>
                <w:sz w:val="22"/>
                <w:lang w:eastAsia="en-US"/>
              </w:rPr>
              <w:t xml:space="preserve"> varied </w:t>
            </w:r>
            <w:r w:rsidRPr="002160A3">
              <w:rPr>
                <w:rFonts w:ascii="Times New Roman" w:hAnsi="Times New Roman"/>
                <w:i/>
                <w:iCs/>
                <w:strike/>
                <w:color w:val="FF0000"/>
                <w:sz w:val="22"/>
                <w:lang w:eastAsia="en-US"/>
              </w:rPr>
              <w:t>randomized</w:t>
            </w:r>
            <w:r w:rsidRPr="002160A3">
              <w:rPr>
                <w:rFonts w:ascii="Times New Roman" w:hAnsi="Times New Roman"/>
                <w:i/>
                <w:iCs/>
                <w:color w:val="FF0000"/>
                <w:sz w:val="22"/>
                <w:lang w:eastAsia="en-US"/>
              </w:rPr>
              <w:t xml:space="preserve"> </w:t>
            </w:r>
            <w:r w:rsidRPr="00D327DF">
              <w:rPr>
                <w:rFonts w:ascii="Times New Roman" w:hAnsi="Times New Roman"/>
                <w:i/>
                <w:iCs/>
                <w:sz w:val="22"/>
                <w:lang w:eastAsia="en-US"/>
              </w:rPr>
              <w:t>phase such as ZC or QAM sequence can achieve more flattened spectrum within reasonable dynamic range of RE power in frequency domain and good PAPR in time domain.</w:t>
            </w:r>
            <w:r w:rsidRPr="00D327DF">
              <w:rPr>
                <w:rFonts w:ascii="Times New Roman" w:hAnsi="Times New Roman"/>
                <w:i/>
                <w:iCs/>
                <w:sz w:val="22"/>
              </w:rPr>
              <w:t xml:space="preserve"> Flattening in frequency domain provides robustness against frequency selective fading. Low PAPR in time domain reduces required dynamic range at gNB.</w:t>
            </w:r>
          </w:p>
          <w:p w14:paraId="45D60622" w14:textId="77777777" w:rsidR="00536504" w:rsidRPr="00D327DF" w:rsidRDefault="00536504" w:rsidP="00536504">
            <w:pPr>
              <w:pStyle w:val="ListParagraph"/>
              <w:numPr>
                <w:ilvl w:val="0"/>
                <w:numId w:val="57"/>
              </w:numPr>
              <w:ind w:leftChars="0"/>
              <w:rPr>
                <w:rFonts w:ascii="Times New Roman" w:hAnsi="Times New Roman"/>
                <w:i/>
                <w:iCs/>
                <w:sz w:val="22"/>
              </w:rPr>
            </w:pPr>
            <w:r w:rsidRPr="00D327DF">
              <w:rPr>
                <w:rFonts w:ascii="Times New Roman" w:hAnsi="Times New Roman"/>
                <w:i/>
                <w:iCs/>
                <w:sz w:val="22"/>
              </w:rPr>
              <w:t xml:space="preserve">It is recommended to standardize waveform generation, because different sequences may have different performance and </w:t>
            </w:r>
            <w:r>
              <w:rPr>
                <w:rFonts w:ascii="Times New Roman" w:hAnsi="Times New Roman"/>
                <w:i/>
                <w:iCs/>
                <w:sz w:val="22"/>
              </w:rPr>
              <w:t xml:space="preserve">the </w:t>
            </w:r>
            <w:r w:rsidRPr="00D327DF">
              <w:rPr>
                <w:rFonts w:ascii="Times New Roman" w:hAnsi="Times New Roman"/>
                <w:i/>
                <w:iCs/>
                <w:sz w:val="22"/>
              </w:rPr>
              <w:t>knowledge of spectrum shape helps in selection of receive filter</w:t>
            </w:r>
            <w:r w:rsidRPr="002160A3">
              <w:rPr>
                <w:rFonts w:ascii="Times New Roman" w:hAnsi="Times New Roman"/>
                <w:i/>
                <w:iCs/>
                <w:color w:val="FF0000"/>
                <w:sz w:val="22"/>
              </w:rPr>
              <w:t xml:space="preserve"> and sequence detection by LP-WUR</w:t>
            </w:r>
            <w:r w:rsidRPr="00D327DF">
              <w:rPr>
                <w:rFonts w:ascii="Times New Roman" w:hAnsi="Times New Roman"/>
                <w:i/>
                <w:iCs/>
                <w:sz w:val="22"/>
              </w:rPr>
              <w:t>.</w:t>
            </w:r>
          </w:p>
          <w:p w14:paraId="3EB60F68" w14:textId="77777777" w:rsidR="00536504" w:rsidRPr="00D327DF" w:rsidRDefault="00536504" w:rsidP="00536504">
            <w:pPr>
              <w:pStyle w:val="ListParagraph"/>
              <w:numPr>
                <w:ilvl w:val="0"/>
                <w:numId w:val="57"/>
              </w:numPr>
              <w:ind w:leftChars="0"/>
              <w:rPr>
                <w:rFonts w:ascii="Times New Roman" w:hAnsi="Times New Roman"/>
                <w:i/>
                <w:iCs/>
                <w:sz w:val="22"/>
              </w:rPr>
            </w:pPr>
            <w:r w:rsidRPr="00D327DF">
              <w:rPr>
                <w:rFonts w:ascii="Times New Roman" w:hAnsi="Times New Roman"/>
                <w:i/>
                <w:iCs/>
                <w:sz w:val="22"/>
              </w:rPr>
              <w:t>Pre-storing of the generate</w:t>
            </w:r>
            <w:r>
              <w:rPr>
                <w:rFonts w:ascii="Times New Roman" w:hAnsi="Times New Roman"/>
                <w:i/>
                <w:iCs/>
                <w:sz w:val="22"/>
              </w:rPr>
              <w:t>d</w:t>
            </w:r>
            <w:r w:rsidRPr="00D327DF">
              <w:rPr>
                <w:rFonts w:ascii="Times New Roman" w:hAnsi="Times New Roman"/>
                <w:i/>
                <w:iCs/>
                <w:sz w:val="22"/>
              </w:rPr>
              <w:t xml:space="preserve"> frequency domain samples at gNB may reduce complexity of waveform generation at gNB </w:t>
            </w:r>
            <w:r w:rsidRPr="002160A3">
              <w:rPr>
                <w:rFonts w:ascii="Times New Roman" w:hAnsi="Times New Roman"/>
                <w:i/>
                <w:iCs/>
                <w:strike/>
                <w:color w:val="FF0000"/>
                <w:sz w:val="22"/>
              </w:rPr>
              <w:t>if configuration flexibility of LP-WUS is kept small.</w:t>
            </w:r>
          </w:p>
          <w:p w14:paraId="6979E670" w14:textId="77777777" w:rsidR="00536504" w:rsidRPr="00D327DF" w:rsidRDefault="00536504" w:rsidP="00536504">
            <w:pPr>
              <w:pStyle w:val="ListParagraph"/>
              <w:numPr>
                <w:ilvl w:val="0"/>
                <w:numId w:val="57"/>
              </w:numPr>
              <w:ind w:leftChars="0"/>
              <w:rPr>
                <w:rStyle w:val="IvDbodytextChar"/>
                <w:rFonts w:ascii="Times New Roman" w:eastAsia="Batang" w:hAnsi="Times New Roman" w:cs="Times New Roman"/>
                <w:i/>
                <w:iCs/>
                <w:spacing w:val="0"/>
                <w:lang w:val="en-GB" w:eastAsia="zh-CN"/>
              </w:rPr>
            </w:pPr>
            <w:r w:rsidRPr="00D327DF">
              <w:rPr>
                <w:rFonts w:ascii="Times New Roman" w:hAnsi="Times New Roman"/>
                <w:i/>
                <w:iCs/>
                <w:sz w:val="22"/>
              </w:rPr>
              <w:t xml:space="preserve">For </w:t>
            </w:r>
            <w:r w:rsidRPr="00FC2BB6">
              <w:rPr>
                <w:i/>
                <w:iCs/>
                <w:color w:val="FF0000"/>
                <w:sz w:val="22"/>
              </w:rPr>
              <w:t>OOK and</w:t>
            </w:r>
            <w:r>
              <w:rPr>
                <w:i/>
                <w:iCs/>
                <w:sz w:val="22"/>
              </w:rPr>
              <w:t xml:space="preserve"> </w:t>
            </w:r>
            <w:r w:rsidRPr="00D327DF">
              <w:rPr>
                <w:rFonts w:ascii="Times New Roman" w:hAnsi="Times New Roman"/>
                <w:i/>
                <w:iCs/>
                <w:sz w:val="22"/>
              </w:rPr>
              <w:t xml:space="preserve">FSK, phase </w:t>
            </w:r>
            <w:r w:rsidRPr="00FC2BB6">
              <w:rPr>
                <w:rFonts w:ascii="Times New Roman" w:hAnsi="Times New Roman"/>
                <w:i/>
                <w:iCs/>
                <w:strike/>
                <w:color w:val="FF0000"/>
                <w:sz w:val="22"/>
              </w:rPr>
              <w:t>correction may be required to keep phase contiguous between symbols,</w:t>
            </w:r>
            <w:r w:rsidRPr="00D327DF">
              <w:rPr>
                <w:rFonts w:ascii="Times New Roman" w:hAnsi="Times New Roman"/>
                <w:i/>
                <w:iCs/>
                <w:sz w:val="22"/>
              </w:rPr>
              <w:t xml:space="preserve"> discontinuity</w:t>
            </w:r>
            <w:r>
              <w:rPr>
                <w:i/>
                <w:iCs/>
                <w:sz w:val="22"/>
              </w:rPr>
              <w:t xml:space="preserve"> </w:t>
            </w:r>
            <w:r w:rsidRPr="00FC2BB6">
              <w:rPr>
                <w:i/>
                <w:iCs/>
                <w:color w:val="FF0000"/>
                <w:sz w:val="22"/>
              </w:rPr>
              <w:t>may</w:t>
            </w:r>
            <w:r w:rsidRPr="00D327DF">
              <w:rPr>
                <w:rFonts w:ascii="Times New Roman" w:hAnsi="Times New Roman"/>
                <w:i/>
                <w:iCs/>
                <w:sz w:val="22"/>
              </w:rPr>
              <w:t xml:space="preserve"> </w:t>
            </w:r>
            <w:r w:rsidRPr="00D327DF">
              <w:rPr>
                <w:rStyle w:val="IvDbodytextChar"/>
                <w:rFonts w:ascii="Times New Roman" w:hAnsi="Times New Roman" w:cs="Times New Roman"/>
                <w:i/>
                <w:iCs/>
                <w:lang w:val="en-GB"/>
              </w:rPr>
              <w:t>cause</w:t>
            </w:r>
            <w:r w:rsidRPr="00FC2BB6">
              <w:rPr>
                <w:rStyle w:val="IvDbodytextChar"/>
                <w:rFonts w:ascii="Times New Roman" w:hAnsi="Times New Roman" w:cs="Times New Roman"/>
                <w:i/>
                <w:iCs/>
                <w:strike/>
                <w:color w:val="FF0000"/>
                <w:lang w:val="en-GB"/>
              </w:rPr>
              <w:t>s</w:t>
            </w:r>
            <w:r w:rsidRPr="00D327DF">
              <w:rPr>
                <w:rStyle w:val="IvDbodytextChar"/>
                <w:rFonts w:ascii="Times New Roman" w:hAnsi="Times New Roman" w:cs="Times New Roman"/>
                <w:i/>
                <w:iCs/>
                <w:lang w:val="en-GB"/>
              </w:rPr>
              <w:t xml:space="preserve"> power leakage</w:t>
            </w:r>
            <w:r w:rsidRPr="00FC2BB6">
              <w:rPr>
                <w:rStyle w:val="IvDbodytextChar"/>
                <w:rFonts w:ascii="Times New Roman" w:hAnsi="Times New Roman" w:cs="Times New Roman"/>
                <w:i/>
                <w:iCs/>
                <w:strike/>
                <w:color w:val="FF0000"/>
                <w:lang w:val="en-GB"/>
              </w:rPr>
              <w:t xml:space="preserve"> and impacts demodulation performance</w:t>
            </w:r>
            <w:r w:rsidRPr="00D327DF">
              <w:rPr>
                <w:rStyle w:val="IvDbodytextChar"/>
                <w:rFonts w:ascii="Times New Roman" w:hAnsi="Times New Roman" w:cs="Times New Roman"/>
                <w:i/>
                <w:iCs/>
                <w:lang w:val="en-GB"/>
              </w:rPr>
              <w:t>.</w:t>
            </w:r>
          </w:p>
          <w:p w14:paraId="048A58D8" w14:textId="77777777" w:rsidR="00536504" w:rsidRPr="00D327DF" w:rsidRDefault="00536504" w:rsidP="00536504">
            <w:pPr>
              <w:pStyle w:val="ListParagraph"/>
              <w:numPr>
                <w:ilvl w:val="0"/>
                <w:numId w:val="57"/>
              </w:numPr>
              <w:ind w:leftChars="0"/>
              <w:rPr>
                <w:rFonts w:ascii="Times New Roman" w:hAnsi="Times New Roman"/>
                <w:i/>
                <w:iCs/>
                <w:sz w:val="22"/>
              </w:rPr>
            </w:pPr>
            <w:r w:rsidRPr="00D327DF">
              <w:rPr>
                <w:rFonts w:ascii="Times New Roman" w:hAnsi="Times New Roman"/>
                <w:i/>
                <w:iCs/>
                <w:sz w:val="22"/>
              </w:rPr>
              <w:t>When DFT is employed</w:t>
            </w:r>
            <w:r>
              <w:rPr>
                <w:rFonts w:ascii="Times New Roman" w:hAnsi="Times New Roman"/>
                <w:i/>
                <w:iCs/>
                <w:sz w:val="22"/>
              </w:rPr>
              <w:t xml:space="preserve"> in OOK-4,</w:t>
            </w:r>
            <w:r w:rsidRPr="00D327DF">
              <w:rPr>
                <w:rFonts w:ascii="Times New Roman" w:hAnsi="Times New Roman"/>
                <w:i/>
                <w:iCs/>
                <w:sz w:val="22"/>
              </w:rPr>
              <w:t xml:space="preserve"> -1/1 alternation may be needed to match CP-OFDMA generation</w:t>
            </w:r>
            <w:r>
              <w:rPr>
                <w:rFonts w:ascii="Times New Roman" w:hAnsi="Times New Roman"/>
                <w:i/>
                <w:iCs/>
                <w:sz w:val="22"/>
              </w:rPr>
              <w:t>.</w:t>
            </w:r>
          </w:p>
          <w:p w14:paraId="4A7EF723" w14:textId="77777777" w:rsidR="00536504" w:rsidRPr="002160A3" w:rsidRDefault="00536504" w:rsidP="00536504">
            <w:pPr>
              <w:pStyle w:val="ListParagraph"/>
              <w:numPr>
                <w:ilvl w:val="0"/>
                <w:numId w:val="57"/>
              </w:numPr>
              <w:ind w:leftChars="0"/>
              <w:rPr>
                <w:rFonts w:ascii="Times New Roman" w:hAnsi="Times New Roman"/>
                <w:i/>
                <w:iCs/>
                <w:strike/>
                <w:color w:val="FF0000"/>
                <w:sz w:val="22"/>
              </w:rPr>
            </w:pPr>
            <w:r w:rsidRPr="002160A3">
              <w:rPr>
                <w:rFonts w:ascii="Times New Roman" w:hAnsi="Times New Roman"/>
                <w:i/>
                <w:iCs/>
                <w:strike/>
                <w:color w:val="FF0000"/>
                <w:sz w:val="22"/>
              </w:rPr>
              <w:t>Quantization of generated waveform to 64QAM has low impact on performance and reduces complexity of waveform generation.</w:t>
            </w:r>
          </w:p>
          <w:p w14:paraId="03DBDB0D" w14:textId="77777777" w:rsidR="00536504" w:rsidRPr="00D327DF" w:rsidRDefault="00536504" w:rsidP="00536504">
            <w:pPr>
              <w:pStyle w:val="ListParagraph"/>
              <w:numPr>
                <w:ilvl w:val="0"/>
                <w:numId w:val="57"/>
              </w:numPr>
              <w:ind w:leftChars="0"/>
              <w:rPr>
                <w:rFonts w:ascii="Times New Roman" w:hAnsi="Times New Roman"/>
                <w:i/>
                <w:iCs/>
                <w:sz w:val="22"/>
              </w:rPr>
            </w:pPr>
            <w:r w:rsidRPr="00D327DF">
              <w:rPr>
                <w:rFonts w:ascii="Times New Roman" w:hAnsi="Times New Roman"/>
                <w:i/>
                <w:iCs/>
                <w:sz w:val="22"/>
              </w:rPr>
              <w:t>If needed, pulse shaping can be used to reduce leakage to SCs of other NR signals and channels</w:t>
            </w:r>
            <w:r>
              <w:rPr>
                <w:rFonts w:ascii="Times New Roman" w:hAnsi="Times New Roman"/>
                <w:i/>
                <w:iCs/>
                <w:sz w:val="22"/>
              </w:rPr>
              <w:t>.</w:t>
            </w:r>
          </w:p>
          <w:p w14:paraId="246F3354" w14:textId="77777777" w:rsidR="00536504" w:rsidRPr="002160A3" w:rsidRDefault="00536504" w:rsidP="00536504">
            <w:pPr>
              <w:jc w:val="both"/>
              <w:rPr>
                <w:rFonts w:eastAsia="SimSun"/>
                <w:sz w:val="20"/>
                <w:szCs w:val="20"/>
                <w:lang w:val="en-GB"/>
              </w:rPr>
            </w:pPr>
          </w:p>
          <w:p w14:paraId="269BD29A" w14:textId="77777777" w:rsidR="00536504" w:rsidRPr="00F51B30" w:rsidRDefault="00536504" w:rsidP="00536504">
            <w:pPr>
              <w:rPr>
                <w:sz w:val="20"/>
                <w:szCs w:val="20"/>
                <w:lang w:val="en-GB"/>
              </w:rPr>
            </w:pPr>
          </w:p>
        </w:tc>
      </w:tr>
      <w:tr w:rsidR="00536504" w:rsidRPr="00892698" w14:paraId="40422A38" w14:textId="77777777" w:rsidTr="00536504">
        <w:tc>
          <w:tcPr>
            <w:tcW w:w="1150" w:type="dxa"/>
          </w:tcPr>
          <w:p w14:paraId="53C25776" w14:textId="180BD319" w:rsidR="00536504" w:rsidRPr="001E6409" w:rsidRDefault="001E6409" w:rsidP="00536504">
            <w:pPr>
              <w:rPr>
                <w:rFonts w:eastAsiaTheme="minorEastAsia"/>
                <w:sz w:val="20"/>
                <w:szCs w:val="20"/>
                <w:lang w:val="en-GB"/>
              </w:rPr>
            </w:pPr>
            <w:r>
              <w:rPr>
                <w:rFonts w:eastAsiaTheme="minorEastAsia" w:hint="eastAsia"/>
                <w:sz w:val="20"/>
                <w:szCs w:val="20"/>
                <w:lang w:val="en-GB"/>
              </w:rPr>
              <w:lastRenderedPageBreak/>
              <w:t>M</w:t>
            </w:r>
            <w:r>
              <w:rPr>
                <w:rFonts w:eastAsiaTheme="minorEastAsia"/>
                <w:sz w:val="20"/>
                <w:szCs w:val="20"/>
                <w:lang w:val="en-GB"/>
              </w:rPr>
              <w:t>TK1</w:t>
            </w:r>
          </w:p>
        </w:tc>
        <w:tc>
          <w:tcPr>
            <w:tcW w:w="1119" w:type="dxa"/>
          </w:tcPr>
          <w:p w14:paraId="61A21AA3" w14:textId="77777777" w:rsidR="00536504" w:rsidRPr="00F51B30" w:rsidRDefault="00536504" w:rsidP="00536504">
            <w:pPr>
              <w:rPr>
                <w:sz w:val="20"/>
                <w:szCs w:val="20"/>
                <w:lang w:val="en-GB"/>
              </w:rPr>
            </w:pPr>
          </w:p>
        </w:tc>
        <w:tc>
          <w:tcPr>
            <w:tcW w:w="7087" w:type="dxa"/>
          </w:tcPr>
          <w:p w14:paraId="556C2CAC" w14:textId="77777777" w:rsidR="001E6409" w:rsidRPr="001E6409" w:rsidRDefault="001E6409" w:rsidP="001E6409">
            <w:pPr>
              <w:rPr>
                <w:sz w:val="20"/>
                <w:szCs w:val="20"/>
                <w:lang w:val="en-GB"/>
              </w:rPr>
            </w:pPr>
            <w:r w:rsidRPr="001E6409">
              <w:rPr>
                <w:sz w:val="20"/>
                <w:szCs w:val="20"/>
                <w:lang w:val="en-GB"/>
              </w:rPr>
              <w:t xml:space="preserve">For waveform generation </w:t>
            </w:r>
          </w:p>
          <w:p w14:paraId="53C78063" w14:textId="77777777" w:rsidR="00536504" w:rsidRDefault="001E6409" w:rsidP="001E6409">
            <w:pPr>
              <w:pStyle w:val="ListParagraph"/>
              <w:numPr>
                <w:ilvl w:val="0"/>
                <w:numId w:val="57"/>
              </w:numPr>
              <w:ind w:leftChars="0"/>
              <w:rPr>
                <w:szCs w:val="20"/>
              </w:rPr>
            </w:pPr>
            <w:r w:rsidRPr="001E6409">
              <w:rPr>
                <w:szCs w:val="20"/>
              </w:rPr>
              <w:t>For OOK-4, the sequence with more randomized phase such as ZC</w:t>
            </w:r>
            <w:r>
              <w:rPr>
                <w:szCs w:val="20"/>
              </w:rPr>
              <w:t xml:space="preserve">, </w:t>
            </w:r>
            <w:r w:rsidRPr="001E6409">
              <w:rPr>
                <w:color w:val="ED7D31" w:themeColor="accent2"/>
                <w:szCs w:val="20"/>
              </w:rPr>
              <w:t>the existing NR sequence</w:t>
            </w:r>
            <w:r>
              <w:rPr>
                <w:color w:val="ED7D31" w:themeColor="accent2"/>
                <w:szCs w:val="20"/>
              </w:rPr>
              <w:t>,</w:t>
            </w:r>
            <w:r w:rsidRPr="001E6409">
              <w:rPr>
                <w:szCs w:val="20"/>
              </w:rPr>
              <w:t xml:space="preserve"> or QAM sequence can achieve more flattened spectrum within reasonable dynamic range of RE power in frequency domain and good PAPR in time domain. Flattening in frequency domain provides robustness against frequency selective fading. Low PAPR in time domain reduces required dynamic range at gNB.</w:t>
            </w:r>
          </w:p>
          <w:p w14:paraId="6E036E57" w14:textId="54B64E7B" w:rsidR="001E6409" w:rsidRDefault="001E6409" w:rsidP="001E6409">
            <w:pPr>
              <w:pStyle w:val="ListParagraph"/>
              <w:numPr>
                <w:ilvl w:val="0"/>
                <w:numId w:val="57"/>
              </w:numPr>
              <w:ind w:leftChars="0"/>
              <w:rPr>
                <w:szCs w:val="20"/>
              </w:rPr>
            </w:pPr>
            <w:r w:rsidRPr="001E6409">
              <w:rPr>
                <w:szCs w:val="20"/>
              </w:rPr>
              <w:t>It is recommended to standardize waveform generation, because different sequences may have different performance and the knowledge of spectrum shape</w:t>
            </w:r>
            <w:r>
              <w:rPr>
                <w:szCs w:val="20"/>
              </w:rPr>
              <w:t xml:space="preserve"> </w:t>
            </w:r>
            <w:r w:rsidRPr="001E6409">
              <w:rPr>
                <w:color w:val="ED7D31" w:themeColor="accent2"/>
                <w:szCs w:val="20"/>
              </w:rPr>
              <w:t xml:space="preserve">including the sequence </w:t>
            </w:r>
            <w:r w:rsidRPr="001E6409">
              <w:rPr>
                <w:szCs w:val="20"/>
              </w:rPr>
              <w:t>helps in selection of receive filter</w:t>
            </w:r>
            <w:r>
              <w:rPr>
                <w:szCs w:val="20"/>
              </w:rPr>
              <w:t xml:space="preserve"> </w:t>
            </w:r>
            <w:r w:rsidRPr="001E6409">
              <w:rPr>
                <w:color w:val="ED7D31" w:themeColor="accent2"/>
                <w:szCs w:val="20"/>
              </w:rPr>
              <w:t xml:space="preserve">and </w:t>
            </w:r>
            <w:r>
              <w:rPr>
                <w:color w:val="ED7D31" w:themeColor="accent2"/>
                <w:szCs w:val="20"/>
              </w:rPr>
              <w:t xml:space="preserve">sequence </w:t>
            </w:r>
            <w:r w:rsidRPr="001E6409">
              <w:rPr>
                <w:color w:val="ED7D31" w:themeColor="accent2"/>
                <w:szCs w:val="20"/>
              </w:rPr>
              <w:t>detection</w:t>
            </w:r>
            <w:r>
              <w:rPr>
                <w:color w:val="ED7D31" w:themeColor="accent2"/>
                <w:szCs w:val="20"/>
              </w:rPr>
              <w:t xml:space="preserve"> for detection enhancement</w:t>
            </w:r>
            <w:r>
              <w:rPr>
                <w:szCs w:val="20"/>
              </w:rPr>
              <w:t>.</w:t>
            </w:r>
          </w:p>
          <w:p w14:paraId="70EDB838" w14:textId="77777777" w:rsidR="001E6409" w:rsidRPr="00D51A4E" w:rsidRDefault="001E6409" w:rsidP="001E6409">
            <w:pPr>
              <w:rPr>
                <w:rFonts w:eastAsiaTheme="minorEastAsia"/>
                <w:szCs w:val="20"/>
                <w:lang w:val="en-US"/>
              </w:rPr>
            </w:pPr>
          </w:p>
          <w:p w14:paraId="26001126" w14:textId="77777777" w:rsidR="001E6409" w:rsidRPr="00D51A4E" w:rsidRDefault="001E6409" w:rsidP="001E6409">
            <w:pPr>
              <w:rPr>
                <w:rFonts w:eastAsiaTheme="minorEastAsia"/>
                <w:sz w:val="20"/>
                <w:szCs w:val="16"/>
                <w:lang w:val="en-US"/>
              </w:rPr>
            </w:pPr>
            <w:r w:rsidRPr="00D51A4E">
              <w:rPr>
                <w:rFonts w:eastAsiaTheme="minorEastAsia"/>
                <w:b/>
                <w:bCs/>
                <w:sz w:val="20"/>
                <w:szCs w:val="16"/>
                <w:lang w:val="en-US"/>
              </w:rPr>
              <w:t>O1</w:t>
            </w:r>
            <w:r w:rsidRPr="00D51A4E">
              <w:rPr>
                <w:rFonts w:eastAsiaTheme="minorEastAsia"/>
                <w:sz w:val="20"/>
                <w:szCs w:val="16"/>
                <w:lang w:val="en-US"/>
              </w:rPr>
              <w:t>: since SSS can be used, reusing the existing NR signal has less spec impact and it should not be precluded.</w:t>
            </w:r>
          </w:p>
          <w:p w14:paraId="22E4D814" w14:textId="3F0F9AE6" w:rsidR="001E6409" w:rsidRPr="00D51A4E" w:rsidRDefault="001E6409" w:rsidP="001E6409">
            <w:pPr>
              <w:rPr>
                <w:rFonts w:eastAsiaTheme="minorEastAsia"/>
                <w:szCs w:val="20"/>
                <w:lang w:val="en-US"/>
              </w:rPr>
            </w:pPr>
            <w:r w:rsidRPr="00D51A4E">
              <w:rPr>
                <w:rFonts w:eastAsiaTheme="minorEastAsia"/>
                <w:b/>
                <w:bCs/>
                <w:sz w:val="20"/>
                <w:szCs w:val="16"/>
                <w:lang w:val="en-US"/>
              </w:rPr>
              <w:t>O2</w:t>
            </w:r>
            <w:r w:rsidRPr="00D51A4E">
              <w:rPr>
                <w:rFonts w:eastAsiaTheme="minorEastAsia"/>
                <w:sz w:val="20"/>
                <w:szCs w:val="16"/>
                <w:lang w:val="en-US"/>
              </w:rPr>
              <w:t>: it is feasible for LPWUR to perform sequence detection within the OOK ON duration to further improve its coverage performance.</w:t>
            </w:r>
          </w:p>
        </w:tc>
      </w:tr>
      <w:tr w:rsidR="00723A97" w:rsidRPr="00F51B30" w14:paraId="5924178E" w14:textId="77777777" w:rsidTr="00536504">
        <w:tc>
          <w:tcPr>
            <w:tcW w:w="1150" w:type="dxa"/>
          </w:tcPr>
          <w:p w14:paraId="11DFF679" w14:textId="77777777" w:rsidR="00723A97" w:rsidRPr="00723A97" w:rsidRDefault="00723A97" w:rsidP="00536504">
            <w:pPr>
              <w:rPr>
                <w:rFonts w:eastAsiaTheme="minorEastAsia"/>
                <w:sz w:val="20"/>
                <w:szCs w:val="20"/>
                <w:lang w:val="en-US"/>
              </w:rPr>
            </w:pPr>
          </w:p>
        </w:tc>
        <w:tc>
          <w:tcPr>
            <w:tcW w:w="1119" w:type="dxa"/>
          </w:tcPr>
          <w:p w14:paraId="57FF3262" w14:textId="63F46864" w:rsidR="00723A97" w:rsidRPr="00F51B30" w:rsidRDefault="000675A9" w:rsidP="00536504">
            <w:pPr>
              <w:rPr>
                <w:sz w:val="20"/>
                <w:szCs w:val="20"/>
                <w:lang w:val="en-GB"/>
              </w:rPr>
            </w:pPr>
            <w:r>
              <w:rPr>
                <w:sz w:val="20"/>
                <w:szCs w:val="20"/>
                <w:lang w:val="en-GB"/>
              </w:rPr>
              <w:t>Closed</w:t>
            </w:r>
          </w:p>
        </w:tc>
        <w:tc>
          <w:tcPr>
            <w:tcW w:w="7087" w:type="dxa"/>
          </w:tcPr>
          <w:p w14:paraId="743CBCCE" w14:textId="77777777" w:rsidR="00723A97" w:rsidRPr="001E6409" w:rsidRDefault="00723A97" w:rsidP="001E6409">
            <w:pPr>
              <w:rPr>
                <w:sz w:val="20"/>
                <w:szCs w:val="20"/>
                <w:lang w:val="en-GB"/>
              </w:rPr>
            </w:pPr>
          </w:p>
        </w:tc>
      </w:tr>
    </w:tbl>
    <w:p w14:paraId="7C0DF48D" w14:textId="3E6BBBD6" w:rsidR="00F51B30" w:rsidRPr="00F51B30" w:rsidRDefault="00F51B30" w:rsidP="00F51B30"/>
    <w:p w14:paraId="4611C8E6" w14:textId="3354F653" w:rsidR="00F51B30" w:rsidRPr="00F51B30" w:rsidRDefault="00F51B30" w:rsidP="00F51B30"/>
    <w:p w14:paraId="53355C88" w14:textId="12451F7A" w:rsidR="00FD10F8" w:rsidRDefault="00FD10F8" w:rsidP="00FD10F8">
      <w:pPr>
        <w:pStyle w:val="Heading5"/>
        <w:rPr>
          <w:i/>
          <w:iCs/>
        </w:rPr>
      </w:pPr>
      <w:r w:rsidRPr="00D327DF">
        <w:rPr>
          <w:rStyle w:val="Heading5Char"/>
          <w:rFonts w:eastAsiaTheme="minorHAnsi"/>
          <w:highlight w:val="cyan"/>
        </w:rPr>
        <w:t>FL</w:t>
      </w:r>
      <w:r w:rsidR="003401AA">
        <w:rPr>
          <w:rStyle w:val="Heading5Char"/>
          <w:rFonts w:eastAsiaTheme="minorHAnsi"/>
          <w:highlight w:val="cyan"/>
        </w:rPr>
        <w:t>2</w:t>
      </w:r>
      <w:r w:rsidRPr="00D327DF">
        <w:rPr>
          <w:rStyle w:val="Heading5Char"/>
          <w:rFonts w:eastAsiaTheme="minorHAnsi"/>
          <w:highlight w:val="cyan"/>
        </w:rPr>
        <w:t>-Hi-Proposal-1</w:t>
      </w:r>
      <w:r w:rsidRPr="00FD10F8">
        <w:rPr>
          <w:rStyle w:val="Heading5Char"/>
          <w:rFonts w:eastAsiaTheme="minorHAnsi"/>
          <w:highlight w:val="cyan"/>
        </w:rPr>
        <w:t>a</w:t>
      </w:r>
      <w:r w:rsidRPr="00D327DF">
        <w:rPr>
          <w:b/>
          <w:bCs/>
        </w:rPr>
        <w:t>:</w:t>
      </w:r>
      <w:r w:rsidRPr="00D327DF">
        <w:rPr>
          <w:i/>
          <w:iCs/>
        </w:rPr>
        <w:t xml:space="preserve"> </w:t>
      </w:r>
    </w:p>
    <w:p w14:paraId="1B153C11" w14:textId="77777777" w:rsidR="009506E1" w:rsidRDefault="009506E1" w:rsidP="009506E1">
      <w:pPr>
        <w:rPr>
          <w:i/>
          <w:iCs/>
          <w:lang w:val="en-US"/>
        </w:rPr>
      </w:pPr>
      <w:r>
        <w:rPr>
          <w:i/>
          <w:iCs/>
          <w:lang w:val="en-US"/>
        </w:rPr>
        <w:t xml:space="preserve">For waveform generation </w:t>
      </w:r>
    </w:p>
    <w:p w14:paraId="18AE15C5" w14:textId="42AF8466" w:rsidR="009506E1" w:rsidRDefault="009506E1" w:rsidP="009506E1">
      <w:pPr>
        <w:pStyle w:val="ListParagraph"/>
        <w:numPr>
          <w:ilvl w:val="0"/>
          <w:numId w:val="122"/>
        </w:numPr>
        <w:ind w:leftChars="0"/>
        <w:rPr>
          <w:rFonts w:ascii="Times New Roman" w:hAnsi="Times New Roman"/>
          <w:i/>
          <w:iCs/>
          <w:sz w:val="22"/>
          <w:lang w:val="en-US"/>
        </w:rPr>
      </w:pPr>
      <w:r>
        <w:rPr>
          <w:rFonts w:ascii="Times New Roman" w:hAnsi="Times New Roman"/>
          <w:i/>
          <w:iCs/>
          <w:lang w:val="en-US" w:eastAsia="en-US"/>
        </w:rPr>
        <w:t xml:space="preserve">For OOK-4, the time domain sequence with </w:t>
      </w:r>
      <w:r>
        <w:rPr>
          <w:rFonts w:ascii="Times New Roman" w:hAnsi="Times New Roman"/>
          <w:i/>
          <w:iCs/>
          <w:color w:val="FF0000"/>
          <w:lang w:val="en-US" w:eastAsia="en-US"/>
        </w:rPr>
        <w:t>varied</w:t>
      </w:r>
      <w:r>
        <w:rPr>
          <w:rFonts w:ascii="Times New Roman" w:hAnsi="Times New Roman"/>
          <w:i/>
          <w:iCs/>
          <w:lang w:val="en-US" w:eastAsia="en-US"/>
        </w:rPr>
        <w:t xml:space="preserve"> phase such as ZC,</w:t>
      </w:r>
      <w:r w:rsidR="000A53D1">
        <w:rPr>
          <w:rFonts w:ascii="Times New Roman" w:hAnsi="Times New Roman"/>
          <w:i/>
          <w:iCs/>
          <w:lang w:val="en-US" w:eastAsia="en-US"/>
        </w:rPr>
        <w:t xml:space="preserve"> </w:t>
      </w:r>
      <w:r w:rsidR="000A53D1" w:rsidRPr="000A53D1">
        <w:rPr>
          <w:rFonts w:ascii="Times New Roman" w:hAnsi="Times New Roman"/>
          <w:i/>
          <w:iCs/>
          <w:color w:val="0070C0"/>
          <w:lang w:val="en-US" w:eastAsia="en-US"/>
        </w:rPr>
        <w:t>M-sequence</w:t>
      </w:r>
      <w:r w:rsidRPr="000A53D1">
        <w:rPr>
          <w:rFonts w:ascii="Times New Roman" w:hAnsi="Times New Roman"/>
          <w:i/>
          <w:iCs/>
          <w:color w:val="0070C0"/>
          <w:lang w:val="en-US" w:eastAsia="en-US"/>
        </w:rPr>
        <w:t xml:space="preserve"> </w:t>
      </w:r>
      <w:r>
        <w:rPr>
          <w:rFonts w:ascii="Times New Roman" w:hAnsi="Times New Roman"/>
          <w:i/>
          <w:iCs/>
          <w:lang w:val="en-US" w:eastAsia="en-US"/>
        </w:rPr>
        <w:t xml:space="preserve">or QAM sequence can achieve more flattened spectrum within reasonable dynamic range of RE power in frequency domain and </w:t>
      </w:r>
      <w:r>
        <w:rPr>
          <w:rFonts w:ascii="Times New Roman" w:hAnsi="Times New Roman"/>
          <w:i/>
          <w:iCs/>
          <w:lang w:val="en-US" w:eastAsia="en-US"/>
        </w:rPr>
        <w:lastRenderedPageBreak/>
        <w:t>good PAPR in time domain.</w:t>
      </w:r>
      <w:r>
        <w:rPr>
          <w:rFonts w:ascii="Times New Roman" w:hAnsi="Times New Roman"/>
          <w:i/>
          <w:iCs/>
          <w:lang w:val="en-US"/>
        </w:rPr>
        <w:t xml:space="preserve"> Flattening in frequency domain provides robustness against frequency selective fading. </w:t>
      </w:r>
      <w:r>
        <w:rPr>
          <w:rFonts w:ascii="Times New Roman" w:hAnsi="Times New Roman"/>
          <w:i/>
          <w:iCs/>
          <w:strike/>
          <w:color w:val="FF0000"/>
          <w:lang w:val="en-US"/>
        </w:rPr>
        <w:t>Low PAPR in time domain reduces required [power dynamic range at gNB.</w:t>
      </w:r>
    </w:p>
    <w:p w14:paraId="6985E5E1" w14:textId="77777777" w:rsidR="009506E1" w:rsidRDefault="009506E1" w:rsidP="009506E1">
      <w:pPr>
        <w:pStyle w:val="ListParagraph"/>
        <w:numPr>
          <w:ilvl w:val="0"/>
          <w:numId w:val="122"/>
        </w:numPr>
        <w:ind w:leftChars="0"/>
        <w:rPr>
          <w:rFonts w:ascii="Times New Roman" w:hAnsi="Times New Roman"/>
          <w:i/>
          <w:iCs/>
          <w:szCs w:val="20"/>
          <w:lang w:val="en-US"/>
        </w:rPr>
      </w:pPr>
      <w:r>
        <w:rPr>
          <w:rFonts w:ascii="Times New Roman" w:hAnsi="Times New Roman"/>
          <w:i/>
          <w:iCs/>
          <w:lang w:val="en-US"/>
        </w:rPr>
        <w:t xml:space="preserve">Sequences(s) used in LP-WUS symbol generation with different pulse shape or spectral shape may have different performance. </w:t>
      </w:r>
    </w:p>
    <w:p w14:paraId="50D0D53C" w14:textId="77777777" w:rsidR="009506E1" w:rsidRDefault="009506E1" w:rsidP="009506E1">
      <w:pPr>
        <w:pStyle w:val="ListParagraph"/>
        <w:numPr>
          <w:ilvl w:val="0"/>
          <w:numId w:val="122"/>
        </w:numPr>
        <w:ind w:leftChars="0"/>
        <w:rPr>
          <w:rFonts w:ascii="Times New Roman" w:hAnsi="Times New Roman"/>
          <w:i/>
          <w:iCs/>
          <w:lang w:val="en-US"/>
        </w:rPr>
      </w:pPr>
      <w:r>
        <w:rPr>
          <w:rFonts w:ascii="Times New Roman" w:hAnsi="Times New Roman"/>
          <w:i/>
          <w:iCs/>
          <w:lang w:val="en-US"/>
        </w:rPr>
        <w:t>[When DFT is employed in OOK-4 (M&gt;=2), -1/1 alternation in time or frequency shift in frequency domain may be needed to match CP-OFDMA generation.]</w:t>
      </w:r>
    </w:p>
    <w:p w14:paraId="7691393B" w14:textId="77777777" w:rsidR="009506E1" w:rsidRDefault="009506E1" w:rsidP="009506E1">
      <w:pPr>
        <w:pStyle w:val="ListParagraph"/>
        <w:numPr>
          <w:ilvl w:val="0"/>
          <w:numId w:val="122"/>
        </w:numPr>
        <w:ind w:leftChars="0"/>
        <w:rPr>
          <w:rFonts w:ascii="Times New Roman" w:hAnsi="Times New Roman"/>
          <w:i/>
          <w:iCs/>
          <w:lang w:val="en-US"/>
        </w:rPr>
      </w:pPr>
      <w:r>
        <w:rPr>
          <w:rFonts w:ascii="Times New Roman" w:hAnsi="Times New Roman"/>
          <w:i/>
          <w:iCs/>
          <w:lang w:val="en-US"/>
        </w:rPr>
        <w:t>FFS: Knowledge of sequence(s), at the receiver, may improve performance at the receiver.</w:t>
      </w:r>
    </w:p>
    <w:p w14:paraId="3C4D95DA" w14:textId="77777777" w:rsidR="009506E1" w:rsidRDefault="009506E1" w:rsidP="009506E1">
      <w:pPr>
        <w:pStyle w:val="ListParagraph"/>
        <w:numPr>
          <w:ilvl w:val="0"/>
          <w:numId w:val="122"/>
        </w:numPr>
        <w:ind w:leftChars="0"/>
        <w:rPr>
          <w:rFonts w:ascii="Times New Roman" w:hAnsi="Times New Roman"/>
          <w:i/>
          <w:iCs/>
          <w:lang w:val="en-US"/>
        </w:rPr>
      </w:pPr>
      <w:r>
        <w:rPr>
          <w:rFonts w:ascii="Times New Roman" w:hAnsi="Times New Roman"/>
          <w:i/>
          <w:iCs/>
          <w:lang w:val="en-US"/>
        </w:rPr>
        <w:t>FFS: Pre-storing of the generated frequency domain samples at gNB may reduce complexity of waveform generation at gNB with memory requirement depending on number of possible combination.</w:t>
      </w:r>
    </w:p>
    <w:p w14:paraId="077AAB22" w14:textId="77777777" w:rsidR="009506E1" w:rsidRDefault="009506E1" w:rsidP="009506E1">
      <w:pPr>
        <w:pStyle w:val="ListParagraph"/>
        <w:numPr>
          <w:ilvl w:val="0"/>
          <w:numId w:val="122"/>
        </w:numPr>
        <w:ind w:leftChars="0"/>
        <w:jc w:val="both"/>
        <w:rPr>
          <w:rFonts w:ascii="Times New Roman" w:hAnsi="Times New Roman"/>
          <w:i/>
          <w:iCs/>
          <w:lang w:val="en-US"/>
        </w:rPr>
      </w:pPr>
      <w:r>
        <w:rPr>
          <w:rFonts w:ascii="Times New Roman" w:hAnsi="Times New Roman"/>
          <w:i/>
          <w:iCs/>
          <w:lang w:val="en-US"/>
        </w:rPr>
        <w:t xml:space="preserve">FFS: For </w:t>
      </w:r>
      <w:r>
        <w:rPr>
          <w:rFonts w:ascii="Times New Roman" w:hAnsi="Times New Roman"/>
          <w:i/>
          <w:iCs/>
          <w:color w:val="FF0000"/>
          <w:lang w:val="en-US"/>
        </w:rPr>
        <w:t>OOK and</w:t>
      </w:r>
      <w:r>
        <w:rPr>
          <w:rFonts w:ascii="Times New Roman" w:hAnsi="Times New Roman"/>
          <w:i/>
          <w:iCs/>
          <w:lang w:val="en-US"/>
        </w:rPr>
        <w:t xml:space="preserve"> FSK, phase </w:t>
      </w:r>
      <w:r>
        <w:rPr>
          <w:rFonts w:ascii="Times New Roman" w:hAnsi="Times New Roman"/>
          <w:i/>
          <w:iCs/>
          <w:strike/>
          <w:color w:val="FF0000"/>
          <w:lang w:val="en-US"/>
        </w:rPr>
        <w:t>correction may be required to keep phase contiguous between symbols,</w:t>
      </w:r>
      <w:r>
        <w:rPr>
          <w:rFonts w:ascii="Times New Roman" w:hAnsi="Times New Roman"/>
          <w:i/>
          <w:iCs/>
          <w:lang w:val="en-US"/>
        </w:rPr>
        <w:t xml:space="preserve"> discontinuity </w:t>
      </w:r>
      <w:r>
        <w:rPr>
          <w:rFonts w:ascii="Times New Roman" w:hAnsi="Times New Roman"/>
          <w:i/>
          <w:iCs/>
          <w:color w:val="FF0000"/>
          <w:lang w:val="en-US"/>
        </w:rPr>
        <w:t>may</w:t>
      </w:r>
      <w:r>
        <w:rPr>
          <w:rFonts w:ascii="Times New Roman" w:hAnsi="Times New Roman"/>
          <w:i/>
          <w:iCs/>
          <w:lang w:val="en-US"/>
        </w:rPr>
        <w:t xml:space="preserve"> </w:t>
      </w:r>
      <w:r>
        <w:rPr>
          <w:rStyle w:val="IvDbodytextChar"/>
          <w:rFonts w:ascii="Times New Roman" w:hAnsi="Times New Roman"/>
          <w:i/>
          <w:iCs/>
          <w:lang w:val="en-US"/>
        </w:rPr>
        <w:t>cause</w:t>
      </w:r>
      <w:r>
        <w:rPr>
          <w:rStyle w:val="IvDbodytextChar"/>
          <w:rFonts w:ascii="Times New Roman" w:hAnsi="Times New Roman"/>
          <w:i/>
          <w:iCs/>
          <w:strike/>
          <w:color w:val="FF0000"/>
          <w:lang w:val="en-US"/>
        </w:rPr>
        <w:t>s</w:t>
      </w:r>
      <w:r>
        <w:rPr>
          <w:rStyle w:val="IvDbodytextChar"/>
          <w:rFonts w:ascii="Times New Roman" w:hAnsi="Times New Roman"/>
          <w:i/>
          <w:iCs/>
          <w:lang w:val="en-US"/>
        </w:rPr>
        <w:t xml:space="preserve"> power leakage</w:t>
      </w:r>
      <w:r>
        <w:rPr>
          <w:rStyle w:val="IvDbodytextChar"/>
          <w:rFonts w:ascii="Times New Roman" w:hAnsi="Times New Roman"/>
          <w:i/>
          <w:iCs/>
          <w:strike/>
          <w:color w:val="FF0000"/>
          <w:lang w:val="en-US"/>
        </w:rPr>
        <w:t xml:space="preserve"> and impacts demodulation performance</w:t>
      </w:r>
      <w:r>
        <w:rPr>
          <w:rStyle w:val="IvDbodytextChar"/>
          <w:rFonts w:ascii="Times New Roman" w:hAnsi="Times New Roman"/>
          <w:i/>
          <w:iCs/>
          <w:lang w:val="en-US"/>
        </w:rPr>
        <w:t>.</w:t>
      </w:r>
      <w:r>
        <w:rPr>
          <w:rFonts w:ascii="Times New Roman" w:hAnsi="Times New Roman"/>
          <w:lang w:val="en-US"/>
        </w:rPr>
        <w:t>’]</w:t>
      </w:r>
    </w:p>
    <w:p w14:paraId="0803F027" w14:textId="77777777" w:rsidR="009506E1" w:rsidRDefault="009506E1" w:rsidP="009506E1">
      <w:pPr>
        <w:pStyle w:val="ListParagraph"/>
        <w:numPr>
          <w:ilvl w:val="0"/>
          <w:numId w:val="122"/>
        </w:numPr>
        <w:ind w:leftChars="0"/>
        <w:rPr>
          <w:rFonts w:ascii="Times New Roman" w:hAnsi="Times New Roman"/>
          <w:i/>
          <w:iCs/>
          <w:lang w:val="en-US"/>
        </w:rPr>
      </w:pPr>
      <w:r>
        <w:rPr>
          <w:rFonts w:ascii="Times New Roman" w:hAnsi="Times New Roman"/>
          <w:i/>
          <w:iCs/>
          <w:lang w:val="en-US"/>
        </w:rPr>
        <w:t>FFS: Quantization of generated waveform in frequency domain to 64QAM has low impact on performance and reduces complexity of waveform generation.</w:t>
      </w:r>
    </w:p>
    <w:p w14:paraId="7E1F82B4" w14:textId="38D4BA80" w:rsidR="00786FBE" w:rsidRPr="00B21CC9" w:rsidRDefault="00066CFE" w:rsidP="009506E1">
      <w:pPr>
        <w:pStyle w:val="ListParagraph"/>
        <w:numPr>
          <w:ilvl w:val="0"/>
          <w:numId w:val="122"/>
        </w:numPr>
        <w:ind w:leftChars="0"/>
        <w:rPr>
          <w:rFonts w:ascii="Times New Roman" w:hAnsi="Times New Roman"/>
          <w:i/>
          <w:iCs/>
          <w:color w:val="0070C0"/>
          <w:lang w:val="en-US"/>
        </w:rPr>
      </w:pPr>
      <w:r w:rsidRPr="00B21CC9">
        <w:rPr>
          <w:rFonts w:ascii="Times New Roman" w:hAnsi="Times New Roman"/>
          <w:i/>
          <w:iCs/>
          <w:color w:val="0070C0"/>
          <w:lang w:val="en-US"/>
        </w:rPr>
        <w:t xml:space="preserve">FFS: Repetition </w:t>
      </w:r>
      <w:r w:rsidR="006A4B59" w:rsidRPr="00B21CC9">
        <w:rPr>
          <w:rFonts w:ascii="Times New Roman" w:hAnsi="Times New Roman"/>
          <w:i/>
          <w:iCs/>
          <w:color w:val="0070C0"/>
          <w:lang w:val="en-US"/>
        </w:rPr>
        <w:t xml:space="preserve">of </w:t>
      </w:r>
      <w:r w:rsidR="00E64FDD" w:rsidRPr="00B21CC9">
        <w:rPr>
          <w:rFonts w:ascii="Times New Roman" w:hAnsi="Times New Roman"/>
          <w:i/>
          <w:iCs/>
          <w:color w:val="0070C0"/>
          <w:lang w:val="en-US"/>
        </w:rPr>
        <w:t>a sequence</w:t>
      </w:r>
      <w:r w:rsidR="00CA319A" w:rsidRPr="00B21CC9">
        <w:rPr>
          <w:rFonts w:ascii="Times New Roman" w:hAnsi="Times New Roman"/>
          <w:i/>
          <w:iCs/>
          <w:color w:val="0070C0"/>
          <w:lang w:val="en-US"/>
        </w:rPr>
        <w:t xml:space="preserve"> used in LP-WUS generation</w:t>
      </w:r>
      <w:r w:rsidR="00E64FDD" w:rsidRPr="00B21CC9">
        <w:rPr>
          <w:rFonts w:ascii="Times New Roman" w:hAnsi="Times New Roman"/>
          <w:i/>
          <w:iCs/>
          <w:color w:val="0070C0"/>
          <w:lang w:val="en-US"/>
        </w:rPr>
        <w:t xml:space="preserve"> </w:t>
      </w:r>
      <w:r w:rsidR="002E3153" w:rsidRPr="00B21CC9">
        <w:rPr>
          <w:rFonts w:ascii="Times New Roman" w:hAnsi="Times New Roman"/>
          <w:i/>
          <w:iCs/>
          <w:color w:val="0070C0"/>
          <w:lang w:val="en-US"/>
        </w:rPr>
        <w:t xml:space="preserve">in </w:t>
      </w:r>
      <w:r w:rsidR="006A4B59" w:rsidRPr="00B21CC9">
        <w:rPr>
          <w:rFonts w:ascii="Times New Roman" w:hAnsi="Times New Roman"/>
          <w:i/>
          <w:iCs/>
          <w:color w:val="0070C0"/>
          <w:lang w:val="en-US"/>
        </w:rPr>
        <w:t>frequency can be used to improve diversity</w:t>
      </w:r>
      <w:r w:rsidR="0032265D" w:rsidRPr="00B21CC9">
        <w:rPr>
          <w:rFonts w:ascii="Times New Roman" w:hAnsi="Times New Roman"/>
          <w:i/>
          <w:iCs/>
          <w:color w:val="0070C0"/>
          <w:lang w:val="en-US"/>
        </w:rPr>
        <w:t xml:space="preserve">, at the </w:t>
      </w:r>
      <w:r w:rsidR="00B21CC9" w:rsidRPr="00B21CC9">
        <w:rPr>
          <w:rFonts w:ascii="Times New Roman" w:hAnsi="Times New Roman"/>
          <w:i/>
          <w:iCs/>
          <w:color w:val="0070C0"/>
          <w:lang w:val="en-US"/>
        </w:rPr>
        <w:t>expanse of overhead.</w:t>
      </w:r>
    </w:p>
    <w:p w14:paraId="7C7266A8" w14:textId="77777777" w:rsidR="000A53D1" w:rsidRDefault="000A53D1" w:rsidP="00B21CC9">
      <w:pPr>
        <w:pStyle w:val="ListParagraph"/>
        <w:ind w:leftChars="0" w:left="802" w:firstLine="0"/>
        <w:rPr>
          <w:rFonts w:ascii="Times New Roman" w:hAnsi="Times New Roman"/>
          <w:i/>
          <w:iCs/>
          <w:lang w:val="en-US"/>
        </w:rPr>
      </w:pPr>
    </w:p>
    <w:p w14:paraId="5D7A8EAA" w14:textId="77777777" w:rsidR="00F51B30" w:rsidRPr="009506E1" w:rsidRDefault="00F51B30" w:rsidP="00F51B30">
      <w:pPr>
        <w:rPr>
          <w:lang w:val="en-US"/>
        </w:rPr>
      </w:pPr>
    </w:p>
    <w:tbl>
      <w:tblPr>
        <w:tblStyle w:val="TableGrid"/>
        <w:tblW w:w="0" w:type="auto"/>
        <w:tblLook w:val="04A0" w:firstRow="1" w:lastRow="0" w:firstColumn="1" w:lastColumn="0" w:noHBand="0" w:noVBand="1"/>
      </w:tblPr>
      <w:tblGrid>
        <w:gridCol w:w="1150"/>
        <w:gridCol w:w="1118"/>
        <w:gridCol w:w="7082"/>
      </w:tblGrid>
      <w:tr w:rsidR="00FD10F8" w:rsidRPr="00F51B30" w14:paraId="4D5ABB2D" w14:textId="77777777" w:rsidTr="004A2E74">
        <w:tc>
          <w:tcPr>
            <w:tcW w:w="1150" w:type="dxa"/>
            <w:shd w:val="clear" w:color="auto" w:fill="9CC2E5" w:themeFill="accent5" w:themeFillTint="99"/>
          </w:tcPr>
          <w:p w14:paraId="69D1C12A" w14:textId="77777777" w:rsidR="00FD10F8" w:rsidRPr="00F51B30" w:rsidRDefault="00FD10F8" w:rsidP="004A2E74">
            <w:pPr>
              <w:rPr>
                <w:b/>
                <w:bCs/>
                <w:sz w:val="20"/>
                <w:szCs w:val="20"/>
                <w:lang w:val="en-GB"/>
              </w:rPr>
            </w:pPr>
            <w:r w:rsidRPr="00F51B30">
              <w:rPr>
                <w:b/>
                <w:bCs/>
                <w:sz w:val="20"/>
                <w:szCs w:val="20"/>
                <w:lang w:val="en-GB"/>
              </w:rPr>
              <w:t>Company</w:t>
            </w:r>
          </w:p>
        </w:tc>
        <w:tc>
          <w:tcPr>
            <w:tcW w:w="1119" w:type="dxa"/>
            <w:shd w:val="clear" w:color="auto" w:fill="9CC2E5" w:themeFill="accent5" w:themeFillTint="99"/>
          </w:tcPr>
          <w:p w14:paraId="2EEC6337" w14:textId="77777777" w:rsidR="00FD10F8" w:rsidRPr="00F51B30" w:rsidRDefault="00FD10F8" w:rsidP="004A2E74">
            <w:pPr>
              <w:rPr>
                <w:b/>
                <w:bCs/>
                <w:sz w:val="20"/>
                <w:szCs w:val="20"/>
                <w:lang w:val="en-GB"/>
              </w:rPr>
            </w:pPr>
            <w:r w:rsidRPr="00F51B30">
              <w:rPr>
                <w:b/>
                <w:bCs/>
                <w:sz w:val="20"/>
                <w:szCs w:val="20"/>
                <w:lang w:val="en-GB"/>
              </w:rPr>
              <w:t>Agree Y/N</w:t>
            </w:r>
          </w:p>
        </w:tc>
        <w:tc>
          <w:tcPr>
            <w:tcW w:w="7087" w:type="dxa"/>
            <w:shd w:val="clear" w:color="auto" w:fill="9CC2E5" w:themeFill="accent5" w:themeFillTint="99"/>
          </w:tcPr>
          <w:p w14:paraId="3DA71198" w14:textId="77777777" w:rsidR="00FD10F8" w:rsidRPr="00F51B30" w:rsidRDefault="00FD10F8" w:rsidP="004A2E74">
            <w:pPr>
              <w:rPr>
                <w:b/>
                <w:bCs/>
                <w:sz w:val="20"/>
                <w:szCs w:val="20"/>
                <w:lang w:val="en-GB"/>
              </w:rPr>
            </w:pPr>
            <w:r w:rsidRPr="00F51B30">
              <w:rPr>
                <w:b/>
                <w:bCs/>
                <w:sz w:val="20"/>
                <w:szCs w:val="20"/>
                <w:lang w:val="en-GB"/>
              </w:rPr>
              <w:t>Comments</w:t>
            </w:r>
          </w:p>
        </w:tc>
      </w:tr>
      <w:tr w:rsidR="00FD10F8" w:rsidRPr="00892698" w14:paraId="5A7B30F0" w14:textId="77777777" w:rsidTr="004A2E74">
        <w:tc>
          <w:tcPr>
            <w:tcW w:w="1150" w:type="dxa"/>
          </w:tcPr>
          <w:p w14:paraId="2CCB87B6" w14:textId="4D31CD13" w:rsidR="00FD10F8" w:rsidRPr="00F51B30" w:rsidRDefault="004A2E74" w:rsidP="004A2E74">
            <w:pPr>
              <w:rPr>
                <w:rFonts w:eastAsia="SimSun"/>
                <w:sz w:val="20"/>
                <w:szCs w:val="20"/>
                <w:lang w:eastAsia="zh-CN"/>
              </w:rPr>
            </w:pPr>
            <w:r>
              <w:rPr>
                <w:rFonts w:eastAsia="SimSun" w:hint="eastAsia"/>
                <w:sz w:val="20"/>
                <w:szCs w:val="20"/>
                <w:lang w:eastAsia="zh-CN"/>
              </w:rPr>
              <w:t>C</w:t>
            </w:r>
            <w:r>
              <w:rPr>
                <w:rFonts w:eastAsia="SimSun"/>
                <w:sz w:val="20"/>
                <w:szCs w:val="20"/>
                <w:lang w:eastAsia="zh-CN"/>
              </w:rPr>
              <w:t>TC</w:t>
            </w:r>
          </w:p>
        </w:tc>
        <w:tc>
          <w:tcPr>
            <w:tcW w:w="1119" w:type="dxa"/>
          </w:tcPr>
          <w:p w14:paraId="17222D35" w14:textId="0A953A48" w:rsidR="00FD10F8" w:rsidRPr="00F51B30" w:rsidRDefault="004A2E74" w:rsidP="004A2E74">
            <w:pPr>
              <w:jc w:val="both"/>
              <w:rPr>
                <w:rFonts w:eastAsia="SimSun"/>
                <w:sz w:val="20"/>
                <w:szCs w:val="20"/>
                <w:lang w:eastAsia="zh-CN"/>
              </w:rPr>
            </w:pPr>
            <w:r>
              <w:rPr>
                <w:rFonts w:eastAsia="SimSun" w:hint="eastAsia"/>
                <w:sz w:val="20"/>
                <w:szCs w:val="20"/>
                <w:lang w:eastAsia="zh-CN"/>
              </w:rPr>
              <w:t>Y</w:t>
            </w:r>
          </w:p>
        </w:tc>
        <w:tc>
          <w:tcPr>
            <w:tcW w:w="7087" w:type="dxa"/>
          </w:tcPr>
          <w:p w14:paraId="64B6E4E7" w14:textId="2B5AB61F" w:rsidR="00C8555A" w:rsidRPr="00D51A4E" w:rsidRDefault="004A2E74" w:rsidP="00C8555A">
            <w:pPr>
              <w:rPr>
                <w:rFonts w:eastAsiaTheme="minorEastAsia"/>
                <w:lang w:val="en-US" w:eastAsia="zh-CN"/>
              </w:rPr>
            </w:pPr>
            <w:r w:rsidRPr="00D51A4E">
              <w:rPr>
                <w:rFonts w:eastAsiaTheme="minorEastAsia" w:hint="eastAsia"/>
                <w:lang w:val="en-US" w:eastAsia="zh-CN"/>
              </w:rPr>
              <w:t>T</w:t>
            </w:r>
            <w:r w:rsidRPr="00D51A4E">
              <w:rPr>
                <w:rFonts w:eastAsiaTheme="minorEastAsia"/>
                <w:lang w:val="en-US" w:eastAsia="zh-CN"/>
              </w:rPr>
              <w:t xml:space="preserve">hanks </w:t>
            </w:r>
            <w:r w:rsidR="00197458" w:rsidRPr="00D51A4E">
              <w:rPr>
                <w:rFonts w:eastAsiaTheme="minorEastAsia"/>
                <w:lang w:val="en-US" w:eastAsia="zh-CN"/>
              </w:rPr>
              <w:t xml:space="preserve">a lot </w:t>
            </w:r>
            <w:r w:rsidR="00EC5DFA" w:rsidRPr="00D51A4E">
              <w:rPr>
                <w:rFonts w:eastAsiaTheme="minorEastAsia"/>
                <w:lang w:val="en-US" w:eastAsia="zh-CN"/>
              </w:rPr>
              <w:t xml:space="preserve">for </w:t>
            </w:r>
            <w:r w:rsidRPr="00D51A4E">
              <w:rPr>
                <w:rFonts w:eastAsiaTheme="minorEastAsia"/>
                <w:lang w:val="en-US" w:eastAsia="zh-CN"/>
              </w:rPr>
              <w:t xml:space="preserve">Karol’s collection. </w:t>
            </w:r>
            <w:r w:rsidR="00EC5DFA" w:rsidRPr="00D51A4E">
              <w:rPr>
                <w:rFonts w:eastAsiaTheme="minorEastAsia"/>
                <w:lang w:val="en-US" w:eastAsia="zh-CN"/>
              </w:rPr>
              <w:t>W</w:t>
            </w:r>
            <w:r w:rsidRPr="00D51A4E">
              <w:rPr>
                <w:rFonts w:eastAsiaTheme="minorEastAsia"/>
                <w:lang w:val="en-US" w:eastAsia="zh-CN"/>
              </w:rPr>
              <w:t xml:space="preserve">hen </w:t>
            </w:r>
            <w:r w:rsidR="00C8555A" w:rsidRPr="00D51A4E">
              <w:rPr>
                <w:rFonts w:eastAsiaTheme="minorEastAsia"/>
                <w:lang w:val="en-US" w:eastAsia="zh-CN"/>
              </w:rPr>
              <w:t xml:space="preserve">DFT or </w:t>
            </w:r>
            <w:r w:rsidRPr="00D51A4E">
              <w:rPr>
                <w:rFonts w:eastAsiaTheme="minorEastAsia"/>
                <w:lang w:val="en-US" w:eastAsia="zh-CN"/>
              </w:rPr>
              <w:t xml:space="preserve">LS-square is </w:t>
            </w:r>
            <w:r w:rsidR="00C8555A" w:rsidRPr="00D51A4E">
              <w:rPr>
                <w:rFonts w:eastAsiaTheme="minorEastAsia"/>
                <w:lang w:val="en-US" w:eastAsia="zh-CN"/>
              </w:rPr>
              <w:t>performed</w:t>
            </w:r>
            <w:r w:rsidRPr="00D51A4E">
              <w:rPr>
                <w:rFonts w:eastAsiaTheme="minorEastAsia"/>
                <w:lang w:val="en-US" w:eastAsia="zh-CN"/>
              </w:rPr>
              <w:t>, since the higher peak is always produced at the in-phase stacking position, it is natural that frequency energy is distributed in the first few frequency domain samples</w:t>
            </w:r>
            <w:r w:rsidR="00C8555A" w:rsidRPr="00D51A4E">
              <w:rPr>
                <w:rFonts w:eastAsiaTheme="minorEastAsia"/>
                <w:lang w:val="en-US" w:eastAsia="zh-CN"/>
              </w:rPr>
              <w:t>, which causes it sensitive to the fading channel</w:t>
            </w:r>
            <w:r w:rsidR="00EC5DFA" w:rsidRPr="00D51A4E">
              <w:rPr>
                <w:rFonts w:eastAsiaTheme="minorEastAsia"/>
                <w:lang w:val="en-US" w:eastAsia="zh-CN"/>
              </w:rPr>
              <w:t>.</w:t>
            </w:r>
            <w:r w:rsidR="00C8555A" w:rsidRPr="00D51A4E">
              <w:rPr>
                <w:rFonts w:eastAsiaTheme="minorEastAsia"/>
                <w:lang w:val="en-US" w:eastAsia="zh-CN"/>
              </w:rPr>
              <w:t xml:space="preserve"> In this way, we solve the problem from two aspects. </w:t>
            </w:r>
          </w:p>
          <w:p w14:paraId="62DEF4DD" w14:textId="57786A40" w:rsidR="00C8555A" w:rsidRPr="00D51A4E" w:rsidRDefault="00C8555A" w:rsidP="00C8555A">
            <w:pPr>
              <w:rPr>
                <w:rFonts w:eastAsiaTheme="minorEastAsia"/>
                <w:lang w:val="en-US" w:eastAsia="zh-CN"/>
              </w:rPr>
            </w:pPr>
            <w:r w:rsidRPr="00D51A4E">
              <w:rPr>
                <w:rFonts w:eastAsiaTheme="minorEastAsia"/>
                <w:lang w:val="en-US" w:eastAsia="zh-CN"/>
              </w:rPr>
              <w:t>1)</w:t>
            </w:r>
            <w:r w:rsidRPr="00D51A4E">
              <w:rPr>
                <w:rFonts w:eastAsiaTheme="minorEastAsia"/>
                <w:lang w:val="en-US" w:eastAsia="zh-CN"/>
              </w:rPr>
              <w:tab/>
              <w:t xml:space="preserve">We can disperse effective energy distribution. That is to say, we can increase more inputs and reduce the power of each input to guarantee a constant total energy. </w:t>
            </w:r>
          </w:p>
          <w:p w14:paraId="74E69BB1" w14:textId="0A9F582F" w:rsidR="00FD10F8" w:rsidRPr="00D51A4E" w:rsidRDefault="00C8555A" w:rsidP="00C8555A">
            <w:pPr>
              <w:rPr>
                <w:rFonts w:eastAsiaTheme="minorEastAsia"/>
                <w:lang w:val="en-US" w:eastAsia="zh-CN"/>
              </w:rPr>
            </w:pPr>
            <w:r w:rsidRPr="00D51A4E">
              <w:rPr>
                <w:rFonts w:eastAsiaTheme="minorEastAsia"/>
                <w:lang w:val="en-US" w:eastAsia="zh-CN"/>
              </w:rPr>
              <w:t>2)</w:t>
            </w:r>
            <w:r w:rsidRPr="00D51A4E">
              <w:rPr>
                <w:rFonts w:eastAsiaTheme="minorEastAsia"/>
                <w:lang w:val="en-US" w:eastAsia="zh-CN"/>
              </w:rPr>
              <w:tab/>
              <w:t xml:space="preserve">We can also cut off the non-centralized part in the allocated bandwidth. In other words, the non-centralized part has little contribution </w:t>
            </w:r>
            <w:r w:rsidR="00EC5DFA" w:rsidRPr="00D51A4E">
              <w:rPr>
                <w:rFonts w:eastAsiaTheme="minorEastAsia"/>
                <w:lang w:val="en-US" w:eastAsia="zh-CN"/>
              </w:rPr>
              <w:t>to</w:t>
            </w:r>
            <w:r w:rsidRPr="00D51A4E">
              <w:rPr>
                <w:rFonts w:eastAsiaTheme="minorEastAsia"/>
                <w:lang w:val="en-US" w:eastAsia="zh-CN"/>
              </w:rPr>
              <w:t xml:space="preserve"> the waveform generation but occupies most of the bandwidth, such part can be replaced by more LS square pre-distortion inputs to get more frequency diversity gain and improve the detection performance.</w:t>
            </w:r>
          </w:p>
          <w:p w14:paraId="41B95DA7" w14:textId="4A781338" w:rsidR="00C8555A" w:rsidRDefault="00C8555A" w:rsidP="00C8555A">
            <w:pPr>
              <w:rPr>
                <w:rFonts w:eastAsiaTheme="minorEastAsia"/>
                <w:b/>
                <w:lang w:val="en-GB" w:eastAsia="zh-CN"/>
              </w:rPr>
            </w:pPr>
            <w:r>
              <w:rPr>
                <w:rFonts w:eastAsiaTheme="minorEastAsia"/>
                <w:b/>
                <w:lang w:val="en-GB" w:eastAsia="zh-CN"/>
              </w:rPr>
              <w:t xml:space="preserve">The following 3 </w:t>
            </w:r>
            <w:r w:rsidR="00EC5DFA">
              <w:rPr>
                <w:rFonts w:eastAsiaTheme="minorEastAsia"/>
                <w:b/>
                <w:lang w:val="en-GB" w:eastAsia="zh-CN"/>
              </w:rPr>
              <w:t>steps</w:t>
            </w:r>
            <w:r>
              <w:rPr>
                <w:rFonts w:eastAsiaTheme="minorEastAsia"/>
                <w:b/>
                <w:lang w:val="en-GB" w:eastAsia="zh-CN"/>
              </w:rPr>
              <w:t xml:space="preserve"> can help to complete this solution:</w:t>
            </w:r>
          </w:p>
          <w:p w14:paraId="7F2B9F8A" w14:textId="77777777" w:rsidR="00C8555A" w:rsidRDefault="00C8555A" w:rsidP="00C8555A">
            <w:pPr>
              <w:rPr>
                <w:rFonts w:eastAsiaTheme="minorEastAsia"/>
                <w:lang w:val="en-GB" w:eastAsia="zh-CN"/>
              </w:rPr>
            </w:pPr>
            <w:r>
              <w:rPr>
                <w:rFonts w:eastAsiaTheme="minorEastAsia" w:hint="eastAsia"/>
                <w:lang w:val="en-GB" w:eastAsia="zh-CN"/>
              </w:rPr>
              <w:t>S</w:t>
            </w:r>
            <w:r>
              <w:rPr>
                <w:rFonts w:eastAsiaTheme="minorEastAsia"/>
                <w:lang w:val="en-GB" w:eastAsia="zh-CN"/>
              </w:rPr>
              <w:t xml:space="preserve">tep 1: </w:t>
            </w:r>
            <w:r w:rsidRPr="00C8555A">
              <w:rPr>
                <w:rFonts w:eastAsiaTheme="minorEastAsia"/>
                <w:lang w:val="en-GB" w:eastAsia="zh-CN"/>
              </w:rPr>
              <w:t>Generate LS pre-distortion input based on bandwidth R. Since bandwidth is divided equally into Q segments, the number of LS pre-distortion inputs should be Q</w:t>
            </w:r>
          </w:p>
          <w:p w14:paraId="24957296" w14:textId="2A515CC6" w:rsidR="00C8555A" w:rsidRDefault="00C8555A" w:rsidP="00C8555A">
            <w:pPr>
              <w:jc w:val="center"/>
            </w:pPr>
            <w:r w:rsidRPr="005C28BD">
              <w:object w:dxaOrig="7260" w:dyaOrig="1800" w14:anchorId="3E22958A">
                <v:shape id="_x0000_i1026" type="#_x0000_t75" style="width:132.25pt;height:32.8pt" o:ole="">
                  <v:imagedata r:id="rId15" o:title=""/>
                </v:shape>
                <o:OLEObject Type="Embed" ProgID="Visio.Drawing.15" ShapeID="_x0000_i1026" DrawAspect="Content" ObjectID="_1746480313" r:id="rId16"/>
              </w:object>
            </w:r>
          </w:p>
          <w:p w14:paraId="61418F2A" w14:textId="77777777" w:rsidR="00C8555A" w:rsidRDefault="00C8555A" w:rsidP="00C8555A">
            <w:pPr>
              <w:jc w:val="center"/>
            </w:pPr>
            <w:r>
              <w:object w:dxaOrig="13275" w:dyaOrig="5940" w14:anchorId="3AE8A231">
                <v:shape id="_x0000_i1027" type="#_x0000_t75" style="width:229.55pt;height:102.65pt" o:ole="">
                  <v:imagedata r:id="rId17" o:title=""/>
                </v:shape>
                <o:OLEObject Type="Embed" ProgID="Visio.Drawing.15" ShapeID="_x0000_i1027" DrawAspect="Content" ObjectID="_1746480314" r:id="rId18"/>
              </w:object>
            </w:r>
          </w:p>
          <w:p w14:paraId="47B86A2E" w14:textId="77777777" w:rsidR="00EC5DFA" w:rsidRDefault="00EC5DFA" w:rsidP="00EC5DFA">
            <w:pPr>
              <w:rPr>
                <w:rFonts w:eastAsiaTheme="minorEastAsia"/>
                <w:lang w:val="en-GB" w:eastAsia="zh-CN"/>
              </w:rPr>
            </w:pPr>
            <w:r w:rsidRPr="00EC5DFA">
              <w:rPr>
                <w:rFonts w:eastAsiaTheme="minorEastAsia"/>
                <w:lang w:val="en-GB" w:eastAsia="zh-CN"/>
              </w:rPr>
              <w:t>Step 2: Cut off the non-centralized part. Only first 1/Q of each input will be reserved, and a power factor is also needed to guarantee a constant total energy.</w:t>
            </w:r>
          </w:p>
          <w:p w14:paraId="4F1C36BD" w14:textId="77777777" w:rsidR="00EC5DFA" w:rsidRDefault="00EC5DFA" w:rsidP="00EC5DFA">
            <w:pPr>
              <w:jc w:val="center"/>
              <w:rPr>
                <w:rFonts w:ascii="DengXian" w:eastAsia="DengXian" w:hAnsi="DengXian" w:cs="Times New Roman"/>
                <w:lang w:val="en-US" w:eastAsia="zh-CN"/>
              </w:rPr>
            </w:pPr>
            <w:r w:rsidRPr="00EC5DFA">
              <w:rPr>
                <w:rFonts w:ascii="DengXian" w:eastAsia="DengXian" w:hAnsi="DengXian" w:cs="Times New Roman"/>
                <w:lang w:val="en-US" w:eastAsia="zh-CN"/>
              </w:rPr>
              <w:object w:dxaOrig="13306" w:dyaOrig="5477" w14:anchorId="4ACC5833">
                <v:shape id="_x0000_i1028" type="#_x0000_t75" style="width:228.85pt;height:94.1pt" o:ole="">
                  <v:imagedata r:id="rId19" o:title=""/>
                </v:shape>
                <o:OLEObject Type="Embed" ProgID="Visio.Drawing.15" ShapeID="_x0000_i1028" DrawAspect="Content" ObjectID="_1746480315" r:id="rId20"/>
              </w:object>
            </w:r>
          </w:p>
          <w:p w14:paraId="055C10F4" w14:textId="77777777" w:rsidR="00EC5DFA" w:rsidRDefault="00EC5DFA" w:rsidP="00EC5DFA">
            <w:pPr>
              <w:rPr>
                <w:rFonts w:eastAsiaTheme="minorEastAsia"/>
                <w:lang w:val="en-GB" w:eastAsia="zh-CN"/>
              </w:rPr>
            </w:pPr>
            <w:r w:rsidRPr="00EC5DFA">
              <w:rPr>
                <w:rFonts w:eastAsiaTheme="minorEastAsia"/>
                <w:lang w:val="en-GB" w:eastAsia="zh-CN"/>
              </w:rPr>
              <w:t>Step 3: Combining all the mapping segment to produce the final frequency domain mapping result. Since the size of each segment is R/Q, the total bandwidth size after combination mapping is still R.</w:t>
            </w:r>
          </w:p>
          <w:p w14:paraId="0A339CEB" w14:textId="77777777" w:rsidR="00EC5DFA" w:rsidRDefault="00EC5DFA" w:rsidP="00EC5DFA">
            <w:pPr>
              <w:jc w:val="center"/>
            </w:pPr>
            <w:r>
              <w:object w:dxaOrig="7711" w:dyaOrig="1741" w14:anchorId="031991E9">
                <v:shape id="_x0000_i1029" type="#_x0000_t75" style="width:169.65pt;height:38.5pt" o:ole="">
                  <v:imagedata r:id="rId21" o:title=""/>
                </v:shape>
                <o:OLEObject Type="Embed" ProgID="Visio.Drawing.15" ShapeID="_x0000_i1029" DrawAspect="Content" ObjectID="_1746480316" r:id="rId22"/>
              </w:object>
            </w:r>
          </w:p>
          <w:p w14:paraId="51456132" w14:textId="76973A36" w:rsidR="00EC5DFA" w:rsidRDefault="00EC5DFA" w:rsidP="00EC5DFA">
            <w:pPr>
              <w:rPr>
                <w:rFonts w:eastAsiaTheme="minorEastAsia"/>
                <w:lang w:val="en-GB" w:eastAsia="zh-CN"/>
              </w:rPr>
            </w:pPr>
            <w:r w:rsidRPr="00EC5DFA">
              <w:rPr>
                <w:rFonts w:eastAsiaTheme="minorEastAsia"/>
                <w:lang w:val="en-GB" w:eastAsia="zh-CN"/>
              </w:rPr>
              <w:t>It can be observed that there will be Q frequency peak spread evenly over the allocated bandwidth</w:t>
            </w:r>
            <w:r>
              <w:rPr>
                <w:rFonts w:eastAsiaTheme="minorEastAsia"/>
                <w:lang w:val="en-GB" w:eastAsia="zh-CN"/>
              </w:rPr>
              <w:t>, t</w:t>
            </w:r>
            <w:r w:rsidRPr="00EC5DFA">
              <w:rPr>
                <w:rFonts w:eastAsiaTheme="minorEastAsia"/>
                <w:lang w:val="en-GB" w:eastAsia="zh-CN"/>
              </w:rPr>
              <w:t>he amplitude frequency response also illustrates this characteristic</w:t>
            </w:r>
            <w:r>
              <w:rPr>
                <w:rFonts w:eastAsiaTheme="minorEastAsia"/>
                <w:lang w:val="en-GB" w:eastAsia="zh-CN"/>
              </w:rPr>
              <w:t>, and simulation result shows the effect of this scheme</w:t>
            </w:r>
          </w:p>
          <w:p w14:paraId="79B171E9" w14:textId="77777777" w:rsidR="00EC5DFA" w:rsidRDefault="00EC5DFA" w:rsidP="00EC5DFA">
            <w:pPr>
              <w:rPr>
                <w:rFonts w:eastAsiaTheme="minorEastAsia"/>
                <w:lang w:val="en-GB" w:eastAsia="zh-CN"/>
              </w:rPr>
            </w:pPr>
            <w:r>
              <w:rPr>
                <w:rFonts w:eastAsiaTheme="minorEastAsia"/>
                <w:noProof/>
                <w:lang w:val="en-US" w:eastAsia="zh-CN"/>
              </w:rPr>
              <w:drawing>
                <wp:inline distT="0" distB="0" distL="0" distR="0" wp14:anchorId="0EE0788F" wp14:editId="0E2F749C">
                  <wp:extent cx="2029819" cy="1523857"/>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37463" cy="1529596"/>
                          </a:xfrm>
                          <a:prstGeom prst="rect">
                            <a:avLst/>
                          </a:prstGeom>
                          <a:noFill/>
                        </pic:spPr>
                      </pic:pic>
                    </a:graphicData>
                  </a:graphic>
                </wp:inline>
              </w:drawing>
            </w:r>
            <w:r>
              <w:rPr>
                <w:rFonts w:eastAsiaTheme="minorEastAsia"/>
                <w:noProof/>
                <w:lang w:val="en-US" w:eastAsia="zh-CN"/>
              </w:rPr>
              <w:drawing>
                <wp:inline distT="0" distB="0" distL="0" distR="0" wp14:anchorId="1512DF9A" wp14:editId="12CA958D">
                  <wp:extent cx="2005315" cy="150502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08895" cy="1507716"/>
                          </a:xfrm>
                          <a:prstGeom prst="rect">
                            <a:avLst/>
                          </a:prstGeom>
                          <a:noFill/>
                        </pic:spPr>
                      </pic:pic>
                    </a:graphicData>
                  </a:graphic>
                </wp:inline>
              </w:drawing>
            </w:r>
          </w:p>
          <w:p w14:paraId="4247E078" w14:textId="271E7FD0" w:rsidR="00EC5DFA" w:rsidRPr="00C8555A" w:rsidRDefault="00197458" w:rsidP="00197458">
            <w:pPr>
              <w:rPr>
                <w:rFonts w:eastAsiaTheme="minorEastAsia"/>
                <w:lang w:val="en-GB" w:eastAsia="zh-CN"/>
              </w:rPr>
            </w:pPr>
            <w:r>
              <w:rPr>
                <w:rFonts w:eastAsiaTheme="minorEastAsia" w:hint="eastAsia"/>
                <w:lang w:val="en-GB" w:eastAsia="zh-CN"/>
              </w:rPr>
              <w:t>S</w:t>
            </w:r>
            <w:r>
              <w:rPr>
                <w:rFonts w:eastAsiaTheme="minorEastAsia"/>
                <w:lang w:val="en-GB" w:eastAsia="zh-CN"/>
              </w:rPr>
              <w:t xml:space="preserve">o the last sub-bullet can be preserved and hope to drop the </w:t>
            </w:r>
            <w:r w:rsidR="00392213">
              <w:rPr>
                <w:rFonts w:eastAsiaTheme="minorEastAsia"/>
                <w:lang w:val="en-GB" w:eastAsia="zh-CN"/>
              </w:rPr>
              <w:t>‘</w:t>
            </w:r>
            <w:r>
              <w:rPr>
                <w:rFonts w:eastAsiaTheme="minorEastAsia"/>
                <w:lang w:val="en-GB" w:eastAsia="zh-CN"/>
              </w:rPr>
              <w:t>FFS</w:t>
            </w:r>
            <w:r w:rsidR="00392213">
              <w:rPr>
                <w:rFonts w:eastAsiaTheme="minorEastAsia"/>
                <w:lang w:val="en-GB" w:eastAsia="zh-CN"/>
              </w:rPr>
              <w:t>’</w:t>
            </w:r>
            <w:r>
              <w:rPr>
                <w:rFonts w:eastAsiaTheme="minorEastAsia"/>
                <w:lang w:val="en-GB" w:eastAsia="zh-CN"/>
              </w:rPr>
              <w:t xml:space="preserve"> </w:t>
            </w:r>
            <w:r w:rsidRPr="00197458">
              <w:rPr>
                <w:rFonts w:eastAsiaTheme="minorEastAsia"/>
                <w:lang w:val="en-GB" w:eastAsia="zh-CN"/>
              </w:rPr>
              <w:sym w:font="Wingdings" w:char="F04A"/>
            </w:r>
          </w:p>
        </w:tc>
      </w:tr>
      <w:tr w:rsidR="00FD10F8" w:rsidRPr="00892698" w14:paraId="51181D2E" w14:textId="77777777" w:rsidTr="004A2E74">
        <w:tc>
          <w:tcPr>
            <w:tcW w:w="1150" w:type="dxa"/>
          </w:tcPr>
          <w:p w14:paraId="43113CC1" w14:textId="6ADF9A83" w:rsidR="00FD10F8" w:rsidRPr="00F51B30" w:rsidRDefault="00D51A4E" w:rsidP="004A2E74">
            <w:pPr>
              <w:rPr>
                <w:rFonts w:eastAsiaTheme="minorEastAsia"/>
                <w:sz w:val="20"/>
                <w:szCs w:val="20"/>
                <w:lang w:val="en-GB"/>
              </w:rPr>
            </w:pPr>
            <w:r>
              <w:rPr>
                <w:rFonts w:eastAsiaTheme="minorEastAsia"/>
                <w:sz w:val="20"/>
                <w:szCs w:val="20"/>
                <w:lang w:val="en-GB"/>
              </w:rPr>
              <w:lastRenderedPageBreak/>
              <w:t>FL</w:t>
            </w:r>
          </w:p>
        </w:tc>
        <w:tc>
          <w:tcPr>
            <w:tcW w:w="1119" w:type="dxa"/>
          </w:tcPr>
          <w:p w14:paraId="0754A297" w14:textId="1BE388ED" w:rsidR="00FD10F8" w:rsidRPr="00F51B30" w:rsidRDefault="00D51A4E" w:rsidP="004A2E74">
            <w:pPr>
              <w:rPr>
                <w:rFonts w:eastAsiaTheme="minorEastAsia"/>
                <w:sz w:val="20"/>
                <w:szCs w:val="20"/>
                <w:lang w:val="en-GB"/>
              </w:rPr>
            </w:pPr>
            <w:r>
              <w:rPr>
                <w:rFonts w:eastAsiaTheme="minorEastAsia"/>
                <w:sz w:val="20"/>
                <w:szCs w:val="20"/>
                <w:lang w:val="en-GB"/>
              </w:rPr>
              <w:t xml:space="preserve">After </w:t>
            </w:r>
            <w:r w:rsidR="00594760">
              <w:rPr>
                <w:rFonts w:eastAsiaTheme="minorEastAsia"/>
                <w:sz w:val="20"/>
                <w:szCs w:val="20"/>
                <w:lang w:val="en-GB"/>
              </w:rPr>
              <w:t xml:space="preserve">Wed </w:t>
            </w:r>
            <w:r>
              <w:rPr>
                <w:rFonts w:eastAsiaTheme="minorEastAsia"/>
                <w:sz w:val="20"/>
                <w:szCs w:val="20"/>
                <w:lang w:val="en-GB"/>
              </w:rPr>
              <w:t>offline</w:t>
            </w:r>
          </w:p>
        </w:tc>
        <w:tc>
          <w:tcPr>
            <w:tcW w:w="7087" w:type="dxa"/>
          </w:tcPr>
          <w:p w14:paraId="52DBFF15" w14:textId="77777777" w:rsidR="00D51A4E" w:rsidRPr="00D51A4E" w:rsidRDefault="00D51A4E" w:rsidP="00D51A4E">
            <w:pPr>
              <w:rPr>
                <w:highlight w:val="cyan"/>
                <w:lang w:val="en-US" w:eastAsia="x-none"/>
              </w:rPr>
            </w:pPr>
            <w:r w:rsidRPr="00D51A4E">
              <w:rPr>
                <w:b/>
                <w:iCs/>
                <w:highlight w:val="cyan"/>
                <w:lang w:val="en-US"/>
              </w:rPr>
              <w:t>FL2-Hi-Proposal-1b</w:t>
            </w:r>
            <w:r w:rsidRPr="00D51A4E">
              <w:rPr>
                <w:highlight w:val="cyan"/>
                <w:lang w:val="en-US" w:eastAsia="x-none"/>
              </w:rPr>
              <w:t xml:space="preserve">: </w:t>
            </w:r>
          </w:p>
          <w:p w14:paraId="5CD5AA69" w14:textId="77777777" w:rsidR="00D51A4E" w:rsidRPr="00F735F3" w:rsidRDefault="00D51A4E" w:rsidP="00D51A4E">
            <w:pPr>
              <w:rPr>
                <w:lang w:val="en-US"/>
              </w:rPr>
            </w:pPr>
            <w:r w:rsidRPr="00F735F3">
              <w:rPr>
                <w:lang w:val="en-US"/>
              </w:rPr>
              <w:t>For waveform generation the following observations are made</w:t>
            </w:r>
          </w:p>
          <w:p w14:paraId="0BF75990" w14:textId="77777777" w:rsidR="00D51A4E" w:rsidRPr="00F735F3" w:rsidRDefault="00D51A4E" w:rsidP="00D51A4E">
            <w:pPr>
              <w:pStyle w:val="ListParagraph"/>
              <w:numPr>
                <w:ilvl w:val="0"/>
                <w:numId w:val="57"/>
              </w:numPr>
              <w:ind w:leftChars="0"/>
              <w:rPr>
                <w:rFonts w:ascii="Times New Roman" w:hAnsi="Times New Roman"/>
                <w:strike/>
                <w:sz w:val="22"/>
                <w:lang w:val="en-US"/>
              </w:rPr>
            </w:pPr>
            <w:r w:rsidRPr="00F735F3">
              <w:rPr>
                <w:rFonts w:ascii="Times New Roman" w:hAnsi="Times New Roman"/>
                <w:strike/>
                <w:sz w:val="22"/>
                <w:lang w:val="en-US" w:eastAsia="en-US"/>
              </w:rPr>
              <w:t xml:space="preserve">For OOK-4, the time domain sequence with </w:t>
            </w:r>
            <w:r w:rsidRPr="00F735F3">
              <w:rPr>
                <w:rFonts w:ascii="Times New Roman" w:hAnsi="Times New Roman"/>
                <w:strike/>
                <w:color w:val="FF0000"/>
                <w:sz w:val="22"/>
                <w:lang w:val="en-US" w:eastAsia="en-US"/>
              </w:rPr>
              <w:t>varied</w:t>
            </w:r>
            <w:r w:rsidRPr="00F735F3">
              <w:rPr>
                <w:rFonts w:ascii="Times New Roman" w:hAnsi="Times New Roman"/>
                <w:strike/>
                <w:sz w:val="22"/>
                <w:lang w:val="en-US" w:eastAsia="en-US"/>
              </w:rPr>
              <w:t xml:space="preserve"> phase such as ZC, </w:t>
            </w:r>
            <w:r w:rsidRPr="00F735F3">
              <w:rPr>
                <w:rFonts w:ascii="Times New Roman" w:hAnsi="Times New Roman"/>
                <w:strike/>
                <w:color w:val="0070C0"/>
                <w:sz w:val="22"/>
                <w:lang w:val="en-US" w:eastAsia="en-US"/>
              </w:rPr>
              <w:t xml:space="preserve">M-sequence </w:t>
            </w:r>
            <w:r w:rsidRPr="00F735F3">
              <w:rPr>
                <w:rFonts w:ascii="Times New Roman" w:hAnsi="Times New Roman"/>
                <w:strike/>
                <w:sz w:val="22"/>
                <w:lang w:val="en-US" w:eastAsia="en-US"/>
              </w:rPr>
              <w:t>or QAM sequence can achieve more flattened spectrum within reasonable dynamic range of RE power in frequency domain and good PAPR in time domain.</w:t>
            </w:r>
            <w:r w:rsidRPr="00F735F3">
              <w:rPr>
                <w:rFonts w:ascii="Times New Roman" w:hAnsi="Times New Roman"/>
                <w:strike/>
                <w:sz w:val="22"/>
                <w:lang w:val="en-US"/>
              </w:rPr>
              <w:t xml:space="preserve"> Flattening in frequency domain provides robustness against frequency selective fading </w:t>
            </w:r>
            <w:r w:rsidRPr="00F735F3">
              <w:rPr>
                <w:rFonts w:ascii="Times New Roman" w:hAnsi="Times New Roman"/>
                <w:strike/>
                <w:color w:val="7030A0"/>
                <w:sz w:val="22"/>
                <w:lang w:val="en-US"/>
              </w:rPr>
              <w:t>compared to waveform with concentrated energy in frequency domain</w:t>
            </w:r>
            <w:r w:rsidRPr="00F735F3">
              <w:rPr>
                <w:rFonts w:ascii="Times New Roman" w:hAnsi="Times New Roman"/>
                <w:strike/>
                <w:sz w:val="22"/>
                <w:lang w:val="en-US"/>
              </w:rPr>
              <w:t>.</w:t>
            </w:r>
          </w:p>
          <w:p w14:paraId="2B338D81" w14:textId="77777777" w:rsidR="00D51A4E" w:rsidRPr="00F735F3" w:rsidRDefault="00D51A4E" w:rsidP="00D51A4E">
            <w:pPr>
              <w:pStyle w:val="ListParagraph"/>
              <w:numPr>
                <w:ilvl w:val="0"/>
                <w:numId w:val="57"/>
              </w:numPr>
              <w:ind w:leftChars="0"/>
              <w:rPr>
                <w:rFonts w:ascii="Times New Roman" w:hAnsi="Times New Roman"/>
                <w:sz w:val="22"/>
                <w:lang w:val="en-US"/>
              </w:rPr>
            </w:pPr>
            <w:r w:rsidRPr="00F735F3">
              <w:rPr>
                <w:rFonts w:ascii="Times New Roman" w:hAnsi="Times New Roman"/>
                <w:sz w:val="22"/>
                <w:lang w:val="en-US"/>
              </w:rPr>
              <w:t xml:space="preserve">Flat spectrum in frequency domain provides robustness against frequency selective fading </w:t>
            </w:r>
            <w:r w:rsidRPr="00F735F3">
              <w:rPr>
                <w:rFonts w:ascii="Times New Roman" w:hAnsi="Times New Roman"/>
                <w:color w:val="7030A0"/>
                <w:sz w:val="22"/>
                <w:lang w:val="en-US"/>
              </w:rPr>
              <w:t>compared to concentrated energy in frequency domain</w:t>
            </w:r>
            <w:r w:rsidRPr="00F735F3">
              <w:rPr>
                <w:rFonts w:ascii="Times New Roman" w:hAnsi="Times New Roman"/>
                <w:sz w:val="22"/>
                <w:lang w:val="en-US"/>
              </w:rPr>
              <w:t>.</w:t>
            </w:r>
          </w:p>
          <w:p w14:paraId="73C85D6F" w14:textId="77777777" w:rsidR="00D51A4E" w:rsidRPr="00F735F3" w:rsidRDefault="00D51A4E" w:rsidP="00D51A4E">
            <w:pPr>
              <w:pStyle w:val="ListParagraph"/>
              <w:numPr>
                <w:ilvl w:val="1"/>
                <w:numId w:val="57"/>
              </w:numPr>
              <w:ind w:leftChars="0"/>
              <w:rPr>
                <w:rFonts w:ascii="Times New Roman" w:hAnsi="Times New Roman"/>
                <w:sz w:val="22"/>
                <w:lang w:val="en-US"/>
              </w:rPr>
            </w:pPr>
            <w:r w:rsidRPr="00F735F3">
              <w:rPr>
                <w:rFonts w:ascii="Times New Roman" w:hAnsi="Times New Roman"/>
                <w:sz w:val="22"/>
                <w:lang w:val="en-US" w:eastAsia="en-US"/>
              </w:rPr>
              <w:t xml:space="preserve">for OOK-4, sequence before DFT/LS with </w:t>
            </w:r>
            <w:r w:rsidRPr="00F735F3">
              <w:rPr>
                <w:rFonts w:ascii="Times New Roman" w:hAnsi="Times New Roman"/>
                <w:color w:val="FF0000"/>
                <w:sz w:val="22"/>
                <w:lang w:val="en-US" w:eastAsia="en-US"/>
              </w:rPr>
              <w:t>variation in</w:t>
            </w:r>
            <w:r w:rsidRPr="00F735F3">
              <w:rPr>
                <w:rFonts w:ascii="Times New Roman" w:hAnsi="Times New Roman"/>
                <w:sz w:val="22"/>
                <w:lang w:val="en-US" w:eastAsia="en-US"/>
              </w:rPr>
              <w:t xml:space="preserve"> phase via such as ZC, </w:t>
            </w:r>
            <w:r w:rsidRPr="00F735F3">
              <w:rPr>
                <w:rFonts w:ascii="Times New Roman" w:hAnsi="Times New Roman"/>
                <w:color w:val="0070C0"/>
                <w:sz w:val="22"/>
                <w:lang w:val="en-US" w:eastAsia="en-US"/>
              </w:rPr>
              <w:t xml:space="preserve">M-sequence </w:t>
            </w:r>
            <w:r w:rsidRPr="00F735F3">
              <w:rPr>
                <w:rFonts w:ascii="Times New Roman" w:hAnsi="Times New Roman"/>
                <w:sz w:val="22"/>
                <w:lang w:val="en-US" w:eastAsia="en-US"/>
              </w:rPr>
              <w:t>or QAM sequence can achieve more flattened spectrum</w:t>
            </w:r>
            <w:r>
              <w:rPr>
                <w:rFonts w:ascii="Times New Roman" w:hAnsi="Times New Roman"/>
                <w:sz w:val="22"/>
                <w:lang w:val="en-US" w:eastAsia="en-US"/>
              </w:rPr>
              <w:t>.</w:t>
            </w:r>
          </w:p>
          <w:p w14:paraId="68B567C7" w14:textId="77777777" w:rsidR="00D51A4E" w:rsidRPr="00F735F3" w:rsidRDefault="00D51A4E" w:rsidP="00D51A4E">
            <w:pPr>
              <w:pStyle w:val="ListParagraph"/>
              <w:numPr>
                <w:ilvl w:val="0"/>
                <w:numId w:val="57"/>
              </w:numPr>
              <w:ind w:leftChars="0"/>
              <w:rPr>
                <w:rFonts w:ascii="Times New Roman" w:hAnsi="Times New Roman"/>
                <w:sz w:val="22"/>
                <w:lang w:val="en-US"/>
              </w:rPr>
            </w:pPr>
            <w:r w:rsidRPr="00F735F3">
              <w:rPr>
                <w:rFonts w:ascii="Times New Roman" w:hAnsi="Times New Roman"/>
                <w:sz w:val="22"/>
                <w:lang w:val="en-US"/>
              </w:rPr>
              <w:t xml:space="preserve">Sequences(s) used in LP-WUS symbol generation with different pulse shape or spectral shape may have different performance. </w:t>
            </w:r>
          </w:p>
          <w:p w14:paraId="125B3242" w14:textId="77777777" w:rsidR="00D51A4E" w:rsidRPr="00F735F3" w:rsidRDefault="00D51A4E" w:rsidP="00D51A4E">
            <w:pPr>
              <w:pStyle w:val="ListParagraph"/>
              <w:numPr>
                <w:ilvl w:val="0"/>
                <w:numId w:val="57"/>
              </w:numPr>
              <w:ind w:leftChars="0"/>
              <w:rPr>
                <w:rFonts w:ascii="Times New Roman" w:hAnsi="Times New Roman"/>
                <w:sz w:val="22"/>
                <w:lang w:val="en-US"/>
              </w:rPr>
            </w:pPr>
            <w:r w:rsidRPr="00F735F3">
              <w:rPr>
                <w:rFonts w:ascii="Times New Roman" w:hAnsi="Times New Roman"/>
                <w:sz w:val="22"/>
                <w:lang w:val="en-US"/>
              </w:rPr>
              <w:t>Knowledge of sequence(s) used in LP-WUS waveform generation may improve performance at the receiver [with I/Q branches.]</w:t>
            </w:r>
          </w:p>
          <w:p w14:paraId="4FA3D635" w14:textId="77777777" w:rsidR="00D51A4E" w:rsidRPr="00F735F3" w:rsidRDefault="00D51A4E" w:rsidP="00D51A4E">
            <w:pPr>
              <w:rPr>
                <w:rFonts w:ascii="Times New Roman" w:hAnsi="Times New Roman"/>
                <w:lang w:val="en-US"/>
              </w:rPr>
            </w:pPr>
            <w:r w:rsidRPr="00D51A4E">
              <w:rPr>
                <w:lang w:val="en-US"/>
              </w:rPr>
              <w:t>Further discuss the following observations for waveform generation:</w:t>
            </w:r>
          </w:p>
          <w:p w14:paraId="5B5D8CFD" w14:textId="77777777" w:rsidR="00D51A4E" w:rsidRPr="00F735F3" w:rsidRDefault="00D51A4E" w:rsidP="00D51A4E">
            <w:pPr>
              <w:pStyle w:val="ListParagraph"/>
              <w:numPr>
                <w:ilvl w:val="0"/>
                <w:numId w:val="57"/>
              </w:numPr>
              <w:ind w:leftChars="0"/>
              <w:rPr>
                <w:rFonts w:ascii="Times New Roman" w:hAnsi="Times New Roman"/>
                <w:sz w:val="22"/>
                <w:lang w:val="en-US"/>
              </w:rPr>
            </w:pPr>
            <w:r w:rsidRPr="00F735F3">
              <w:rPr>
                <w:rFonts w:ascii="Times New Roman" w:hAnsi="Times New Roman"/>
                <w:sz w:val="22"/>
                <w:lang w:val="en-US"/>
              </w:rPr>
              <w:t>FFS: When DFT is employed in OOK-4 (M&gt;=2), -1/1 alternation in time or frequency shift in frequency domain may be needed to match CP-OFDM generation.</w:t>
            </w:r>
          </w:p>
          <w:p w14:paraId="2EF6A8AB" w14:textId="77777777" w:rsidR="00D51A4E" w:rsidRPr="00F735F3" w:rsidRDefault="00D51A4E" w:rsidP="00D51A4E">
            <w:pPr>
              <w:pStyle w:val="ListParagraph"/>
              <w:numPr>
                <w:ilvl w:val="0"/>
                <w:numId w:val="57"/>
              </w:numPr>
              <w:ind w:leftChars="0"/>
              <w:rPr>
                <w:rFonts w:ascii="Times New Roman" w:hAnsi="Times New Roman"/>
                <w:sz w:val="22"/>
                <w:lang w:val="en-US"/>
              </w:rPr>
            </w:pPr>
            <w:r w:rsidRPr="00F735F3">
              <w:rPr>
                <w:rFonts w:ascii="Times New Roman" w:hAnsi="Times New Roman"/>
                <w:sz w:val="22"/>
                <w:lang w:val="en-US"/>
              </w:rPr>
              <w:lastRenderedPageBreak/>
              <w:t>FFS: Pre-storing of the generated frequency domain samples at gNB may reduce complexity of waveform generation at gNB with memory requirement depending on number of possible combination. This may be up to gNB implementation.</w:t>
            </w:r>
          </w:p>
          <w:p w14:paraId="47B16B08" w14:textId="77777777" w:rsidR="00D51A4E" w:rsidRPr="00F735F3" w:rsidRDefault="00D51A4E" w:rsidP="00D51A4E">
            <w:pPr>
              <w:pStyle w:val="ListParagraph"/>
              <w:numPr>
                <w:ilvl w:val="0"/>
                <w:numId w:val="57"/>
              </w:numPr>
              <w:ind w:leftChars="0"/>
              <w:jc w:val="both"/>
              <w:rPr>
                <w:rFonts w:ascii="Times New Roman" w:hAnsi="Times New Roman"/>
                <w:strike/>
                <w:sz w:val="22"/>
                <w:lang w:val="en-US"/>
              </w:rPr>
            </w:pPr>
            <w:r w:rsidRPr="00F735F3">
              <w:rPr>
                <w:rFonts w:ascii="Times New Roman" w:hAnsi="Times New Roman"/>
                <w:strike/>
                <w:sz w:val="22"/>
                <w:lang w:val="en-US"/>
              </w:rPr>
              <w:t xml:space="preserve">FFS: For </w:t>
            </w:r>
            <w:r w:rsidRPr="00F735F3">
              <w:rPr>
                <w:rFonts w:ascii="Times New Roman" w:hAnsi="Times New Roman"/>
                <w:strike/>
                <w:color w:val="FF0000"/>
                <w:sz w:val="22"/>
                <w:lang w:val="en-US"/>
              </w:rPr>
              <w:t>OOK and</w:t>
            </w:r>
            <w:r w:rsidRPr="00F735F3">
              <w:rPr>
                <w:rFonts w:ascii="Times New Roman" w:hAnsi="Times New Roman"/>
                <w:strike/>
                <w:sz w:val="22"/>
                <w:lang w:val="en-US"/>
              </w:rPr>
              <w:t xml:space="preserve"> FSK, phase </w:t>
            </w:r>
            <w:r w:rsidRPr="00F735F3">
              <w:rPr>
                <w:rFonts w:ascii="Times New Roman" w:hAnsi="Times New Roman"/>
                <w:strike/>
                <w:color w:val="FF0000"/>
                <w:sz w:val="22"/>
                <w:lang w:val="en-US"/>
              </w:rPr>
              <w:t>correction may be required to keep phase contiguous between symbols,</w:t>
            </w:r>
            <w:r w:rsidRPr="00F735F3">
              <w:rPr>
                <w:rFonts w:ascii="Times New Roman" w:hAnsi="Times New Roman"/>
                <w:strike/>
                <w:sz w:val="22"/>
                <w:lang w:val="en-US"/>
              </w:rPr>
              <w:t xml:space="preserve"> discontinuity </w:t>
            </w:r>
            <w:r w:rsidRPr="00F735F3">
              <w:rPr>
                <w:rFonts w:ascii="Times New Roman" w:hAnsi="Times New Roman"/>
                <w:strike/>
                <w:color w:val="FF0000"/>
                <w:sz w:val="22"/>
                <w:lang w:val="en-US"/>
              </w:rPr>
              <w:t>may</w:t>
            </w:r>
            <w:r w:rsidRPr="00F735F3">
              <w:rPr>
                <w:rFonts w:ascii="Times New Roman" w:hAnsi="Times New Roman"/>
                <w:strike/>
                <w:sz w:val="22"/>
                <w:lang w:val="en-US"/>
              </w:rPr>
              <w:t xml:space="preserve"> </w:t>
            </w:r>
            <w:r w:rsidRPr="00F735F3">
              <w:rPr>
                <w:rStyle w:val="IvDbodytextChar"/>
                <w:rFonts w:ascii="Times New Roman" w:hAnsi="Times New Roman"/>
                <w:strike/>
                <w:lang w:val="en-US"/>
              </w:rPr>
              <w:t>cause</w:t>
            </w:r>
            <w:r w:rsidRPr="00F735F3">
              <w:rPr>
                <w:rStyle w:val="IvDbodytextChar"/>
                <w:rFonts w:ascii="Times New Roman" w:hAnsi="Times New Roman"/>
                <w:strike/>
                <w:color w:val="FF0000"/>
                <w:lang w:val="en-US"/>
              </w:rPr>
              <w:t>s</w:t>
            </w:r>
            <w:r w:rsidRPr="00F735F3">
              <w:rPr>
                <w:rStyle w:val="IvDbodytextChar"/>
                <w:rFonts w:ascii="Times New Roman" w:hAnsi="Times New Roman"/>
                <w:strike/>
                <w:lang w:val="en-US"/>
              </w:rPr>
              <w:t xml:space="preserve"> power leakage</w:t>
            </w:r>
            <w:r w:rsidRPr="00F735F3">
              <w:rPr>
                <w:rStyle w:val="IvDbodytextChar"/>
                <w:rFonts w:ascii="Times New Roman" w:hAnsi="Times New Roman"/>
                <w:strike/>
                <w:color w:val="FF0000"/>
                <w:lang w:val="en-US"/>
              </w:rPr>
              <w:t xml:space="preserve"> and impacts demodulation performance</w:t>
            </w:r>
            <w:r w:rsidRPr="00F735F3">
              <w:rPr>
                <w:rStyle w:val="IvDbodytextChar"/>
                <w:rFonts w:ascii="Times New Roman" w:hAnsi="Times New Roman"/>
                <w:strike/>
                <w:lang w:val="en-US"/>
              </w:rPr>
              <w:t>.</w:t>
            </w:r>
            <w:r w:rsidRPr="00F735F3">
              <w:rPr>
                <w:rFonts w:ascii="Times New Roman" w:hAnsi="Times New Roman"/>
                <w:strike/>
                <w:sz w:val="22"/>
                <w:lang w:val="en-US"/>
              </w:rPr>
              <w:t>’]</w:t>
            </w:r>
          </w:p>
          <w:p w14:paraId="7C63F39C" w14:textId="77777777" w:rsidR="00D51A4E" w:rsidRPr="00F735F3" w:rsidRDefault="00D51A4E" w:rsidP="00D51A4E">
            <w:pPr>
              <w:pStyle w:val="ListParagraph"/>
              <w:numPr>
                <w:ilvl w:val="0"/>
                <w:numId w:val="57"/>
              </w:numPr>
              <w:ind w:leftChars="0"/>
              <w:rPr>
                <w:rFonts w:ascii="Times New Roman" w:hAnsi="Times New Roman"/>
                <w:sz w:val="22"/>
                <w:lang w:val="en-US"/>
              </w:rPr>
            </w:pPr>
            <w:r w:rsidRPr="00F735F3">
              <w:rPr>
                <w:rFonts w:ascii="Times New Roman" w:hAnsi="Times New Roman"/>
                <w:sz w:val="22"/>
                <w:lang w:val="en-US"/>
              </w:rPr>
              <w:t>FFS: quantization of generated waveform in frequency domain to existing constellation (e.g. 64QAM) has low impact on performance and reduces complexity. This may be up to gNB implementation.</w:t>
            </w:r>
          </w:p>
          <w:p w14:paraId="2185A27B" w14:textId="77777777" w:rsidR="00D51A4E" w:rsidRDefault="00D51A4E" w:rsidP="00D51A4E">
            <w:pPr>
              <w:pStyle w:val="ListParagraph"/>
              <w:numPr>
                <w:ilvl w:val="0"/>
                <w:numId w:val="57"/>
              </w:numPr>
              <w:ind w:leftChars="0"/>
              <w:rPr>
                <w:rFonts w:ascii="Times New Roman" w:hAnsi="Times New Roman"/>
                <w:sz w:val="22"/>
                <w:lang w:val="en-US"/>
              </w:rPr>
            </w:pPr>
            <w:r w:rsidRPr="00F735F3">
              <w:rPr>
                <w:rFonts w:ascii="Times New Roman" w:hAnsi="Times New Roman"/>
                <w:sz w:val="22"/>
                <w:lang w:val="en-US"/>
              </w:rPr>
              <w:t>FFS: Repetition of a sequence(s) used in LP-WUS generation in frequency can be used to improve diversity and robustness against frequency offsets for MC-FSK.</w:t>
            </w:r>
          </w:p>
          <w:p w14:paraId="54EE329A" w14:textId="1528990F" w:rsidR="00FD10F8" w:rsidRPr="00D51A4E" w:rsidRDefault="00FD10F8" w:rsidP="004A2E74">
            <w:pPr>
              <w:rPr>
                <w:rFonts w:eastAsiaTheme="minorEastAsia"/>
                <w:sz w:val="20"/>
                <w:szCs w:val="20"/>
                <w:lang w:val="en-US"/>
              </w:rPr>
            </w:pPr>
          </w:p>
        </w:tc>
      </w:tr>
      <w:tr w:rsidR="00FD10F8" w:rsidRPr="00892698" w14:paraId="3282675A" w14:textId="77777777" w:rsidTr="004A2E74">
        <w:tc>
          <w:tcPr>
            <w:tcW w:w="1150" w:type="dxa"/>
          </w:tcPr>
          <w:p w14:paraId="25244262" w14:textId="68E0CB4F" w:rsidR="00FD10F8" w:rsidRPr="00F51B30" w:rsidRDefault="00FD10F8" w:rsidP="004A2E74">
            <w:pPr>
              <w:rPr>
                <w:sz w:val="20"/>
                <w:szCs w:val="20"/>
                <w:lang w:val="en-GB"/>
              </w:rPr>
            </w:pPr>
          </w:p>
        </w:tc>
        <w:tc>
          <w:tcPr>
            <w:tcW w:w="1119" w:type="dxa"/>
          </w:tcPr>
          <w:p w14:paraId="7B1366D1" w14:textId="77777777" w:rsidR="00FD10F8" w:rsidRPr="00F51B30" w:rsidRDefault="00FD10F8" w:rsidP="004A2E74">
            <w:pPr>
              <w:rPr>
                <w:sz w:val="20"/>
                <w:szCs w:val="20"/>
                <w:lang w:val="en-GB"/>
              </w:rPr>
            </w:pPr>
          </w:p>
        </w:tc>
        <w:tc>
          <w:tcPr>
            <w:tcW w:w="7087" w:type="dxa"/>
          </w:tcPr>
          <w:p w14:paraId="196E2B5E" w14:textId="388F3493" w:rsidR="00FD10F8" w:rsidRPr="00F51B30" w:rsidRDefault="00FD10F8" w:rsidP="004A2E74">
            <w:pPr>
              <w:rPr>
                <w:sz w:val="20"/>
                <w:szCs w:val="20"/>
                <w:lang w:val="en-GB"/>
              </w:rPr>
            </w:pPr>
          </w:p>
        </w:tc>
      </w:tr>
      <w:tr w:rsidR="00FD10F8" w:rsidRPr="00892698" w14:paraId="3BD0D22F" w14:textId="77777777" w:rsidTr="004A2E74">
        <w:tc>
          <w:tcPr>
            <w:tcW w:w="1150" w:type="dxa"/>
          </w:tcPr>
          <w:p w14:paraId="4FC3B5FF" w14:textId="5FC2D3E2" w:rsidR="00FD10F8" w:rsidRPr="00F51B30" w:rsidRDefault="00FD10F8" w:rsidP="004A2E74">
            <w:pPr>
              <w:rPr>
                <w:sz w:val="20"/>
                <w:szCs w:val="20"/>
                <w:lang w:val="en-GB"/>
              </w:rPr>
            </w:pPr>
          </w:p>
        </w:tc>
        <w:tc>
          <w:tcPr>
            <w:tcW w:w="1119" w:type="dxa"/>
          </w:tcPr>
          <w:p w14:paraId="2229CA5C" w14:textId="52C16169" w:rsidR="00FD10F8" w:rsidRPr="00F51B30" w:rsidRDefault="00FD10F8" w:rsidP="004A2E74">
            <w:pPr>
              <w:rPr>
                <w:sz w:val="20"/>
                <w:szCs w:val="20"/>
                <w:lang w:val="en-GB"/>
              </w:rPr>
            </w:pPr>
          </w:p>
        </w:tc>
        <w:tc>
          <w:tcPr>
            <w:tcW w:w="7087" w:type="dxa"/>
          </w:tcPr>
          <w:p w14:paraId="75042A1F" w14:textId="77777777" w:rsidR="00FD10F8" w:rsidRPr="00F51B30" w:rsidRDefault="00FD10F8" w:rsidP="004A2E74">
            <w:pPr>
              <w:rPr>
                <w:sz w:val="20"/>
                <w:szCs w:val="20"/>
                <w:lang w:val="en-GB"/>
              </w:rPr>
            </w:pPr>
          </w:p>
        </w:tc>
      </w:tr>
      <w:tr w:rsidR="00FD10F8" w:rsidRPr="00892698" w14:paraId="4ABD60C4" w14:textId="77777777" w:rsidTr="004A2E74">
        <w:tc>
          <w:tcPr>
            <w:tcW w:w="1150" w:type="dxa"/>
          </w:tcPr>
          <w:p w14:paraId="551C36B4" w14:textId="39716759" w:rsidR="00FD10F8" w:rsidRPr="001E6409" w:rsidRDefault="00FD10F8" w:rsidP="004A2E74">
            <w:pPr>
              <w:rPr>
                <w:rFonts w:eastAsiaTheme="minorEastAsia"/>
                <w:sz w:val="20"/>
                <w:szCs w:val="20"/>
                <w:lang w:val="en-GB"/>
              </w:rPr>
            </w:pPr>
          </w:p>
        </w:tc>
        <w:tc>
          <w:tcPr>
            <w:tcW w:w="1119" w:type="dxa"/>
          </w:tcPr>
          <w:p w14:paraId="366B8B3B" w14:textId="77777777" w:rsidR="00FD10F8" w:rsidRPr="00F51B30" w:rsidRDefault="00FD10F8" w:rsidP="004A2E74">
            <w:pPr>
              <w:rPr>
                <w:sz w:val="20"/>
                <w:szCs w:val="20"/>
                <w:lang w:val="en-GB"/>
              </w:rPr>
            </w:pPr>
          </w:p>
        </w:tc>
        <w:tc>
          <w:tcPr>
            <w:tcW w:w="7087" w:type="dxa"/>
          </w:tcPr>
          <w:p w14:paraId="635EE67E" w14:textId="63F497D3" w:rsidR="00FD10F8" w:rsidRPr="00D51A4E" w:rsidRDefault="00FD10F8" w:rsidP="004A2E74">
            <w:pPr>
              <w:rPr>
                <w:rFonts w:eastAsiaTheme="minorEastAsia"/>
                <w:szCs w:val="20"/>
                <w:lang w:val="en-US"/>
              </w:rPr>
            </w:pPr>
          </w:p>
        </w:tc>
      </w:tr>
      <w:tr w:rsidR="00FD10F8" w:rsidRPr="00892698" w14:paraId="07BF87E6" w14:textId="77777777" w:rsidTr="004A2E74">
        <w:tc>
          <w:tcPr>
            <w:tcW w:w="1150" w:type="dxa"/>
          </w:tcPr>
          <w:p w14:paraId="5E3615BE" w14:textId="77777777" w:rsidR="00FD10F8" w:rsidRPr="00723A97" w:rsidRDefault="00FD10F8" w:rsidP="004A2E74">
            <w:pPr>
              <w:rPr>
                <w:rFonts w:eastAsiaTheme="minorEastAsia"/>
                <w:sz w:val="20"/>
                <w:szCs w:val="20"/>
                <w:lang w:val="en-US"/>
              </w:rPr>
            </w:pPr>
          </w:p>
        </w:tc>
        <w:tc>
          <w:tcPr>
            <w:tcW w:w="1119" w:type="dxa"/>
          </w:tcPr>
          <w:p w14:paraId="5BED125B" w14:textId="77777777" w:rsidR="00FD10F8" w:rsidRPr="00F51B30" w:rsidRDefault="00FD10F8" w:rsidP="004A2E74">
            <w:pPr>
              <w:rPr>
                <w:sz w:val="20"/>
                <w:szCs w:val="20"/>
                <w:lang w:val="en-GB"/>
              </w:rPr>
            </w:pPr>
          </w:p>
        </w:tc>
        <w:tc>
          <w:tcPr>
            <w:tcW w:w="7087" w:type="dxa"/>
          </w:tcPr>
          <w:p w14:paraId="30E62253" w14:textId="77777777" w:rsidR="00FD10F8" w:rsidRPr="001E6409" w:rsidRDefault="00FD10F8" w:rsidP="004A2E74">
            <w:pPr>
              <w:rPr>
                <w:sz w:val="20"/>
                <w:szCs w:val="20"/>
                <w:lang w:val="en-GB"/>
              </w:rPr>
            </w:pPr>
          </w:p>
        </w:tc>
      </w:tr>
    </w:tbl>
    <w:p w14:paraId="4ACBB033" w14:textId="77777777" w:rsidR="00FD10F8" w:rsidRPr="00FD10F8" w:rsidRDefault="00FD10F8" w:rsidP="00F51B30">
      <w:pPr>
        <w:rPr>
          <w:lang w:val="en-US"/>
        </w:rPr>
      </w:pPr>
    </w:p>
    <w:p w14:paraId="6942E51E" w14:textId="77777777" w:rsidR="00FD10F8" w:rsidRPr="00FD10F8" w:rsidRDefault="00FD10F8" w:rsidP="00F51B30">
      <w:pPr>
        <w:rPr>
          <w:lang w:val="en-GB"/>
        </w:rPr>
      </w:pPr>
    </w:p>
    <w:p w14:paraId="7CAD331A" w14:textId="0A2BAFB6" w:rsidR="008935B0" w:rsidRDefault="008935B0" w:rsidP="008935B0">
      <w:pPr>
        <w:pStyle w:val="Heading2"/>
      </w:pPr>
      <w:r>
        <w:t>Waveform scheme enhancements</w:t>
      </w:r>
      <w:r w:rsidRPr="00E21B50">
        <w:t xml:space="preserve"> </w:t>
      </w:r>
    </w:p>
    <w:p w14:paraId="4CF6EE40" w14:textId="01378F76" w:rsidR="00DF357F" w:rsidRDefault="00DF357F" w:rsidP="00735DD3">
      <w:pPr>
        <w:rPr>
          <w:b/>
          <w:bCs/>
        </w:rPr>
      </w:pPr>
    </w:p>
    <w:p w14:paraId="4B875BF0" w14:textId="21B09ED4" w:rsidR="008706C1" w:rsidRPr="000733F3" w:rsidRDefault="000733F3" w:rsidP="00735DD3">
      <w:pPr>
        <w:rPr>
          <w:b/>
          <w:bCs/>
        </w:rPr>
      </w:pPr>
      <w:r>
        <w:rPr>
          <w:b/>
          <w:bCs/>
        </w:rPr>
        <w:t xml:space="preserve">E1: </w:t>
      </w:r>
      <w:r w:rsidR="008706C1" w:rsidRPr="000733F3">
        <w:rPr>
          <w:b/>
          <w:bCs/>
        </w:rPr>
        <w:t>Receiver agnostic waveform</w:t>
      </w:r>
    </w:p>
    <w:p w14:paraId="59F4F8CF" w14:textId="77777777" w:rsidR="008706C1" w:rsidRPr="000733F3" w:rsidRDefault="008706C1" w:rsidP="00735DD3">
      <w:pPr>
        <w:rPr>
          <w:b/>
          <w:bCs/>
        </w:rPr>
      </w:pPr>
    </w:p>
    <w:p w14:paraId="46F29721" w14:textId="41C93745" w:rsidR="00F51B30" w:rsidRPr="000733F3" w:rsidRDefault="00F51B30" w:rsidP="00F51B30">
      <w:r w:rsidRPr="00D51A4E">
        <w:rPr>
          <w:lang w:val="en-US"/>
        </w:rPr>
        <w:t>Consider waveform design that can be received by multiple receivers, for some it can be only OOK other receiver is able to receive</w:t>
      </w:r>
      <w:r w:rsidR="008706C1" w:rsidRPr="00D51A4E">
        <w:rPr>
          <w:lang w:val="en-US"/>
        </w:rPr>
        <w:t xml:space="preserve"> e.g.</w:t>
      </w:r>
      <w:r w:rsidRPr="00D51A4E">
        <w:rPr>
          <w:lang w:val="en-US"/>
        </w:rPr>
        <w:t xml:space="preserve"> ZC cyclic shift. </w:t>
      </w:r>
      <w:r w:rsidRPr="000733F3">
        <w:t>[18][20][13][25]</w:t>
      </w:r>
    </w:p>
    <w:p w14:paraId="4EBFFF4A" w14:textId="36B19885" w:rsidR="00F51B30" w:rsidRPr="000733F3" w:rsidRDefault="00F51B30" w:rsidP="00735DD3">
      <w:pPr>
        <w:rPr>
          <w:b/>
          <w:bCs/>
        </w:rPr>
      </w:pPr>
    </w:p>
    <w:p w14:paraId="7B424116" w14:textId="4659FB8F" w:rsidR="008706C1" w:rsidRPr="000733F3" w:rsidRDefault="000733F3" w:rsidP="00735DD3">
      <w:pPr>
        <w:rPr>
          <w:b/>
          <w:bCs/>
        </w:rPr>
      </w:pPr>
      <w:r>
        <w:rPr>
          <w:b/>
          <w:bCs/>
        </w:rPr>
        <w:t>E2:</w:t>
      </w:r>
      <w:r w:rsidR="0059210F">
        <w:rPr>
          <w:b/>
          <w:bCs/>
        </w:rPr>
        <w:t xml:space="preserve"> </w:t>
      </w:r>
      <w:r w:rsidR="008706C1" w:rsidRPr="000733F3">
        <w:rPr>
          <w:b/>
          <w:bCs/>
        </w:rPr>
        <w:t>OOK-2 with additional segments</w:t>
      </w:r>
      <w:r>
        <w:rPr>
          <w:b/>
          <w:bCs/>
        </w:rPr>
        <w:t xml:space="preserve"> (remove square brackets)</w:t>
      </w:r>
    </w:p>
    <w:p w14:paraId="36738E16" w14:textId="3D24EF23" w:rsidR="00021E0F" w:rsidRPr="000733F3" w:rsidRDefault="00021E0F" w:rsidP="00203DE0">
      <w:pPr>
        <w:pStyle w:val="ListParagraph"/>
        <w:numPr>
          <w:ilvl w:val="0"/>
          <w:numId w:val="59"/>
        </w:numPr>
        <w:ind w:leftChars="0"/>
        <w:rPr>
          <w:rFonts w:ascii="Times New Roman" w:hAnsi="Times New Roman"/>
          <w:sz w:val="22"/>
        </w:rPr>
      </w:pPr>
      <w:r w:rsidRPr="000733F3">
        <w:rPr>
          <w:rFonts w:ascii="Times New Roman" w:hAnsi="Times New Roman"/>
          <w:sz w:val="22"/>
        </w:rPr>
        <w:t>OOK-2 + 2 additional segments</w:t>
      </w:r>
      <w:r w:rsidR="00950687" w:rsidRPr="000733F3">
        <w:rPr>
          <w:rFonts w:ascii="Times New Roman" w:hAnsi="Times New Roman"/>
          <w:sz w:val="22"/>
        </w:rPr>
        <w:t xml:space="preserve"> [1]</w:t>
      </w:r>
    </w:p>
    <w:p w14:paraId="3E836425" w14:textId="1D0ABC71" w:rsidR="00021E0F" w:rsidRPr="000733F3" w:rsidRDefault="00950687" w:rsidP="00203DE0">
      <w:pPr>
        <w:pStyle w:val="ListParagraph"/>
        <w:numPr>
          <w:ilvl w:val="0"/>
          <w:numId w:val="58"/>
        </w:numPr>
        <w:ind w:leftChars="0"/>
        <w:rPr>
          <w:rFonts w:ascii="Times New Roman" w:hAnsi="Times New Roman"/>
          <w:sz w:val="22"/>
        </w:rPr>
      </w:pPr>
      <w:r w:rsidRPr="000733F3">
        <w:rPr>
          <w:rFonts w:ascii="Times New Roman" w:hAnsi="Times New Roman"/>
          <w:sz w:val="22"/>
          <w:lang w:eastAsia="ja-JP"/>
        </w:rPr>
        <w:t>Alt 1: the two segments carry known reference signals and have fixed location.</w:t>
      </w:r>
      <w:r w:rsidRPr="000733F3">
        <w:rPr>
          <w:rFonts w:ascii="Times New Roman" w:hAnsi="Times New Roman"/>
          <w:sz w:val="22"/>
          <w:lang w:eastAsia="ja-JP"/>
        </w:rPr>
        <w:br/>
        <w:t>Alt 2: the two segments carry known reference signals and follow a frequency hopping pattern.</w:t>
      </w:r>
      <w:r w:rsidRPr="000733F3">
        <w:rPr>
          <w:rFonts w:ascii="Times New Roman" w:hAnsi="Times New Roman"/>
          <w:sz w:val="22"/>
          <w:lang w:eastAsia="ja-JP"/>
        </w:rPr>
        <w:br/>
        <w:t>Alt 3: the two segments carry a signal that is FSK modulated.</w:t>
      </w:r>
    </w:p>
    <w:p w14:paraId="576C33CF" w14:textId="77777777" w:rsidR="00021E0F" w:rsidRPr="00D51A4E" w:rsidRDefault="00021E0F" w:rsidP="00735DD3">
      <w:pPr>
        <w:rPr>
          <w:b/>
          <w:bCs/>
          <w:lang w:val="en-US"/>
        </w:rPr>
      </w:pPr>
    </w:p>
    <w:p w14:paraId="6DD52ED0" w14:textId="6EC5915D" w:rsidR="00F77DE2" w:rsidRPr="00D51A4E" w:rsidRDefault="0059210F" w:rsidP="00F77DE2">
      <w:pPr>
        <w:rPr>
          <w:lang w:val="en-US"/>
        </w:rPr>
      </w:pPr>
      <w:r w:rsidRPr="00D51A4E">
        <w:rPr>
          <w:b/>
          <w:bCs/>
          <w:lang w:val="en-US"/>
        </w:rPr>
        <w:t xml:space="preserve">E3: </w:t>
      </w:r>
      <w:r w:rsidR="00911D9E" w:rsidRPr="00D51A4E">
        <w:rPr>
          <w:b/>
          <w:bCs/>
          <w:lang w:val="en-US"/>
        </w:rPr>
        <w:t>Inner-GB free FSK/OOK</w:t>
      </w:r>
    </w:p>
    <w:p w14:paraId="4FFA6BB7" w14:textId="2671CEA9" w:rsidR="00F77DE2" w:rsidRPr="000733F3" w:rsidRDefault="00F77DE2" w:rsidP="00203DE0">
      <w:pPr>
        <w:pStyle w:val="ListParagraph"/>
        <w:numPr>
          <w:ilvl w:val="0"/>
          <w:numId w:val="58"/>
        </w:numPr>
        <w:ind w:leftChars="0"/>
        <w:rPr>
          <w:rFonts w:ascii="Times New Roman" w:hAnsi="Times New Roman"/>
          <w:sz w:val="22"/>
        </w:rPr>
      </w:pPr>
      <w:r w:rsidRPr="000733F3">
        <w:rPr>
          <w:rFonts w:ascii="Times New Roman" w:hAnsi="Times New Roman"/>
          <w:sz w:val="22"/>
        </w:rPr>
        <w:t>IF segments without GBs are all modulated with sequence of good auto-correlation properties. Information is carried by number of segments used. Additionally linear phase can be applied to introduce PSK. [1]</w:t>
      </w:r>
    </w:p>
    <w:p w14:paraId="76FB24F6" w14:textId="1BC5E86E" w:rsidR="00F77DE2" w:rsidRPr="000733F3" w:rsidRDefault="00F77DE2" w:rsidP="00735DD3">
      <w:pPr>
        <w:rPr>
          <w:b/>
          <w:bCs/>
        </w:rPr>
      </w:pPr>
    </w:p>
    <w:p w14:paraId="12728F91" w14:textId="0472CA88" w:rsidR="00F77DE2" w:rsidRDefault="00F77DE2" w:rsidP="00735DD3">
      <w:pPr>
        <w:rPr>
          <w:b/>
          <w:bCs/>
        </w:rPr>
      </w:pPr>
    </w:p>
    <w:p w14:paraId="42D07143" w14:textId="5195F779" w:rsidR="000733F3" w:rsidRDefault="000733F3" w:rsidP="00735DD3">
      <w:pPr>
        <w:rPr>
          <w:b/>
          <w:bCs/>
        </w:rPr>
      </w:pPr>
    </w:p>
    <w:p w14:paraId="0143B886" w14:textId="77777777" w:rsidR="000733F3" w:rsidRPr="0059210F" w:rsidRDefault="000733F3" w:rsidP="00735DD3">
      <w:pPr>
        <w:rPr>
          <w:b/>
          <w:bCs/>
          <w:lang w:val="en-GB"/>
        </w:rPr>
      </w:pPr>
    </w:p>
    <w:p w14:paraId="6035DD69" w14:textId="01A71451" w:rsidR="0059210F" w:rsidRPr="00D51A4E" w:rsidRDefault="0059210F" w:rsidP="0059210F">
      <w:pPr>
        <w:rPr>
          <w:b/>
          <w:bCs/>
          <w:lang w:val="en-US"/>
        </w:rPr>
      </w:pPr>
      <w:r w:rsidRPr="00D51A4E">
        <w:rPr>
          <w:b/>
          <w:bCs/>
          <w:lang w:val="en-US"/>
        </w:rPr>
        <w:t>E4: For “Study how to generate segment in time domain, e.g. OOK-1 or OOK-4“</w:t>
      </w:r>
    </w:p>
    <w:p w14:paraId="5E7C4DB8" w14:textId="0D7BDD43" w:rsidR="0059210F" w:rsidRPr="00D51A4E" w:rsidRDefault="0059210F" w:rsidP="00735DD3">
      <w:pPr>
        <w:rPr>
          <w:b/>
          <w:bCs/>
          <w:lang w:val="en-US"/>
        </w:rPr>
      </w:pPr>
    </w:p>
    <w:p w14:paraId="5DED4BE1" w14:textId="48D640AF" w:rsidR="00D96B38" w:rsidRPr="000733F3" w:rsidRDefault="00D96B38" w:rsidP="00735DD3">
      <w:pPr>
        <w:rPr>
          <w:b/>
          <w:bCs/>
        </w:rPr>
      </w:pPr>
      <w:r w:rsidRPr="00D51A4E">
        <w:rPr>
          <w:b/>
          <w:bCs/>
          <w:lang w:val="en-US"/>
        </w:rPr>
        <w:t>FSK-3</w:t>
      </w:r>
      <w:r w:rsidR="000733F3" w:rsidRPr="00D51A4E">
        <w:rPr>
          <w:b/>
          <w:bCs/>
          <w:lang w:val="en-US"/>
        </w:rPr>
        <w:t>a ()</w:t>
      </w:r>
      <w:r w:rsidR="009442E8" w:rsidRPr="00D51A4E">
        <w:rPr>
          <w:b/>
          <w:bCs/>
          <w:lang w:val="en-US"/>
        </w:rPr>
        <w:t xml:space="preserve">: </w:t>
      </w:r>
      <w:r w:rsidR="000733F3" w:rsidRPr="00D51A4E">
        <w:rPr>
          <w:lang w:val="en-US"/>
        </w:rPr>
        <w:t>Multiple</w:t>
      </w:r>
      <w:r w:rsidR="000733F3" w:rsidRPr="00D51A4E">
        <w:rPr>
          <w:b/>
          <w:bCs/>
          <w:lang w:val="en-US"/>
        </w:rPr>
        <w:t xml:space="preserve"> </w:t>
      </w:r>
      <w:r w:rsidR="009442E8" w:rsidRPr="00D51A4E">
        <w:rPr>
          <w:lang w:val="en-US"/>
        </w:rPr>
        <w:t>FSK</w:t>
      </w:r>
      <w:r w:rsidR="009442E8" w:rsidRPr="00D51A4E">
        <w:rPr>
          <w:b/>
          <w:bCs/>
          <w:lang w:val="en-US"/>
        </w:rPr>
        <w:t xml:space="preserve"> </w:t>
      </w:r>
      <w:r w:rsidR="000733F3" w:rsidRPr="00D51A4E">
        <w:rPr>
          <w:lang w:val="en-US"/>
        </w:rPr>
        <w:t xml:space="preserve">frequency </w:t>
      </w:r>
      <w:r w:rsidR="007578AE" w:rsidRPr="00D51A4E">
        <w:rPr>
          <w:lang w:val="en-US"/>
        </w:rPr>
        <w:t>segment-</w:t>
      </w:r>
      <w:r w:rsidR="009442E8" w:rsidRPr="00D51A4E">
        <w:rPr>
          <w:lang w:val="en-US"/>
        </w:rPr>
        <w:t xml:space="preserve">pairs are </w:t>
      </w:r>
      <w:r w:rsidR="000733F3" w:rsidRPr="00D51A4E">
        <w:rPr>
          <w:lang w:val="en-US"/>
        </w:rPr>
        <w:t>created with</w:t>
      </w:r>
      <w:r w:rsidR="00C44D8A" w:rsidRPr="00D51A4E">
        <w:rPr>
          <w:lang w:val="en-US"/>
        </w:rPr>
        <w:t xml:space="preserve"> OOK-4</w:t>
      </w:r>
      <w:r w:rsidR="00AF695C" w:rsidRPr="00D51A4E">
        <w:rPr>
          <w:lang w:val="en-US"/>
        </w:rPr>
        <w:t xml:space="preserve"> [9]</w:t>
      </w:r>
      <w:r w:rsidR="00176B66" w:rsidRPr="00D51A4E">
        <w:rPr>
          <w:lang w:val="en-US"/>
        </w:rPr>
        <w:t xml:space="preserve">. </w:t>
      </w:r>
      <w:r w:rsidR="000733F3" w:rsidRPr="000733F3">
        <w:t xml:space="preserve">Information is carried by </w:t>
      </w:r>
      <w:r w:rsidR="000733F3" w:rsidRPr="000733F3">
        <w:rPr>
          <w:b/>
          <w:bCs/>
        </w:rPr>
        <w:t>only frequency segment selection</w:t>
      </w:r>
      <w:r w:rsidR="000733F3" w:rsidRPr="000733F3">
        <w:t>.</w:t>
      </w:r>
    </w:p>
    <w:p w14:paraId="7DAFCB54" w14:textId="77777777" w:rsidR="00FC6CD3" w:rsidRPr="000733F3" w:rsidRDefault="00FC6CD3" w:rsidP="00735DD3"/>
    <w:p w14:paraId="1E13BC52" w14:textId="56E72CD5" w:rsidR="00D96B38" w:rsidRPr="000733F3" w:rsidRDefault="00FC6CD3" w:rsidP="00735DD3">
      <w:pPr>
        <w:rPr>
          <w:b/>
          <w:bCs/>
        </w:rPr>
      </w:pPr>
      <w:r w:rsidRPr="000733F3">
        <w:object w:dxaOrig="10321" w:dyaOrig="4901" w14:anchorId="58DCB046">
          <v:shape id="_x0000_i1030" type="#_x0000_t75" style="width:344.3pt;height:163.95pt" o:ole="">
            <v:imagedata r:id="rId24" o:title=""/>
          </v:shape>
          <o:OLEObject Type="Embed" ProgID="Visio.Drawing.15" ShapeID="_x0000_i1030" DrawAspect="Content" ObjectID="_1746480317" r:id="rId25"/>
        </w:object>
      </w:r>
    </w:p>
    <w:p w14:paraId="1B628E9F" w14:textId="5C18618E" w:rsidR="00D96B38" w:rsidRPr="000733F3" w:rsidRDefault="00D96B38" w:rsidP="00735DD3">
      <w:pPr>
        <w:rPr>
          <w:b/>
          <w:bCs/>
        </w:rPr>
      </w:pPr>
    </w:p>
    <w:p w14:paraId="056BB14F" w14:textId="5B6A6BB8" w:rsidR="000733F3" w:rsidRPr="000733F3" w:rsidRDefault="000733F3" w:rsidP="000733F3">
      <w:pPr>
        <w:rPr>
          <w:b/>
          <w:bCs/>
        </w:rPr>
      </w:pPr>
      <w:r w:rsidRPr="00D51A4E">
        <w:rPr>
          <w:b/>
          <w:bCs/>
          <w:lang w:val="en-US"/>
        </w:rPr>
        <w:t>FSK-3b (RAN1#112 should covers this)</w:t>
      </w:r>
      <w:r w:rsidRPr="00D51A4E">
        <w:rPr>
          <w:lang w:val="en-US"/>
        </w:rPr>
        <w:t xml:space="preserve"> information is carried by </w:t>
      </w:r>
      <w:r w:rsidRPr="00D51A4E">
        <w:rPr>
          <w:b/>
          <w:bCs/>
          <w:lang w:val="en-US"/>
        </w:rPr>
        <w:t xml:space="preserve">both time and frequency segment selection for ON </w:t>
      </w:r>
      <w:r w:rsidRPr="00D51A4E">
        <w:rPr>
          <w:lang w:val="en-US"/>
        </w:rPr>
        <w:t>signal</w:t>
      </w:r>
      <w:r w:rsidRPr="00D51A4E">
        <w:rPr>
          <w:b/>
          <w:bCs/>
          <w:lang w:val="en-US"/>
        </w:rPr>
        <w:t xml:space="preserve">. </w:t>
      </w:r>
      <w:r w:rsidRPr="000733F3">
        <w:t>[7]</w:t>
      </w:r>
    </w:p>
    <w:tbl>
      <w:tblPr>
        <w:tblW w:w="8115" w:type="dxa"/>
        <w:jc w:val="center"/>
        <w:tblCellMar>
          <w:left w:w="0" w:type="dxa"/>
          <w:right w:w="0" w:type="dxa"/>
        </w:tblCellMar>
        <w:tblLook w:val="0600" w:firstRow="0" w:lastRow="0" w:firstColumn="0" w:lastColumn="0" w:noHBand="1" w:noVBand="1"/>
      </w:tblPr>
      <w:tblGrid>
        <w:gridCol w:w="2708"/>
        <w:gridCol w:w="2703"/>
        <w:gridCol w:w="2704"/>
      </w:tblGrid>
      <w:tr w:rsidR="000733F3" w:rsidRPr="000733F3" w14:paraId="438144DD" w14:textId="77777777" w:rsidTr="005152A4">
        <w:trPr>
          <w:trHeight w:val="604"/>
          <w:jc w:val="center"/>
        </w:trPr>
        <w:tc>
          <w:tcPr>
            <w:tcW w:w="2708"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0F7DDC20" w14:textId="77777777" w:rsidR="000733F3" w:rsidRPr="000733F3" w:rsidRDefault="000733F3" w:rsidP="005152A4">
            <w:pPr>
              <w:rPr>
                <w:b/>
              </w:rPr>
            </w:pPr>
            <w:r w:rsidRPr="000733F3">
              <w:rPr>
                <w:b/>
              </w:rPr>
              <w:t>Information bit</w:t>
            </w: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6A72627B" w14:textId="77777777" w:rsidR="000733F3" w:rsidRPr="000733F3" w:rsidRDefault="000733F3" w:rsidP="005152A4">
            <w:pPr>
              <w:rPr>
                <w:b/>
              </w:rPr>
            </w:pPr>
            <w:r w:rsidRPr="000733F3">
              <w:rPr>
                <w:b/>
              </w:rPr>
              <w:t>Time domain waveform</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413904FD" w14:textId="77777777" w:rsidR="000733F3" w:rsidRPr="000733F3" w:rsidRDefault="000733F3" w:rsidP="005152A4">
            <w:pPr>
              <w:rPr>
                <w:b/>
              </w:rPr>
            </w:pPr>
            <w:r w:rsidRPr="000733F3">
              <w:rPr>
                <w:b/>
              </w:rPr>
              <w:t>Frequency domain position</w:t>
            </w:r>
          </w:p>
        </w:tc>
      </w:tr>
      <w:tr w:rsidR="000733F3" w:rsidRPr="000733F3" w14:paraId="1A344C1A" w14:textId="77777777" w:rsidTr="005152A4">
        <w:trPr>
          <w:trHeight w:val="260"/>
          <w:jc w:val="center"/>
        </w:trPr>
        <w:tc>
          <w:tcPr>
            <w:tcW w:w="2708"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513B9BCA" w14:textId="77777777" w:rsidR="000733F3" w:rsidRPr="000733F3" w:rsidRDefault="000733F3" w:rsidP="005152A4">
            <w:r w:rsidRPr="000733F3">
              <w:t>00</w:t>
            </w: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76D4757D" w14:textId="77777777" w:rsidR="000733F3" w:rsidRPr="000733F3" w:rsidRDefault="000733F3" w:rsidP="005152A4">
            <w:r w:rsidRPr="000733F3">
              <w:t>ON-OFF</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4FAC25D5" w14:textId="77777777" w:rsidR="000733F3" w:rsidRPr="000733F3" w:rsidRDefault="000733F3" w:rsidP="005152A4">
            <w:r w:rsidRPr="000733F3">
              <w:t>f1</w:t>
            </w:r>
          </w:p>
        </w:tc>
      </w:tr>
      <w:tr w:rsidR="000733F3" w:rsidRPr="000733F3" w14:paraId="393AC22A" w14:textId="77777777" w:rsidTr="005152A4">
        <w:trPr>
          <w:trHeight w:val="253"/>
          <w:jc w:val="center"/>
        </w:trPr>
        <w:tc>
          <w:tcPr>
            <w:tcW w:w="2708"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63582E40" w14:textId="77777777" w:rsidR="000733F3" w:rsidRPr="000733F3" w:rsidRDefault="000733F3" w:rsidP="005152A4">
            <w:r w:rsidRPr="000733F3">
              <w:t>01</w:t>
            </w: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48F33EEA" w14:textId="77777777" w:rsidR="000733F3" w:rsidRPr="000733F3" w:rsidRDefault="000733F3" w:rsidP="005152A4">
            <w:r w:rsidRPr="000733F3">
              <w:t>OFF-ON</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36C185E7" w14:textId="77777777" w:rsidR="000733F3" w:rsidRPr="000733F3" w:rsidRDefault="000733F3" w:rsidP="005152A4">
            <w:r w:rsidRPr="000733F3">
              <w:t>f1</w:t>
            </w:r>
          </w:p>
        </w:tc>
      </w:tr>
      <w:tr w:rsidR="000733F3" w:rsidRPr="000733F3" w14:paraId="620E3A9B" w14:textId="77777777" w:rsidTr="005152A4">
        <w:trPr>
          <w:trHeight w:val="260"/>
          <w:jc w:val="center"/>
        </w:trPr>
        <w:tc>
          <w:tcPr>
            <w:tcW w:w="2708"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1E379788" w14:textId="77777777" w:rsidR="000733F3" w:rsidRPr="000733F3" w:rsidRDefault="000733F3" w:rsidP="005152A4">
            <w:r w:rsidRPr="000733F3">
              <w:t>10</w:t>
            </w: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55BD00D1" w14:textId="77777777" w:rsidR="000733F3" w:rsidRPr="000733F3" w:rsidRDefault="000733F3" w:rsidP="005152A4">
            <w:r w:rsidRPr="000733F3">
              <w:t>ON-OFF</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4ED5258C" w14:textId="77777777" w:rsidR="000733F3" w:rsidRPr="000733F3" w:rsidRDefault="000733F3" w:rsidP="005152A4">
            <w:r w:rsidRPr="000733F3">
              <w:t>f0</w:t>
            </w:r>
          </w:p>
        </w:tc>
      </w:tr>
      <w:tr w:rsidR="000733F3" w:rsidRPr="000733F3" w14:paraId="6EE9B838" w14:textId="77777777" w:rsidTr="005152A4">
        <w:trPr>
          <w:trHeight w:val="253"/>
          <w:jc w:val="center"/>
        </w:trPr>
        <w:tc>
          <w:tcPr>
            <w:tcW w:w="2708"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56EB48D7" w14:textId="77777777" w:rsidR="000733F3" w:rsidRPr="000733F3" w:rsidRDefault="000733F3" w:rsidP="005152A4">
            <w:r w:rsidRPr="000733F3">
              <w:t>11</w:t>
            </w: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1B56359A" w14:textId="77777777" w:rsidR="000733F3" w:rsidRPr="000733F3" w:rsidRDefault="000733F3" w:rsidP="005152A4">
            <w:r w:rsidRPr="000733F3">
              <w:t>OFF-ON</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55531216" w14:textId="77777777" w:rsidR="000733F3" w:rsidRPr="000733F3" w:rsidRDefault="000733F3" w:rsidP="005152A4">
            <w:r w:rsidRPr="000733F3">
              <w:t>f0</w:t>
            </w:r>
          </w:p>
        </w:tc>
      </w:tr>
    </w:tbl>
    <w:p w14:paraId="2E637129" w14:textId="1D756B95" w:rsidR="00FC6CD3" w:rsidRPr="000733F3" w:rsidRDefault="00FC6CD3" w:rsidP="00735DD3">
      <w:pPr>
        <w:rPr>
          <w:b/>
          <w:bCs/>
        </w:rPr>
      </w:pPr>
    </w:p>
    <w:p w14:paraId="09D93005" w14:textId="5E3964F2" w:rsidR="000733F3" w:rsidRDefault="000733F3" w:rsidP="00735DD3">
      <w:pPr>
        <w:rPr>
          <w:b/>
          <w:bCs/>
        </w:rPr>
      </w:pPr>
    </w:p>
    <w:p w14:paraId="5AE27174" w14:textId="3C274B4E" w:rsidR="0059210F" w:rsidRDefault="0059210F" w:rsidP="00735DD3">
      <w:pPr>
        <w:rPr>
          <w:b/>
          <w:bCs/>
        </w:rPr>
      </w:pPr>
    </w:p>
    <w:p w14:paraId="4A80B2D9" w14:textId="77777777" w:rsidR="0059210F" w:rsidRPr="000733F3" w:rsidRDefault="0059210F" w:rsidP="00735DD3">
      <w:pPr>
        <w:rPr>
          <w:b/>
          <w:bCs/>
        </w:rPr>
      </w:pPr>
    </w:p>
    <w:p w14:paraId="3CACF823" w14:textId="42FC629E" w:rsidR="00E40F32" w:rsidRPr="00D51A4E" w:rsidRDefault="0059210F" w:rsidP="00735DD3">
      <w:pPr>
        <w:rPr>
          <w:b/>
          <w:bCs/>
          <w:lang w:val="en-US"/>
        </w:rPr>
      </w:pPr>
      <w:r w:rsidRPr="00D51A4E">
        <w:rPr>
          <w:b/>
          <w:bCs/>
          <w:lang w:val="en-US"/>
        </w:rPr>
        <w:t xml:space="preserve">E5: </w:t>
      </w:r>
      <w:r w:rsidR="00E40F32" w:rsidRPr="00D51A4E">
        <w:rPr>
          <w:b/>
          <w:bCs/>
          <w:lang w:val="en-US"/>
        </w:rPr>
        <w:t xml:space="preserve">Combination of FSK-1 and FSK-2 </w:t>
      </w:r>
      <w:r w:rsidR="007A524B" w:rsidRPr="00D51A4E">
        <w:rPr>
          <w:b/>
          <w:bCs/>
          <w:lang w:val="en-US"/>
        </w:rPr>
        <w:t>[7]</w:t>
      </w:r>
      <w:r w:rsidR="00AC3245" w:rsidRPr="00D51A4E">
        <w:rPr>
          <w:b/>
          <w:bCs/>
          <w:lang w:val="en-US"/>
        </w:rPr>
        <w:t>[17]</w:t>
      </w:r>
      <w:r w:rsidR="000733F3" w:rsidRPr="00D51A4E">
        <w:rPr>
          <w:b/>
          <w:bCs/>
          <w:lang w:val="en-US"/>
        </w:rPr>
        <w:t xml:space="preserve"> (RAN1#112 should covers this)</w:t>
      </w:r>
    </w:p>
    <w:p w14:paraId="63A6921F" w14:textId="5F6F0DCA" w:rsidR="00FC6CD3" w:rsidRPr="000733F3" w:rsidRDefault="0056589C" w:rsidP="00203DE0">
      <w:pPr>
        <w:pStyle w:val="ListParagraph"/>
        <w:numPr>
          <w:ilvl w:val="0"/>
          <w:numId w:val="58"/>
        </w:numPr>
        <w:ind w:leftChars="0"/>
        <w:rPr>
          <w:rFonts w:ascii="Times New Roman" w:hAnsi="Times New Roman"/>
          <w:sz w:val="22"/>
        </w:rPr>
      </w:pPr>
      <w:r w:rsidRPr="000733F3">
        <w:rPr>
          <w:rFonts w:ascii="Times New Roman" w:hAnsi="Times New Roman"/>
          <w:sz w:val="22"/>
        </w:rPr>
        <w:t>May have better frequency diversity and resilience to timing error.</w:t>
      </w:r>
    </w:p>
    <w:p w14:paraId="158E96D0" w14:textId="578586FD" w:rsidR="00021E0F" w:rsidRPr="00D51A4E" w:rsidRDefault="00021E0F" w:rsidP="00735DD3">
      <w:pPr>
        <w:rPr>
          <w:b/>
          <w:bCs/>
          <w:lang w:val="en-US"/>
        </w:rPr>
      </w:pPr>
    </w:p>
    <w:p w14:paraId="36D74044" w14:textId="780A4FFD" w:rsidR="000733F3" w:rsidRPr="00D51A4E" w:rsidRDefault="00D327DF" w:rsidP="00D327DF">
      <w:pPr>
        <w:pStyle w:val="Heading5"/>
        <w:rPr>
          <w:lang w:val="en-US"/>
        </w:rPr>
      </w:pPr>
      <w:r w:rsidRPr="00D51A4E">
        <w:rPr>
          <w:rStyle w:val="Heading5Char"/>
          <w:rFonts w:eastAsiaTheme="minorHAnsi"/>
          <w:highlight w:val="cyan"/>
          <w:lang w:val="en-US"/>
        </w:rPr>
        <w:t>FL1-Hi-Question-1</w:t>
      </w:r>
      <w:r w:rsidRPr="00D51A4E">
        <w:rPr>
          <w:lang w:val="en-US"/>
        </w:rPr>
        <w:t>:</w:t>
      </w:r>
      <w:r w:rsidR="0059210F" w:rsidRPr="00D51A4E">
        <w:rPr>
          <w:b/>
          <w:bCs/>
          <w:lang w:val="en-US"/>
        </w:rPr>
        <w:t xml:space="preserve"> </w:t>
      </w:r>
    </w:p>
    <w:p w14:paraId="46A9ED33" w14:textId="0A1F90FF" w:rsidR="0065372A" w:rsidRPr="00D51A4E" w:rsidRDefault="00EE1CD7" w:rsidP="00B15390">
      <w:pPr>
        <w:rPr>
          <w:i/>
          <w:iCs/>
          <w:lang w:val="en-US"/>
        </w:rPr>
      </w:pPr>
      <w:r w:rsidRPr="00D51A4E">
        <w:rPr>
          <w:i/>
          <w:iCs/>
          <w:lang w:val="en-US"/>
        </w:rPr>
        <w:t>Any of above enhancement schemes should be captured in TR?</w:t>
      </w:r>
    </w:p>
    <w:tbl>
      <w:tblPr>
        <w:tblStyle w:val="TableGrid"/>
        <w:tblW w:w="0" w:type="auto"/>
        <w:tblLook w:val="04A0" w:firstRow="1" w:lastRow="0" w:firstColumn="1" w:lastColumn="0" w:noHBand="0" w:noVBand="1"/>
      </w:tblPr>
      <w:tblGrid>
        <w:gridCol w:w="1185"/>
        <w:gridCol w:w="1116"/>
        <w:gridCol w:w="7049"/>
      </w:tblGrid>
      <w:tr w:rsidR="0065372A" w:rsidRPr="000733F3" w14:paraId="7DD39394" w14:textId="77777777" w:rsidTr="00536504">
        <w:tc>
          <w:tcPr>
            <w:tcW w:w="1150" w:type="dxa"/>
            <w:shd w:val="clear" w:color="auto" w:fill="9CC2E5" w:themeFill="accent5" w:themeFillTint="99"/>
          </w:tcPr>
          <w:p w14:paraId="563AB4D2" w14:textId="77777777" w:rsidR="0065372A" w:rsidRPr="000733F3" w:rsidRDefault="0065372A" w:rsidP="005152A4">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2537D30D" w14:textId="77777777" w:rsidR="0065372A" w:rsidRPr="000733F3" w:rsidRDefault="0065372A" w:rsidP="005152A4">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69A86FBD" w14:textId="77777777" w:rsidR="0065372A" w:rsidRPr="000733F3" w:rsidRDefault="0065372A" w:rsidP="005152A4">
            <w:pPr>
              <w:rPr>
                <w:b/>
                <w:bCs/>
                <w:sz w:val="20"/>
                <w:szCs w:val="20"/>
                <w:lang w:val="en-GB"/>
              </w:rPr>
            </w:pPr>
            <w:r w:rsidRPr="000733F3">
              <w:rPr>
                <w:b/>
                <w:bCs/>
                <w:sz w:val="20"/>
                <w:szCs w:val="20"/>
                <w:lang w:val="en-GB"/>
              </w:rPr>
              <w:t>Comments</w:t>
            </w:r>
          </w:p>
        </w:tc>
      </w:tr>
      <w:tr w:rsidR="007F1816" w:rsidRPr="00892698" w14:paraId="6F3A30DE" w14:textId="77777777" w:rsidTr="00536504">
        <w:tc>
          <w:tcPr>
            <w:tcW w:w="1150" w:type="dxa"/>
          </w:tcPr>
          <w:p w14:paraId="38D18083" w14:textId="697B5DDF" w:rsidR="007F1816" w:rsidRPr="000733F3" w:rsidRDefault="007F1816" w:rsidP="007F1816">
            <w:pPr>
              <w:rPr>
                <w:rFonts w:eastAsia="SimSun"/>
                <w:sz w:val="20"/>
                <w:szCs w:val="20"/>
              </w:rPr>
            </w:pPr>
            <w:r>
              <w:rPr>
                <w:rFonts w:eastAsia="SimSun" w:hint="eastAsia"/>
                <w:sz w:val="20"/>
                <w:szCs w:val="20"/>
              </w:rPr>
              <w:t>Spreadtrum</w:t>
            </w:r>
          </w:p>
        </w:tc>
        <w:tc>
          <w:tcPr>
            <w:tcW w:w="1119" w:type="dxa"/>
          </w:tcPr>
          <w:p w14:paraId="583C0338" w14:textId="77777777" w:rsidR="007F1816" w:rsidRPr="000733F3" w:rsidRDefault="007F1816" w:rsidP="007F1816">
            <w:pPr>
              <w:jc w:val="both"/>
              <w:rPr>
                <w:rFonts w:eastAsia="SimSun"/>
                <w:sz w:val="20"/>
                <w:szCs w:val="20"/>
              </w:rPr>
            </w:pPr>
          </w:p>
        </w:tc>
        <w:tc>
          <w:tcPr>
            <w:tcW w:w="7087" w:type="dxa"/>
          </w:tcPr>
          <w:p w14:paraId="11546F30" w14:textId="3CCD1B0A" w:rsidR="007F1816" w:rsidRPr="00D51A4E" w:rsidRDefault="007F1816" w:rsidP="007F1816">
            <w:pPr>
              <w:jc w:val="both"/>
              <w:rPr>
                <w:rFonts w:eastAsia="SimSun"/>
                <w:sz w:val="20"/>
                <w:szCs w:val="20"/>
                <w:lang w:val="en-US"/>
              </w:rPr>
            </w:pPr>
            <w:r w:rsidRPr="00D51A4E">
              <w:rPr>
                <w:rFonts w:eastAsia="SimSun"/>
                <w:sz w:val="20"/>
                <w:szCs w:val="20"/>
                <w:lang w:val="en-US"/>
              </w:rPr>
              <w:t>I</w:t>
            </w:r>
            <w:r w:rsidRPr="00D51A4E">
              <w:rPr>
                <w:rFonts w:eastAsia="SimSun" w:hint="eastAsia"/>
                <w:sz w:val="20"/>
                <w:szCs w:val="20"/>
                <w:lang w:val="en-US"/>
              </w:rPr>
              <w:t xml:space="preserve">n </w:t>
            </w:r>
            <w:r w:rsidRPr="00D51A4E">
              <w:rPr>
                <w:rFonts w:eastAsia="SimSun"/>
                <w:sz w:val="20"/>
                <w:szCs w:val="20"/>
                <w:lang w:val="en-US"/>
              </w:rPr>
              <w:t xml:space="preserve">our view, OOK-1 and OOK-4 can be combined, e.g. single branch envelop detection, and OOK-1/2 and FSK can be combined, e.g. two branches envelop detection. They can be detected by I/Q two branches detection (OFDMA-based signal/channel </w:t>
            </w:r>
          </w:p>
        </w:tc>
      </w:tr>
      <w:tr w:rsidR="00536504" w:rsidRPr="00892698" w14:paraId="4E8C0633" w14:textId="77777777" w:rsidTr="00536504">
        <w:tc>
          <w:tcPr>
            <w:tcW w:w="1150" w:type="dxa"/>
          </w:tcPr>
          <w:p w14:paraId="2671A9D7" w14:textId="23FE0A7A" w:rsidR="00536504" w:rsidRPr="000733F3" w:rsidRDefault="00536504" w:rsidP="00536504">
            <w:pPr>
              <w:rPr>
                <w:rFonts w:eastAsiaTheme="minorEastAsia"/>
                <w:sz w:val="20"/>
                <w:szCs w:val="20"/>
                <w:lang w:val="en-GB"/>
              </w:rPr>
            </w:pPr>
            <w:r>
              <w:rPr>
                <w:rFonts w:eastAsia="SimSun" w:hint="eastAsia"/>
                <w:sz w:val="20"/>
                <w:szCs w:val="20"/>
              </w:rPr>
              <w:t>H</w:t>
            </w:r>
            <w:r>
              <w:rPr>
                <w:rFonts w:eastAsia="SimSun"/>
                <w:sz w:val="20"/>
                <w:szCs w:val="20"/>
              </w:rPr>
              <w:t>uawei, HiSiicon</w:t>
            </w:r>
          </w:p>
        </w:tc>
        <w:tc>
          <w:tcPr>
            <w:tcW w:w="1119" w:type="dxa"/>
          </w:tcPr>
          <w:p w14:paraId="718D53E0" w14:textId="77777777" w:rsidR="00536504" w:rsidRPr="000733F3" w:rsidRDefault="00536504" w:rsidP="00536504">
            <w:pPr>
              <w:rPr>
                <w:rFonts w:eastAsiaTheme="minorEastAsia"/>
                <w:sz w:val="20"/>
                <w:szCs w:val="20"/>
                <w:lang w:val="en-GB"/>
              </w:rPr>
            </w:pPr>
          </w:p>
        </w:tc>
        <w:tc>
          <w:tcPr>
            <w:tcW w:w="7087" w:type="dxa"/>
          </w:tcPr>
          <w:p w14:paraId="63E4C222" w14:textId="77777777" w:rsidR="00536504" w:rsidRPr="00D51A4E" w:rsidRDefault="00536504" w:rsidP="00536504">
            <w:pPr>
              <w:jc w:val="both"/>
              <w:rPr>
                <w:rFonts w:eastAsia="SimSun"/>
                <w:sz w:val="20"/>
                <w:szCs w:val="20"/>
                <w:lang w:val="en-US"/>
              </w:rPr>
            </w:pPr>
            <w:r w:rsidRPr="00D51A4E">
              <w:rPr>
                <w:rFonts w:eastAsia="SimSun"/>
                <w:sz w:val="20"/>
                <w:szCs w:val="20"/>
                <w:lang w:val="en-US"/>
              </w:rPr>
              <w:t xml:space="preserve">We think </w:t>
            </w:r>
            <w:r w:rsidRPr="00D51A4E">
              <w:rPr>
                <w:rFonts w:eastAsia="SimSun" w:hint="eastAsia"/>
                <w:sz w:val="20"/>
                <w:szCs w:val="20"/>
                <w:lang w:val="en-US"/>
              </w:rPr>
              <w:t>at</w:t>
            </w:r>
            <w:r w:rsidRPr="00D51A4E">
              <w:rPr>
                <w:rFonts w:eastAsia="SimSun"/>
                <w:sz w:val="20"/>
                <w:szCs w:val="20"/>
                <w:lang w:val="en-US"/>
              </w:rPr>
              <w:t xml:space="preserve"> least E1, E2, E4 and E5 can be captured in the TR since good explanation of the generation is provided in the tdocs as well as link performance results.</w:t>
            </w:r>
          </w:p>
          <w:p w14:paraId="59F88E0F" w14:textId="77777777" w:rsidR="00536504" w:rsidRPr="00D51A4E" w:rsidRDefault="00536504" w:rsidP="00536504">
            <w:pPr>
              <w:jc w:val="both"/>
              <w:rPr>
                <w:rFonts w:eastAsia="SimSun"/>
                <w:sz w:val="20"/>
                <w:szCs w:val="20"/>
                <w:lang w:val="en-US"/>
              </w:rPr>
            </w:pPr>
            <w:r w:rsidRPr="00D51A4E">
              <w:rPr>
                <w:rFonts w:eastAsia="SimSun"/>
                <w:sz w:val="20"/>
                <w:szCs w:val="20"/>
                <w:lang w:val="en-US"/>
              </w:rPr>
              <w:t>For E1, we understand the motivation is to say OOK can be received by receiver receiving ZC sequence. In this case, there can be a single ZC sequence to improve the detection performance, or multiple ZC sequences (different cyclic shift) to carry more bits. To covering both the cases, we suggest to modify it as ‘</w:t>
            </w:r>
            <w:r w:rsidRPr="00D51A4E">
              <w:rPr>
                <w:lang w:val="en-US"/>
              </w:rPr>
              <w:t xml:space="preserve">for some it can be only OOK other receiver is able to receive e.g. ZC </w:t>
            </w:r>
            <w:r w:rsidRPr="00D51A4E">
              <w:rPr>
                <w:color w:val="FF0000"/>
                <w:lang w:val="en-US"/>
              </w:rPr>
              <w:t xml:space="preserve">sequence </w:t>
            </w:r>
            <w:r w:rsidRPr="00D51A4E">
              <w:rPr>
                <w:strike/>
                <w:color w:val="FF0000"/>
                <w:lang w:val="en-US"/>
              </w:rPr>
              <w:t>cyclic shift</w:t>
            </w:r>
            <w:r w:rsidRPr="00D51A4E">
              <w:rPr>
                <w:rFonts w:eastAsia="SimSun"/>
                <w:sz w:val="20"/>
                <w:szCs w:val="20"/>
                <w:lang w:val="en-US"/>
              </w:rPr>
              <w:t>’</w:t>
            </w:r>
          </w:p>
          <w:p w14:paraId="2F6EAB05" w14:textId="77777777" w:rsidR="00536504" w:rsidRPr="00D51A4E" w:rsidRDefault="00536504" w:rsidP="00536504">
            <w:pPr>
              <w:jc w:val="both"/>
              <w:rPr>
                <w:rFonts w:eastAsia="SimSun"/>
                <w:sz w:val="20"/>
                <w:szCs w:val="20"/>
                <w:lang w:val="en-US"/>
              </w:rPr>
            </w:pPr>
          </w:p>
          <w:p w14:paraId="43A3A2ED" w14:textId="77777777" w:rsidR="00536504" w:rsidRPr="00D51A4E" w:rsidRDefault="00536504" w:rsidP="00536504">
            <w:pPr>
              <w:jc w:val="both"/>
              <w:rPr>
                <w:rFonts w:eastAsia="SimSun"/>
                <w:sz w:val="20"/>
                <w:szCs w:val="20"/>
                <w:lang w:val="en-US"/>
              </w:rPr>
            </w:pPr>
            <w:r w:rsidRPr="00D51A4E">
              <w:rPr>
                <w:rFonts w:eastAsia="SimSun"/>
                <w:sz w:val="20"/>
                <w:szCs w:val="20"/>
                <w:lang w:val="en-US"/>
              </w:rPr>
              <w:t>For E4, since we already have the agreement ‘Study how to generate segment in time domain, e.g. OOK-1 or OOK-4’, it is fair the capture the corresponding design to answer this question. But we are not sure what ‘RAN1#112 should covers this’ mean for FSK-3b.</w:t>
            </w:r>
          </w:p>
          <w:p w14:paraId="77AE3C34" w14:textId="77777777" w:rsidR="00536504" w:rsidRPr="00D51A4E" w:rsidRDefault="00536504" w:rsidP="00536504">
            <w:pPr>
              <w:jc w:val="both"/>
              <w:rPr>
                <w:rFonts w:eastAsia="SimSun"/>
                <w:sz w:val="20"/>
                <w:szCs w:val="20"/>
                <w:lang w:val="en-US"/>
              </w:rPr>
            </w:pPr>
          </w:p>
          <w:p w14:paraId="55D7B01C" w14:textId="72489C7C" w:rsidR="00536504" w:rsidRPr="000733F3" w:rsidRDefault="00536504" w:rsidP="00536504">
            <w:pPr>
              <w:rPr>
                <w:rFonts w:eastAsiaTheme="minorEastAsia"/>
                <w:sz w:val="20"/>
                <w:szCs w:val="20"/>
                <w:lang w:val="en-GB"/>
              </w:rPr>
            </w:pPr>
            <w:r w:rsidRPr="00D51A4E">
              <w:rPr>
                <w:rFonts w:eastAsia="SimSun"/>
                <w:sz w:val="20"/>
                <w:szCs w:val="20"/>
                <w:lang w:val="en-US"/>
              </w:rPr>
              <w:lastRenderedPageBreak/>
              <w:t>For E5, it is a straightforward and easy extension of FSK. We can capture it by either a new FSK scheme, or a modification/extension of FSK-1.</w:t>
            </w:r>
          </w:p>
        </w:tc>
      </w:tr>
      <w:tr w:rsidR="00536504" w:rsidRPr="00892698" w14:paraId="62578C33" w14:textId="77777777" w:rsidTr="00536504">
        <w:tc>
          <w:tcPr>
            <w:tcW w:w="1150" w:type="dxa"/>
          </w:tcPr>
          <w:p w14:paraId="6CD6BF2C" w14:textId="18AE25C6" w:rsidR="00536504" w:rsidRPr="001E6409" w:rsidRDefault="001E6409" w:rsidP="00536504">
            <w:pPr>
              <w:rPr>
                <w:rFonts w:eastAsiaTheme="minorEastAsia"/>
                <w:sz w:val="20"/>
                <w:szCs w:val="20"/>
                <w:lang w:val="en-GB"/>
              </w:rPr>
            </w:pPr>
            <w:r>
              <w:rPr>
                <w:rFonts w:eastAsiaTheme="minorEastAsia" w:hint="eastAsia"/>
                <w:sz w:val="20"/>
                <w:szCs w:val="20"/>
                <w:lang w:val="en-GB"/>
              </w:rPr>
              <w:lastRenderedPageBreak/>
              <w:t>M</w:t>
            </w:r>
            <w:r>
              <w:rPr>
                <w:rFonts w:eastAsiaTheme="minorEastAsia"/>
                <w:sz w:val="20"/>
                <w:szCs w:val="20"/>
                <w:lang w:val="en-GB"/>
              </w:rPr>
              <w:t>TK1</w:t>
            </w:r>
          </w:p>
        </w:tc>
        <w:tc>
          <w:tcPr>
            <w:tcW w:w="1119" w:type="dxa"/>
          </w:tcPr>
          <w:p w14:paraId="0570E35D" w14:textId="77777777" w:rsidR="00536504" w:rsidRPr="000733F3" w:rsidRDefault="00536504" w:rsidP="00536504">
            <w:pPr>
              <w:rPr>
                <w:sz w:val="20"/>
                <w:szCs w:val="20"/>
                <w:lang w:val="en-GB"/>
              </w:rPr>
            </w:pPr>
          </w:p>
        </w:tc>
        <w:tc>
          <w:tcPr>
            <w:tcW w:w="7087" w:type="dxa"/>
          </w:tcPr>
          <w:p w14:paraId="26AF550F" w14:textId="7634DCCA" w:rsidR="001E6409" w:rsidRPr="00D51A4E" w:rsidRDefault="001E6409" w:rsidP="001E6409">
            <w:pPr>
              <w:rPr>
                <w:rFonts w:eastAsiaTheme="minorEastAsia"/>
                <w:sz w:val="20"/>
                <w:szCs w:val="20"/>
                <w:lang w:val="en-US"/>
              </w:rPr>
            </w:pPr>
            <w:r w:rsidRPr="00D51A4E">
              <w:rPr>
                <w:rFonts w:eastAsiaTheme="minorEastAsia"/>
                <w:sz w:val="20"/>
                <w:szCs w:val="20"/>
                <w:lang w:val="en-US"/>
              </w:rPr>
              <w:t>Support E1.</w:t>
            </w:r>
          </w:p>
          <w:p w14:paraId="3AD659C5" w14:textId="4C3EB501" w:rsidR="001E6409" w:rsidRPr="00D51A4E" w:rsidRDefault="001E6409" w:rsidP="001E6409">
            <w:pPr>
              <w:rPr>
                <w:rFonts w:eastAsiaTheme="minorEastAsia"/>
                <w:sz w:val="20"/>
                <w:szCs w:val="20"/>
                <w:lang w:val="en-US"/>
              </w:rPr>
            </w:pPr>
          </w:p>
          <w:p w14:paraId="56CF1B4F" w14:textId="5001C5E8" w:rsidR="001E6409" w:rsidRPr="00D51A4E" w:rsidRDefault="001E6409" w:rsidP="00536504">
            <w:pPr>
              <w:rPr>
                <w:rFonts w:eastAsiaTheme="minorEastAsia"/>
                <w:sz w:val="20"/>
                <w:szCs w:val="16"/>
                <w:lang w:val="en-US"/>
              </w:rPr>
            </w:pPr>
            <w:r w:rsidRPr="00D51A4E">
              <w:rPr>
                <w:rFonts w:eastAsiaTheme="minorEastAsia" w:hint="eastAsia"/>
                <w:b/>
                <w:bCs/>
                <w:sz w:val="20"/>
                <w:szCs w:val="20"/>
                <w:lang w:val="en-US"/>
              </w:rPr>
              <w:t>O</w:t>
            </w:r>
            <w:r w:rsidRPr="00D51A4E">
              <w:rPr>
                <w:rFonts w:eastAsiaTheme="minorEastAsia"/>
                <w:b/>
                <w:bCs/>
                <w:sz w:val="20"/>
                <w:szCs w:val="20"/>
                <w:lang w:val="en-US"/>
              </w:rPr>
              <w:t>1</w:t>
            </w:r>
            <w:r w:rsidRPr="00D51A4E">
              <w:rPr>
                <w:rFonts w:eastAsiaTheme="minorEastAsia"/>
                <w:sz w:val="20"/>
                <w:szCs w:val="20"/>
                <w:lang w:val="en-US"/>
              </w:rPr>
              <w:t>: If the sequence for spectrum flattening is standardized,</w:t>
            </w:r>
            <w:r w:rsidRPr="00D51A4E">
              <w:rPr>
                <w:rFonts w:eastAsiaTheme="minorEastAsia"/>
                <w:sz w:val="20"/>
                <w:szCs w:val="16"/>
                <w:lang w:val="en-US"/>
              </w:rPr>
              <w:t xml:space="preserve"> it is feasible for LPWUR to perform sequence detection within the OOK ON duration to further improve its coverage performance.</w:t>
            </w:r>
          </w:p>
        </w:tc>
      </w:tr>
      <w:tr w:rsidR="00536504" w:rsidRPr="00892698" w14:paraId="248221B9" w14:textId="77777777" w:rsidTr="00536504">
        <w:tc>
          <w:tcPr>
            <w:tcW w:w="1150" w:type="dxa"/>
          </w:tcPr>
          <w:p w14:paraId="53AA6CF3" w14:textId="77777777" w:rsidR="00536504" w:rsidRPr="000733F3" w:rsidRDefault="00536504" w:rsidP="00536504">
            <w:pPr>
              <w:rPr>
                <w:sz w:val="20"/>
                <w:szCs w:val="20"/>
                <w:lang w:val="en-GB"/>
              </w:rPr>
            </w:pPr>
          </w:p>
        </w:tc>
        <w:tc>
          <w:tcPr>
            <w:tcW w:w="1119" w:type="dxa"/>
          </w:tcPr>
          <w:p w14:paraId="4C2279BF" w14:textId="77777777" w:rsidR="00536504" w:rsidRPr="000733F3" w:rsidRDefault="00536504" w:rsidP="00536504">
            <w:pPr>
              <w:rPr>
                <w:sz w:val="20"/>
                <w:szCs w:val="20"/>
                <w:lang w:val="en-GB"/>
              </w:rPr>
            </w:pPr>
          </w:p>
        </w:tc>
        <w:tc>
          <w:tcPr>
            <w:tcW w:w="7087" w:type="dxa"/>
          </w:tcPr>
          <w:p w14:paraId="61A57B90" w14:textId="77777777" w:rsidR="00536504" w:rsidRPr="000733F3" w:rsidRDefault="00536504" w:rsidP="00536504">
            <w:pPr>
              <w:rPr>
                <w:sz w:val="20"/>
                <w:szCs w:val="20"/>
                <w:lang w:val="en-GB"/>
              </w:rPr>
            </w:pPr>
          </w:p>
        </w:tc>
      </w:tr>
      <w:tr w:rsidR="00536504" w:rsidRPr="00892698" w14:paraId="3CFC1E0C" w14:textId="77777777" w:rsidTr="00536504">
        <w:tc>
          <w:tcPr>
            <w:tcW w:w="1150" w:type="dxa"/>
          </w:tcPr>
          <w:p w14:paraId="2F548AF4" w14:textId="77777777" w:rsidR="00536504" w:rsidRPr="000733F3" w:rsidRDefault="00536504" w:rsidP="00536504">
            <w:pPr>
              <w:rPr>
                <w:sz w:val="20"/>
                <w:szCs w:val="20"/>
                <w:lang w:val="en-GB"/>
              </w:rPr>
            </w:pPr>
          </w:p>
        </w:tc>
        <w:tc>
          <w:tcPr>
            <w:tcW w:w="1119" w:type="dxa"/>
          </w:tcPr>
          <w:p w14:paraId="596376D3" w14:textId="77777777" w:rsidR="00536504" w:rsidRPr="000733F3" w:rsidRDefault="00536504" w:rsidP="00536504">
            <w:pPr>
              <w:rPr>
                <w:sz w:val="20"/>
                <w:szCs w:val="20"/>
                <w:lang w:val="en-GB"/>
              </w:rPr>
            </w:pPr>
          </w:p>
        </w:tc>
        <w:tc>
          <w:tcPr>
            <w:tcW w:w="7087" w:type="dxa"/>
          </w:tcPr>
          <w:p w14:paraId="57D261BB" w14:textId="77777777" w:rsidR="00536504" w:rsidRPr="000733F3" w:rsidRDefault="00536504" w:rsidP="00536504">
            <w:pPr>
              <w:rPr>
                <w:sz w:val="20"/>
                <w:szCs w:val="20"/>
                <w:lang w:val="en-GB"/>
              </w:rPr>
            </w:pPr>
          </w:p>
        </w:tc>
      </w:tr>
    </w:tbl>
    <w:p w14:paraId="41D73700" w14:textId="77777777" w:rsidR="0065372A" w:rsidRPr="00D51A4E" w:rsidRDefault="0065372A" w:rsidP="00B15390">
      <w:pPr>
        <w:rPr>
          <w:strike/>
          <w:lang w:val="en-US"/>
        </w:rPr>
      </w:pPr>
    </w:p>
    <w:p w14:paraId="11E486EC" w14:textId="4A05BDDB" w:rsidR="00A55ABC" w:rsidRDefault="00A55ABC" w:rsidP="00511194">
      <w:pPr>
        <w:pStyle w:val="Heading2"/>
      </w:pPr>
      <w:r>
        <w:t xml:space="preserve">Comparison of waveforms </w:t>
      </w:r>
    </w:p>
    <w:p w14:paraId="54AEA07F" w14:textId="658E2208" w:rsidR="0082263E" w:rsidRDefault="00A371B9" w:rsidP="00511194">
      <w:pPr>
        <w:pStyle w:val="Heading3"/>
        <w:rPr>
          <w:lang w:val="en-GB"/>
        </w:rPr>
      </w:pPr>
      <w:r>
        <w:rPr>
          <w:lang w:val="en-GB"/>
        </w:rPr>
        <w:t>Comparison of waveforms</w:t>
      </w:r>
      <w:r w:rsidR="0082263E" w:rsidRPr="000C64CE">
        <w:rPr>
          <w:lang w:val="en-GB"/>
        </w:rPr>
        <w:t xml:space="preserve"> </w:t>
      </w:r>
    </w:p>
    <w:p w14:paraId="31BFE5E5" w14:textId="316E2333" w:rsidR="00A371B9" w:rsidRPr="00A371B9" w:rsidRDefault="00421F15" w:rsidP="00A371B9">
      <w:pPr>
        <w:pStyle w:val="Heading4"/>
        <w:rPr>
          <w:lang w:val="en-GB"/>
        </w:rPr>
      </w:pPr>
      <w:r>
        <w:rPr>
          <w:lang w:val="en-GB"/>
        </w:rPr>
        <w:t>Decision metrics and aspects</w:t>
      </w:r>
    </w:p>
    <w:p w14:paraId="29E3476D" w14:textId="77777777" w:rsidR="00A371B9" w:rsidRDefault="00A371B9" w:rsidP="00A371B9"/>
    <w:p w14:paraId="0F37F425" w14:textId="77777777" w:rsidR="00A371B9" w:rsidRPr="00421F15" w:rsidRDefault="00A371B9" w:rsidP="00203DE0">
      <w:pPr>
        <w:pStyle w:val="ListParagraph"/>
        <w:numPr>
          <w:ilvl w:val="0"/>
          <w:numId w:val="100"/>
        </w:numPr>
        <w:ind w:leftChars="0"/>
        <w:rPr>
          <w:sz w:val="22"/>
        </w:rPr>
      </w:pPr>
      <w:r w:rsidRPr="00421F15">
        <w:rPr>
          <w:sz w:val="22"/>
        </w:rPr>
        <w:t>It should be possible to generate LP-WUS transmissions using existing gNB hardware and not trigger any new emissions or compliance requirements. [23]</w:t>
      </w:r>
    </w:p>
    <w:p w14:paraId="709DF738" w14:textId="77777777" w:rsidR="00A371B9" w:rsidRPr="00421F15" w:rsidRDefault="00A371B9" w:rsidP="00203DE0">
      <w:pPr>
        <w:pStyle w:val="ListParagraph"/>
        <w:numPr>
          <w:ilvl w:val="0"/>
          <w:numId w:val="100"/>
        </w:numPr>
        <w:ind w:leftChars="0"/>
        <w:rPr>
          <w:sz w:val="22"/>
        </w:rPr>
      </w:pPr>
      <w:r w:rsidRPr="00421F15">
        <w:rPr>
          <w:sz w:val="22"/>
        </w:rPr>
        <w:t>It should be possible to multiplex the LP-WUS with other NR transmissions in time or frequency domain without causing interference. [23][21]</w:t>
      </w:r>
    </w:p>
    <w:p w14:paraId="77221FFE" w14:textId="77777777" w:rsidR="00A371B9" w:rsidRDefault="00A371B9" w:rsidP="00203DE0">
      <w:pPr>
        <w:pStyle w:val="ListParagraph"/>
        <w:numPr>
          <w:ilvl w:val="0"/>
          <w:numId w:val="100"/>
        </w:numPr>
        <w:ind w:leftChars="0"/>
        <w:rPr>
          <w:sz w:val="22"/>
        </w:rPr>
      </w:pPr>
      <w:r w:rsidRPr="00421F15">
        <w:rPr>
          <w:sz w:val="22"/>
        </w:rPr>
        <w:t>It should be possible to reuse any unused LP-WUS time and frequency resources for other transmissions. [23]</w:t>
      </w:r>
    </w:p>
    <w:p w14:paraId="7AEF309D" w14:textId="3D98508C" w:rsidR="00A655D0" w:rsidRPr="00A655D0" w:rsidRDefault="00A655D0" w:rsidP="00203DE0">
      <w:pPr>
        <w:pStyle w:val="ListParagraph"/>
        <w:numPr>
          <w:ilvl w:val="0"/>
          <w:numId w:val="100"/>
        </w:numPr>
        <w:ind w:leftChars="0"/>
        <w:rPr>
          <w:sz w:val="22"/>
        </w:rPr>
      </w:pPr>
      <w:r w:rsidRPr="00A655D0">
        <w:rPr>
          <w:sz w:val="22"/>
        </w:rPr>
        <w:t>possibility to generate waveform at gNB using existing hardware, this being a hard decision factor</w:t>
      </w:r>
      <w:r>
        <w:rPr>
          <w:sz w:val="22"/>
        </w:rPr>
        <w:t>. [27]</w:t>
      </w:r>
    </w:p>
    <w:p w14:paraId="6696FC41" w14:textId="3A824FD4" w:rsidR="00A655D0" w:rsidRPr="00A655D0" w:rsidRDefault="00A655D0" w:rsidP="00203DE0">
      <w:pPr>
        <w:pStyle w:val="ListParagraph"/>
        <w:numPr>
          <w:ilvl w:val="0"/>
          <w:numId w:val="100"/>
        </w:numPr>
        <w:ind w:leftChars="0"/>
        <w:rPr>
          <w:sz w:val="22"/>
        </w:rPr>
      </w:pPr>
      <w:r w:rsidRPr="00A655D0">
        <w:rPr>
          <w:sz w:val="22"/>
        </w:rPr>
        <w:t>flexible bitrate within fixed TF resource, this being a benefit. [27]</w:t>
      </w:r>
    </w:p>
    <w:p w14:paraId="54FDAD1F" w14:textId="1756DAF6" w:rsidR="00A371B9" w:rsidRPr="00A655D0" w:rsidRDefault="00A371B9" w:rsidP="00203DE0">
      <w:pPr>
        <w:pStyle w:val="ListParagraph"/>
        <w:numPr>
          <w:ilvl w:val="0"/>
          <w:numId w:val="100"/>
        </w:numPr>
        <w:ind w:leftChars="0"/>
        <w:rPr>
          <w:sz w:val="22"/>
        </w:rPr>
      </w:pPr>
      <w:r w:rsidRPr="00A655D0">
        <w:rPr>
          <w:sz w:val="22"/>
        </w:rPr>
        <w:t>Power Consumption at LR</w:t>
      </w:r>
      <w:r w:rsidR="00A655D0">
        <w:rPr>
          <w:sz w:val="22"/>
        </w:rPr>
        <w:t>. [2]</w:t>
      </w:r>
    </w:p>
    <w:p w14:paraId="22E7727A" w14:textId="7A1AC982" w:rsidR="00A371B9" w:rsidRPr="00A655D0" w:rsidRDefault="00A371B9" w:rsidP="00203DE0">
      <w:pPr>
        <w:pStyle w:val="ListParagraph"/>
        <w:numPr>
          <w:ilvl w:val="0"/>
          <w:numId w:val="100"/>
        </w:numPr>
        <w:ind w:leftChars="0"/>
        <w:rPr>
          <w:sz w:val="22"/>
        </w:rPr>
      </w:pPr>
      <w:r w:rsidRPr="00A655D0">
        <w:rPr>
          <w:sz w:val="22"/>
        </w:rPr>
        <w:t>Data rate</w:t>
      </w:r>
      <w:r w:rsidR="00A655D0">
        <w:rPr>
          <w:sz w:val="22"/>
        </w:rPr>
        <w:t>. [2]</w:t>
      </w:r>
    </w:p>
    <w:p w14:paraId="241F8199" w14:textId="70B17EA1" w:rsidR="00A371B9" w:rsidRPr="00A655D0" w:rsidRDefault="00A371B9" w:rsidP="00203DE0">
      <w:pPr>
        <w:pStyle w:val="ListParagraph"/>
        <w:numPr>
          <w:ilvl w:val="0"/>
          <w:numId w:val="100"/>
        </w:numPr>
        <w:ind w:leftChars="0"/>
        <w:rPr>
          <w:sz w:val="22"/>
        </w:rPr>
      </w:pPr>
      <w:r w:rsidRPr="00A655D0">
        <w:rPr>
          <w:sz w:val="22"/>
        </w:rPr>
        <w:t>Coverage and Mobility</w:t>
      </w:r>
      <w:r w:rsidR="00A655D0">
        <w:rPr>
          <w:sz w:val="22"/>
        </w:rPr>
        <w:t>. [2]</w:t>
      </w:r>
    </w:p>
    <w:p w14:paraId="67BB84CD" w14:textId="6453D0CF" w:rsidR="00A371B9" w:rsidRPr="00A655D0" w:rsidRDefault="00A371B9" w:rsidP="00203DE0">
      <w:pPr>
        <w:pStyle w:val="ListParagraph"/>
        <w:numPr>
          <w:ilvl w:val="0"/>
          <w:numId w:val="100"/>
        </w:numPr>
        <w:ind w:leftChars="0"/>
        <w:rPr>
          <w:sz w:val="22"/>
        </w:rPr>
      </w:pPr>
      <w:r w:rsidRPr="00A655D0">
        <w:rPr>
          <w:sz w:val="22"/>
        </w:rPr>
        <w:t>Spectrum and Resource utilization</w:t>
      </w:r>
      <w:r w:rsidR="00A655D0">
        <w:rPr>
          <w:sz w:val="22"/>
        </w:rPr>
        <w:t>. [2]</w:t>
      </w:r>
    </w:p>
    <w:p w14:paraId="1125100E" w14:textId="77777777" w:rsidR="00A655D0" w:rsidRPr="00A371B9" w:rsidRDefault="00A655D0" w:rsidP="00A655D0">
      <w:pPr>
        <w:pStyle w:val="ListParagraph"/>
        <w:ind w:leftChars="0" w:left="1080" w:firstLine="0"/>
        <w:rPr>
          <w:rFonts w:ascii="Times New Roman" w:hAnsi="Times New Roman"/>
          <w:sz w:val="22"/>
        </w:rPr>
      </w:pPr>
    </w:p>
    <w:p w14:paraId="63C75EBF" w14:textId="77777777" w:rsidR="00A371B9" w:rsidRDefault="00A371B9" w:rsidP="00A371B9">
      <w:pPr>
        <w:rPr>
          <w:lang w:val="en-GB"/>
        </w:rPr>
      </w:pPr>
    </w:p>
    <w:p w14:paraId="5ED0B406" w14:textId="1DDAE6FF" w:rsidR="00D327DF" w:rsidRDefault="00D327DF" w:rsidP="00D327DF">
      <w:pPr>
        <w:pStyle w:val="Heading5"/>
        <w:rPr>
          <w:i/>
          <w:iCs/>
        </w:rPr>
      </w:pPr>
      <w:r w:rsidRPr="00D327DF">
        <w:rPr>
          <w:highlight w:val="cyan"/>
        </w:rPr>
        <w:t>FL1-Hi-Proposal-2</w:t>
      </w:r>
      <w:r w:rsidR="00A655D0" w:rsidRPr="00A655D0">
        <w:rPr>
          <w:i/>
          <w:iCs/>
        </w:rPr>
        <w:t xml:space="preserve"> </w:t>
      </w:r>
    </w:p>
    <w:p w14:paraId="5081AEF2" w14:textId="71DC7869" w:rsidR="00A655D0" w:rsidRPr="00D51A4E" w:rsidRDefault="00010133" w:rsidP="00A655D0">
      <w:pPr>
        <w:rPr>
          <w:i/>
          <w:iCs/>
          <w:lang w:val="en-US"/>
        </w:rPr>
      </w:pPr>
      <w:r w:rsidRPr="00D51A4E">
        <w:rPr>
          <w:i/>
          <w:iCs/>
          <w:lang w:val="en-US"/>
        </w:rPr>
        <w:t>When selecting the waveform(s) for LP-WUS, c</w:t>
      </w:r>
      <w:r w:rsidR="00A655D0" w:rsidRPr="00D51A4E">
        <w:rPr>
          <w:i/>
          <w:iCs/>
          <w:lang w:val="en-US"/>
        </w:rPr>
        <w:t>onsider the following qualitative aspects in addition to</w:t>
      </w:r>
      <w:r w:rsidRPr="00D51A4E">
        <w:rPr>
          <w:i/>
          <w:iCs/>
          <w:lang w:val="en-US"/>
        </w:rPr>
        <w:t xml:space="preserve"> </w:t>
      </w:r>
      <w:r w:rsidR="00A655D0" w:rsidRPr="00D51A4E">
        <w:rPr>
          <w:i/>
          <w:iCs/>
          <w:lang w:val="en-US"/>
        </w:rPr>
        <w:t>agreed KPI</w:t>
      </w:r>
      <w:r w:rsidRPr="00D51A4E">
        <w:rPr>
          <w:i/>
          <w:iCs/>
          <w:lang w:val="en-US"/>
        </w:rPr>
        <w:t>s</w:t>
      </w:r>
      <w:r w:rsidR="00D327DF" w:rsidRPr="00D51A4E">
        <w:rPr>
          <w:i/>
          <w:iCs/>
          <w:lang w:val="en-US"/>
        </w:rPr>
        <w:t>,</w:t>
      </w:r>
      <w:r w:rsidR="00A655D0" w:rsidRPr="00D51A4E">
        <w:rPr>
          <w:i/>
          <w:iCs/>
          <w:lang w:val="en-US"/>
        </w:rPr>
        <w:t xml:space="preserve"> </w:t>
      </w:r>
    </w:p>
    <w:p w14:paraId="1A2168E3" w14:textId="5C275CA5" w:rsidR="00A655D0" w:rsidRPr="00A655D0" w:rsidRDefault="00A655D0" w:rsidP="00203DE0">
      <w:pPr>
        <w:pStyle w:val="ListParagraph"/>
        <w:numPr>
          <w:ilvl w:val="0"/>
          <w:numId w:val="101"/>
        </w:numPr>
        <w:ind w:leftChars="0"/>
        <w:contextualSpacing/>
        <w:rPr>
          <w:rFonts w:ascii="Times New Roman" w:hAnsi="Times New Roman"/>
          <w:i/>
          <w:iCs/>
          <w:sz w:val="22"/>
          <w:lang w:val="en-US"/>
        </w:rPr>
      </w:pPr>
      <w:r w:rsidRPr="00A655D0">
        <w:rPr>
          <w:rFonts w:ascii="Times New Roman" w:hAnsi="Times New Roman"/>
          <w:i/>
          <w:iCs/>
          <w:sz w:val="22"/>
          <w:lang w:val="en-US"/>
        </w:rPr>
        <w:t>possibility</w:t>
      </w:r>
      <w:r w:rsidRPr="00A655D0">
        <w:rPr>
          <w:rStyle w:val="apple-converted-space"/>
          <w:rFonts w:ascii="Times New Roman" w:hAnsi="Times New Roman"/>
          <w:i/>
          <w:iCs/>
          <w:sz w:val="22"/>
          <w:lang w:val="en-US"/>
        </w:rPr>
        <w:t> </w:t>
      </w:r>
      <w:r w:rsidRPr="00A655D0">
        <w:rPr>
          <w:rFonts w:ascii="Times New Roman" w:hAnsi="Times New Roman"/>
          <w:i/>
          <w:iCs/>
          <w:sz w:val="22"/>
          <w:lang w:val="en-US"/>
        </w:rPr>
        <w:t>to generate waveform</w:t>
      </w:r>
      <w:r w:rsidRPr="00A655D0">
        <w:rPr>
          <w:rStyle w:val="apple-converted-space"/>
          <w:rFonts w:ascii="Times New Roman" w:hAnsi="Times New Roman"/>
          <w:i/>
          <w:iCs/>
          <w:sz w:val="22"/>
          <w:lang w:val="en-US"/>
        </w:rPr>
        <w:t> </w:t>
      </w:r>
      <w:r w:rsidRPr="00A655D0">
        <w:rPr>
          <w:rFonts w:ascii="Times New Roman" w:hAnsi="Times New Roman"/>
          <w:i/>
          <w:iCs/>
          <w:sz w:val="22"/>
          <w:lang w:val="en-US"/>
        </w:rPr>
        <w:t>at gNB</w:t>
      </w:r>
      <w:r w:rsidRPr="00A655D0">
        <w:rPr>
          <w:rStyle w:val="apple-converted-space"/>
          <w:rFonts w:ascii="Times New Roman" w:hAnsi="Times New Roman"/>
          <w:i/>
          <w:iCs/>
          <w:sz w:val="22"/>
          <w:lang w:val="en-US"/>
        </w:rPr>
        <w:t> </w:t>
      </w:r>
      <w:r w:rsidRPr="00A655D0">
        <w:rPr>
          <w:rFonts w:ascii="Times New Roman" w:hAnsi="Times New Roman"/>
          <w:i/>
          <w:iCs/>
          <w:sz w:val="22"/>
          <w:lang w:val="en-US"/>
        </w:rPr>
        <w:t>using existing hardware</w:t>
      </w:r>
      <w:r w:rsidR="00ED5E73">
        <w:rPr>
          <w:rFonts w:ascii="Times New Roman" w:hAnsi="Times New Roman"/>
          <w:i/>
          <w:iCs/>
          <w:sz w:val="22"/>
          <w:lang w:val="en-US"/>
        </w:rPr>
        <w:t>.</w:t>
      </w:r>
    </w:p>
    <w:p w14:paraId="70B1A3A2" w14:textId="6D1A07DF" w:rsidR="00A655D0" w:rsidRPr="00A655D0" w:rsidRDefault="00A655D0" w:rsidP="00203DE0">
      <w:pPr>
        <w:pStyle w:val="ListParagraph"/>
        <w:numPr>
          <w:ilvl w:val="0"/>
          <w:numId w:val="101"/>
        </w:numPr>
        <w:ind w:leftChars="0"/>
        <w:contextualSpacing/>
        <w:rPr>
          <w:rFonts w:ascii="Times New Roman" w:eastAsia="Times New Roman" w:hAnsi="Times New Roman"/>
          <w:i/>
          <w:iCs/>
          <w:sz w:val="22"/>
          <w:lang w:val="en-US"/>
        </w:rPr>
      </w:pPr>
      <w:r w:rsidRPr="00A655D0">
        <w:rPr>
          <w:rFonts w:ascii="Times New Roman" w:hAnsi="Times New Roman"/>
          <w:i/>
          <w:iCs/>
          <w:sz w:val="22"/>
          <w:lang w:val="en-US"/>
        </w:rPr>
        <w:t>waveform not triggering any new emissions or compliance requirements</w:t>
      </w:r>
      <w:r w:rsidR="00ED5E73">
        <w:rPr>
          <w:rFonts w:ascii="Times New Roman" w:hAnsi="Times New Roman"/>
          <w:i/>
          <w:iCs/>
          <w:sz w:val="22"/>
          <w:lang w:val="en-US"/>
        </w:rPr>
        <w:t>.</w:t>
      </w:r>
      <w:r w:rsidRPr="00A655D0">
        <w:rPr>
          <w:rFonts w:ascii="Times New Roman" w:hAnsi="Times New Roman"/>
          <w:i/>
          <w:iCs/>
          <w:sz w:val="22"/>
          <w:lang w:val="en-US"/>
        </w:rPr>
        <w:t xml:space="preserve"> </w:t>
      </w:r>
    </w:p>
    <w:p w14:paraId="377A555E" w14:textId="1AACDF5D" w:rsidR="00421F15" w:rsidRPr="00A655D0" w:rsidRDefault="00A655D0" w:rsidP="00203DE0">
      <w:pPr>
        <w:pStyle w:val="ListParagraph"/>
        <w:numPr>
          <w:ilvl w:val="0"/>
          <w:numId w:val="101"/>
        </w:numPr>
        <w:ind w:leftChars="0"/>
        <w:contextualSpacing/>
        <w:rPr>
          <w:rFonts w:ascii="Times New Roman" w:hAnsi="Times New Roman"/>
          <w:i/>
          <w:iCs/>
          <w:sz w:val="22"/>
          <w:lang w:val="en-US"/>
        </w:rPr>
      </w:pPr>
      <w:r w:rsidRPr="00A655D0">
        <w:rPr>
          <w:rFonts w:ascii="Times New Roman" w:hAnsi="Times New Roman"/>
          <w:i/>
          <w:iCs/>
          <w:sz w:val="22"/>
          <w:lang w:val="en-US"/>
        </w:rPr>
        <w:t>possibility to multiplex LP-WUS with other NR signals in time and frequency domain</w:t>
      </w:r>
      <w:r w:rsidR="00ED5E73">
        <w:rPr>
          <w:rFonts w:ascii="Times New Roman" w:hAnsi="Times New Roman"/>
          <w:i/>
          <w:iCs/>
          <w:sz w:val="22"/>
          <w:lang w:val="en-US"/>
        </w:rPr>
        <w:t>.</w:t>
      </w:r>
    </w:p>
    <w:p w14:paraId="78D82A13" w14:textId="0E576B2B" w:rsidR="00A655D0" w:rsidRPr="00A655D0" w:rsidRDefault="000675A9" w:rsidP="00203DE0">
      <w:pPr>
        <w:pStyle w:val="ListParagraph"/>
        <w:numPr>
          <w:ilvl w:val="0"/>
          <w:numId w:val="101"/>
        </w:numPr>
        <w:ind w:leftChars="0"/>
        <w:contextualSpacing/>
        <w:rPr>
          <w:rFonts w:ascii="Times New Roman" w:hAnsi="Times New Roman"/>
          <w:i/>
          <w:iCs/>
          <w:sz w:val="22"/>
          <w:lang w:val="en-US"/>
        </w:rPr>
      </w:pPr>
      <w:r w:rsidRPr="000675A9">
        <w:rPr>
          <w:rFonts w:ascii="Times New Roman" w:hAnsi="Times New Roman"/>
          <w:i/>
          <w:iCs/>
          <w:color w:val="FF0000"/>
          <w:sz w:val="22"/>
          <w:lang w:val="en-US"/>
        </w:rPr>
        <w:t>[</w:t>
      </w:r>
      <w:r w:rsidR="00A655D0" w:rsidRPr="00A655D0">
        <w:rPr>
          <w:rFonts w:ascii="Times New Roman" w:hAnsi="Times New Roman"/>
          <w:i/>
          <w:iCs/>
          <w:sz w:val="22"/>
          <w:lang w:val="en-US"/>
        </w:rPr>
        <w:t>possibility to reuse unused LP-WUS resource for other NR signals</w:t>
      </w:r>
      <w:r w:rsidR="00ED5E73">
        <w:rPr>
          <w:rFonts w:ascii="Times New Roman" w:hAnsi="Times New Roman"/>
          <w:i/>
          <w:iCs/>
          <w:sz w:val="22"/>
          <w:lang w:val="en-US"/>
        </w:rPr>
        <w:t>.</w:t>
      </w:r>
      <w:r w:rsidRPr="000675A9">
        <w:rPr>
          <w:rFonts w:ascii="Times New Roman" w:hAnsi="Times New Roman"/>
          <w:i/>
          <w:iCs/>
          <w:color w:val="FF0000"/>
          <w:sz w:val="22"/>
          <w:lang w:val="en-US"/>
        </w:rPr>
        <w:t>]</w:t>
      </w:r>
    </w:p>
    <w:p w14:paraId="46CE160A" w14:textId="7EBEDB5C" w:rsidR="00A655D0" w:rsidRPr="00A655D0" w:rsidRDefault="00A655D0" w:rsidP="00203DE0">
      <w:pPr>
        <w:pStyle w:val="ListParagraph"/>
        <w:numPr>
          <w:ilvl w:val="0"/>
          <w:numId w:val="101"/>
        </w:numPr>
        <w:ind w:leftChars="0"/>
        <w:contextualSpacing/>
        <w:rPr>
          <w:rFonts w:ascii="Times New Roman" w:hAnsi="Times New Roman"/>
          <w:i/>
          <w:iCs/>
          <w:sz w:val="22"/>
          <w:lang w:val="en-US"/>
        </w:rPr>
      </w:pPr>
      <w:r w:rsidRPr="00A655D0">
        <w:rPr>
          <w:rFonts w:ascii="Times New Roman" w:hAnsi="Times New Roman"/>
          <w:i/>
          <w:iCs/>
          <w:sz w:val="22"/>
          <w:lang w:val="en-US"/>
        </w:rPr>
        <w:t>support of mobility</w:t>
      </w:r>
      <w:r w:rsidR="00ED5E73">
        <w:rPr>
          <w:rFonts w:ascii="Times New Roman" w:hAnsi="Times New Roman"/>
          <w:i/>
          <w:iCs/>
          <w:sz w:val="22"/>
          <w:lang w:val="en-US"/>
        </w:rPr>
        <w:t xml:space="preserve"> measurements.</w:t>
      </w:r>
    </w:p>
    <w:p w14:paraId="3ADC52C5" w14:textId="77777777" w:rsidR="00421F15" w:rsidRDefault="00421F15" w:rsidP="00A371B9">
      <w:pPr>
        <w:rPr>
          <w:lang w:val="en-GB"/>
        </w:rPr>
      </w:pPr>
    </w:p>
    <w:tbl>
      <w:tblPr>
        <w:tblStyle w:val="TableGrid"/>
        <w:tblW w:w="0" w:type="auto"/>
        <w:tblLook w:val="04A0" w:firstRow="1" w:lastRow="0" w:firstColumn="1" w:lastColumn="0" w:noHBand="0" w:noVBand="1"/>
      </w:tblPr>
      <w:tblGrid>
        <w:gridCol w:w="1185"/>
        <w:gridCol w:w="1117"/>
        <w:gridCol w:w="7048"/>
      </w:tblGrid>
      <w:tr w:rsidR="00A655D0" w:rsidRPr="000733F3" w14:paraId="6819654B" w14:textId="77777777" w:rsidTr="00536504">
        <w:tc>
          <w:tcPr>
            <w:tcW w:w="1150" w:type="dxa"/>
            <w:shd w:val="clear" w:color="auto" w:fill="9CC2E5" w:themeFill="accent5" w:themeFillTint="99"/>
          </w:tcPr>
          <w:p w14:paraId="03671E0B" w14:textId="77777777" w:rsidR="00A655D0" w:rsidRPr="000733F3" w:rsidRDefault="00A655D0" w:rsidP="005152A4">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25F834E9" w14:textId="77777777" w:rsidR="00A655D0" w:rsidRPr="000733F3" w:rsidRDefault="00A655D0" w:rsidP="005152A4">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3E1288DD" w14:textId="77777777" w:rsidR="00A655D0" w:rsidRPr="000733F3" w:rsidRDefault="00A655D0" w:rsidP="005152A4">
            <w:pPr>
              <w:rPr>
                <w:b/>
                <w:bCs/>
                <w:sz w:val="20"/>
                <w:szCs w:val="20"/>
                <w:lang w:val="en-GB"/>
              </w:rPr>
            </w:pPr>
            <w:r w:rsidRPr="000733F3">
              <w:rPr>
                <w:b/>
                <w:bCs/>
                <w:sz w:val="20"/>
                <w:szCs w:val="20"/>
                <w:lang w:val="en-GB"/>
              </w:rPr>
              <w:t>Comments</w:t>
            </w:r>
          </w:p>
        </w:tc>
      </w:tr>
      <w:tr w:rsidR="00A655D0" w:rsidRPr="000733F3" w14:paraId="3012B549" w14:textId="77777777" w:rsidTr="00536504">
        <w:tc>
          <w:tcPr>
            <w:tcW w:w="1150" w:type="dxa"/>
          </w:tcPr>
          <w:p w14:paraId="314FD460" w14:textId="5D26646F" w:rsidR="00A655D0" w:rsidRPr="000733F3" w:rsidRDefault="00882CF0" w:rsidP="005152A4">
            <w:pPr>
              <w:rPr>
                <w:rFonts w:eastAsia="SimSun"/>
                <w:sz w:val="20"/>
                <w:szCs w:val="20"/>
              </w:rPr>
            </w:pPr>
            <w:r>
              <w:rPr>
                <w:rFonts w:eastAsia="SimSun" w:hint="eastAsia"/>
                <w:sz w:val="20"/>
                <w:szCs w:val="20"/>
              </w:rPr>
              <w:t>Xiaomi</w:t>
            </w:r>
            <w:r>
              <w:rPr>
                <w:rFonts w:eastAsia="SimSun"/>
                <w:sz w:val="20"/>
                <w:szCs w:val="20"/>
              </w:rPr>
              <w:t>-1</w:t>
            </w:r>
          </w:p>
        </w:tc>
        <w:tc>
          <w:tcPr>
            <w:tcW w:w="1119" w:type="dxa"/>
          </w:tcPr>
          <w:p w14:paraId="5E933074" w14:textId="24E7DC74" w:rsidR="00A655D0" w:rsidRPr="000733F3" w:rsidRDefault="00882CF0" w:rsidP="005152A4">
            <w:pPr>
              <w:jc w:val="both"/>
              <w:rPr>
                <w:rFonts w:eastAsia="SimSun"/>
                <w:sz w:val="20"/>
                <w:szCs w:val="20"/>
              </w:rPr>
            </w:pPr>
            <w:r>
              <w:rPr>
                <w:rFonts w:eastAsia="SimSun" w:hint="eastAsia"/>
                <w:sz w:val="20"/>
                <w:szCs w:val="20"/>
              </w:rPr>
              <w:t>Y</w:t>
            </w:r>
          </w:p>
        </w:tc>
        <w:tc>
          <w:tcPr>
            <w:tcW w:w="7087" w:type="dxa"/>
          </w:tcPr>
          <w:p w14:paraId="4FB6BA37" w14:textId="77777777" w:rsidR="00A655D0" w:rsidRPr="000733F3" w:rsidRDefault="00A655D0" w:rsidP="005152A4">
            <w:pPr>
              <w:jc w:val="both"/>
              <w:rPr>
                <w:rFonts w:eastAsia="SimSun"/>
                <w:sz w:val="20"/>
                <w:szCs w:val="20"/>
              </w:rPr>
            </w:pPr>
          </w:p>
        </w:tc>
      </w:tr>
      <w:tr w:rsidR="00A655D0" w:rsidRPr="000733F3" w14:paraId="2B45289A" w14:textId="77777777" w:rsidTr="00536504">
        <w:tc>
          <w:tcPr>
            <w:tcW w:w="1150" w:type="dxa"/>
          </w:tcPr>
          <w:p w14:paraId="58C17B2C" w14:textId="4F579B31" w:rsidR="00A655D0" w:rsidRPr="000733F3" w:rsidRDefault="002C3919" w:rsidP="005152A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119F3608" w14:textId="6EE97420" w:rsidR="00A655D0" w:rsidRPr="000733F3" w:rsidRDefault="002C3919" w:rsidP="005152A4">
            <w:pPr>
              <w:rPr>
                <w:rFonts w:eastAsiaTheme="minorEastAsia"/>
                <w:sz w:val="20"/>
                <w:szCs w:val="20"/>
                <w:lang w:val="en-GB"/>
              </w:rPr>
            </w:pPr>
            <w:r>
              <w:rPr>
                <w:rFonts w:eastAsiaTheme="minorEastAsia" w:hint="eastAsia"/>
                <w:sz w:val="20"/>
                <w:szCs w:val="20"/>
                <w:lang w:val="en-GB"/>
              </w:rPr>
              <w:t>Y</w:t>
            </w:r>
          </w:p>
        </w:tc>
        <w:tc>
          <w:tcPr>
            <w:tcW w:w="7087" w:type="dxa"/>
          </w:tcPr>
          <w:p w14:paraId="23E88BBA" w14:textId="77777777" w:rsidR="00A655D0" w:rsidRPr="000733F3" w:rsidRDefault="00A655D0" w:rsidP="005152A4">
            <w:pPr>
              <w:rPr>
                <w:rFonts w:eastAsiaTheme="minorEastAsia"/>
                <w:sz w:val="20"/>
                <w:szCs w:val="20"/>
                <w:lang w:val="en-GB"/>
              </w:rPr>
            </w:pPr>
          </w:p>
        </w:tc>
      </w:tr>
      <w:tr w:rsidR="007F1816" w:rsidRPr="000733F3" w14:paraId="7098188F" w14:textId="77777777" w:rsidTr="00536504">
        <w:tc>
          <w:tcPr>
            <w:tcW w:w="1150" w:type="dxa"/>
          </w:tcPr>
          <w:p w14:paraId="1733611B" w14:textId="520ABC33" w:rsidR="007F1816" w:rsidRPr="000733F3" w:rsidRDefault="007F1816" w:rsidP="007F1816">
            <w:pPr>
              <w:rPr>
                <w:sz w:val="20"/>
                <w:szCs w:val="20"/>
                <w:lang w:val="en-GB"/>
              </w:rPr>
            </w:pPr>
            <w:r>
              <w:rPr>
                <w:rFonts w:eastAsiaTheme="minorEastAsia" w:hint="eastAsia"/>
                <w:sz w:val="20"/>
                <w:szCs w:val="20"/>
                <w:lang w:val="en-GB"/>
              </w:rPr>
              <w:t>Spreadtrum</w:t>
            </w:r>
          </w:p>
        </w:tc>
        <w:tc>
          <w:tcPr>
            <w:tcW w:w="1119" w:type="dxa"/>
          </w:tcPr>
          <w:p w14:paraId="29211563" w14:textId="00E2C713" w:rsidR="007F1816" w:rsidRPr="000733F3" w:rsidRDefault="007F1816" w:rsidP="007F1816">
            <w:pPr>
              <w:rPr>
                <w:sz w:val="20"/>
                <w:szCs w:val="20"/>
                <w:lang w:val="en-GB"/>
              </w:rPr>
            </w:pPr>
            <w:r>
              <w:rPr>
                <w:rFonts w:eastAsiaTheme="minorEastAsia" w:hint="eastAsia"/>
                <w:sz w:val="20"/>
                <w:szCs w:val="20"/>
                <w:lang w:val="en-GB"/>
              </w:rPr>
              <w:t>Y</w:t>
            </w:r>
          </w:p>
        </w:tc>
        <w:tc>
          <w:tcPr>
            <w:tcW w:w="7087" w:type="dxa"/>
          </w:tcPr>
          <w:p w14:paraId="753E42DD" w14:textId="77777777" w:rsidR="007F1816" w:rsidRPr="000733F3" w:rsidRDefault="007F1816" w:rsidP="007F1816">
            <w:pPr>
              <w:rPr>
                <w:sz w:val="20"/>
                <w:szCs w:val="20"/>
                <w:lang w:val="en-GB"/>
              </w:rPr>
            </w:pPr>
          </w:p>
        </w:tc>
      </w:tr>
      <w:tr w:rsidR="00536504" w:rsidRPr="000733F3" w14:paraId="3961D902" w14:textId="77777777" w:rsidTr="00536504">
        <w:tc>
          <w:tcPr>
            <w:tcW w:w="1150" w:type="dxa"/>
          </w:tcPr>
          <w:p w14:paraId="15F324F5" w14:textId="44BEC665" w:rsidR="00536504" w:rsidRPr="000733F3" w:rsidRDefault="00536504" w:rsidP="00536504">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2BDD79FC" w14:textId="65CDF624" w:rsidR="00536504" w:rsidRPr="000733F3" w:rsidRDefault="00536504" w:rsidP="00536504">
            <w:pPr>
              <w:rPr>
                <w:sz w:val="20"/>
                <w:szCs w:val="20"/>
                <w:lang w:val="en-GB"/>
              </w:rPr>
            </w:pPr>
            <w:r>
              <w:rPr>
                <w:rFonts w:eastAsia="SimSun"/>
                <w:sz w:val="20"/>
                <w:szCs w:val="20"/>
              </w:rPr>
              <w:t>Partially Y</w:t>
            </w:r>
          </w:p>
        </w:tc>
        <w:tc>
          <w:tcPr>
            <w:tcW w:w="7087" w:type="dxa"/>
          </w:tcPr>
          <w:p w14:paraId="6A9D8E1D" w14:textId="2968C109" w:rsidR="00536504" w:rsidRPr="000733F3" w:rsidRDefault="00536504" w:rsidP="00536504">
            <w:pPr>
              <w:rPr>
                <w:sz w:val="20"/>
                <w:szCs w:val="20"/>
                <w:lang w:val="en-GB"/>
              </w:rPr>
            </w:pPr>
            <w:r w:rsidRPr="00D51A4E">
              <w:rPr>
                <w:rFonts w:eastAsia="SimSun"/>
                <w:sz w:val="20"/>
                <w:szCs w:val="20"/>
                <w:lang w:val="en-US"/>
              </w:rPr>
              <w:t>We are generally fine with this proposal, but for the 4</w:t>
            </w:r>
            <w:r w:rsidRPr="00D51A4E">
              <w:rPr>
                <w:rFonts w:eastAsia="SimSun"/>
                <w:sz w:val="20"/>
                <w:szCs w:val="20"/>
                <w:vertAlign w:val="superscript"/>
                <w:lang w:val="en-US"/>
              </w:rPr>
              <w:t>th</w:t>
            </w:r>
            <w:r w:rsidRPr="00D51A4E">
              <w:rPr>
                <w:rFonts w:eastAsia="SimSun"/>
                <w:sz w:val="20"/>
                <w:szCs w:val="20"/>
                <w:lang w:val="en-US"/>
              </w:rPr>
              <w:t xml:space="preserve"> bullet, if the resources of LP-WUS is reused for other NR signals, there will be unpredictable interferences to LP-WUR, especially for envelope-based detection. </w:t>
            </w:r>
            <w:r>
              <w:rPr>
                <w:rFonts w:eastAsia="SimSun"/>
                <w:sz w:val="20"/>
                <w:szCs w:val="20"/>
              </w:rPr>
              <w:t xml:space="preserve">Thus, we suggest remove this bullet as one KPI. </w:t>
            </w:r>
          </w:p>
        </w:tc>
      </w:tr>
      <w:tr w:rsidR="00536504" w:rsidRPr="000733F3" w14:paraId="4C4528DC" w14:textId="77777777" w:rsidTr="00536504">
        <w:tc>
          <w:tcPr>
            <w:tcW w:w="1150" w:type="dxa"/>
          </w:tcPr>
          <w:p w14:paraId="79CEFFD5" w14:textId="6BEBDF8A" w:rsidR="00536504" w:rsidRPr="001E6409" w:rsidRDefault="001E6409" w:rsidP="00536504">
            <w:pPr>
              <w:rPr>
                <w:rFonts w:eastAsiaTheme="minorEastAsia"/>
                <w:sz w:val="20"/>
                <w:szCs w:val="20"/>
                <w:lang w:val="en-GB"/>
              </w:rPr>
            </w:pPr>
            <w:r>
              <w:rPr>
                <w:rFonts w:eastAsiaTheme="minorEastAsia" w:hint="eastAsia"/>
                <w:sz w:val="20"/>
                <w:szCs w:val="20"/>
                <w:lang w:val="en-GB"/>
              </w:rPr>
              <w:lastRenderedPageBreak/>
              <w:t>M</w:t>
            </w:r>
            <w:r>
              <w:rPr>
                <w:rFonts w:eastAsiaTheme="minorEastAsia"/>
                <w:sz w:val="20"/>
                <w:szCs w:val="20"/>
                <w:lang w:val="en-GB"/>
              </w:rPr>
              <w:t>TK1</w:t>
            </w:r>
          </w:p>
        </w:tc>
        <w:tc>
          <w:tcPr>
            <w:tcW w:w="1119" w:type="dxa"/>
          </w:tcPr>
          <w:p w14:paraId="153993FB" w14:textId="5AD404B1" w:rsidR="00536504" w:rsidRPr="001E6409" w:rsidRDefault="001E6409" w:rsidP="00536504">
            <w:pPr>
              <w:rPr>
                <w:rFonts w:eastAsiaTheme="minorEastAsia"/>
                <w:sz w:val="20"/>
                <w:szCs w:val="20"/>
                <w:lang w:val="en-GB"/>
              </w:rPr>
            </w:pPr>
            <w:r>
              <w:rPr>
                <w:rFonts w:eastAsiaTheme="minorEastAsia" w:hint="eastAsia"/>
                <w:sz w:val="20"/>
                <w:szCs w:val="20"/>
                <w:lang w:val="en-GB"/>
              </w:rPr>
              <w:t>Y</w:t>
            </w:r>
          </w:p>
        </w:tc>
        <w:tc>
          <w:tcPr>
            <w:tcW w:w="7087" w:type="dxa"/>
          </w:tcPr>
          <w:p w14:paraId="5CEEB290" w14:textId="77777777" w:rsidR="00536504" w:rsidRPr="000733F3" w:rsidRDefault="00536504" w:rsidP="00536504">
            <w:pPr>
              <w:rPr>
                <w:sz w:val="20"/>
                <w:szCs w:val="20"/>
                <w:lang w:val="en-GB"/>
              </w:rPr>
            </w:pPr>
          </w:p>
        </w:tc>
      </w:tr>
    </w:tbl>
    <w:p w14:paraId="4E7AEAF9" w14:textId="77777777" w:rsidR="00421F15" w:rsidRDefault="00421F15" w:rsidP="00A371B9">
      <w:pPr>
        <w:rPr>
          <w:lang w:val="en-GB"/>
        </w:rPr>
      </w:pPr>
    </w:p>
    <w:p w14:paraId="1FFF4F8E" w14:textId="48260357" w:rsidR="009E1F39" w:rsidRPr="00364075" w:rsidRDefault="00A371B9" w:rsidP="00D05939">
      <w:pPr>
        <w:pStyle w:val="Heading4"/>
        <w:rPr>
          <w:lang w:val="en-GB"/>
        </w:rPr>
      </w:pPr>
      <w:r>
        <w:rPr>
          <w:lang w:val="en-GB"/>
        </w:rPr>
        <w:t>General observation</w:t>
      </w:r>
      <w:r w:rsidR="00010133">
        <w:rPr>
          <w:lang w:val="en-GB"/>
        </w:rPr>
        <w:t>s</w:t>
      </w:r>
      <w:r>
        <w:rPr>
          <w:lang w:val="en-GB"/>
        </w:rPr>
        <w:t xml:space="preserve"> </w:t>
      </w:r>
      <w:r w:rsidR="00010133">
        <w:rPr>
          <w:lang w:val="en-GB"/>
        </w:rPr>
        <w:t>and</w:t>
      </w:r>
      <w:r>
        <w:rPr>
          <w:lang w:val="en-GB"/>
        </w:rPr>
        <w:t xml:space="preserve"> performance without impairments</w:t>
      </w:r>
    </w:p>
    <w:p w14:paraId="76A7EFF9" w14:textId="194C2C3F" w:rsidR="00A371B9" w:rsidRPr="00ED5E73" w:rsidRDefault="00A371B9" w:rsidP="00F149CD">
      <w:pPr>
        <w:rPr>
          <w:b/>
          <w:bCs/>
        </w:rPr>
      </w:pPr>
      <w:r w:rsidRPr="00ED5E73">
        <w:rPr>
          <w:b/>
          <w:bCs/>
        </w:rPr>
        <w:t>OOK</w:t>
      </w:r>
    </w:p>
    <w:p w14:paraId="11A2CDC3" w14:textId="77777777" w:rsidR="00A371B9" w:rsidRPr="00ED5E73" w:rsidRDefault="00A371B9" w:rsidP="00203DE0">
      <w:pPr>
        <w:pStyle w:val="ListParagraph"/>
        <w:numPr>
          <w:ilvl w:val="0"/>
          <w:numId w:val="98"/>
        </w:numPr>
        <w:ind w:leftChars="0"/>
        <w:rPr>
          <w:rFonts w:ascii="Times New Roman" w:hAnsi="Times New Roman"/>
          <w:sz w:val="22"/>
        </w:rPr>
      </w:pPr>
      <w:r w:rsidRPr="00ED5E73">
        <w:rPr>
          <w:rFonts w:ascii="Times New Roman" w:hAnsi="Times New Roman"/>
          <w:sz w:val="22"/>
        </w:rPr>
        <w:t>OOK+Manchester is supported as they can be detected with extremely low power consumption. [14]</w:t>
      </w:r>
    </w:p>
    <w:p w14:paraId="698F883E" w14:textId="77777777" w:rsidR="00A371B9" w:rsidRPr="00ED5E73" w:rsidRDefault="00A371B9" w:rsidP="00F149CD">
      <w:pPr>
        <w:rPr>
          <w:b/>
          <w:bCs/>
        </w:rPr>
      </w:pPr>
    </w:p>
    <w:p w14:paraId="191461B7" w14:textId="426A997A" w:rsidR="004F5E00" w:rsidRPr="00ED5E73" w:rsidRDefault="004F5E00" w:rsidP="00F149CD">
      <w:pPr>
        <w:rPr>
          <w:b/>
          <w:bCs/>
        </w:rPr>
      </w:pPr>
      <w:r w:rsidRPr="00ED5E73">
        <w:rPr>
          <w:b/>
          <w:bCs/>
        </w:rPr>
        <w:t xml:space="preserve">OOK-1 </w:t>
      </w:r>
    </w:p>
    <w:p w14:paraId="255107C7" w14:textId="77777777" w:rsidR="004F5E00" w:rsidRPr="00ED5E73" w:rsidRDefault="004F5E00" w:rsidP="00203DE0">
      <w:pPr>
        <w:pStyle w:val="ListParagraph"/>
        <w:numPr>
          <w:ilvl w:val="0"/>
          <w:numId w:val="92"/>
        </w:numPr>
        <w:ind w:leftChars="0"/>
        <w:rPr>
          <w:rFonts w:ascii="Times New Roman" w:hAnsi="Times New Roman"/>
          <w:sz w:val="22"/>
        </w:rPr>
      </w:pPr>
      <w:r w:rsidRPr="00ED5E73">
        <w:rPr>
          <w:rFonts w:ascii="Times New Roman" w:hAnsi="Times New Roman"/>
          <w:sz w:val="22"/>
        </w:rPr>
        <w:t>OOK-1+Manchester outperformed FSK-1 by 4dB [8]</w:t>
      </w:r>
    </w:p>
    <w:p w14:paraId="2254D988" w14:textId="3C26EE11" w:rsidR="004F5E00" w:rsidRPr="00ED5E73" w:rsidRDefault="00EF2C78" w:rsidP="00203DE0">
      <w:pPr>
        <w:pStyle w:val="ListParagraph"/>
        <w:numPr>
          <w:ilvl w:val="0"/>
          <w:numId w:val="92"/>
        </w:numPr>
        <w:ind w:leftChars="0"/>
        <w:rPr>
          <w:rFonts w:ascii="Times New Roman" w:hAnsi="Times New Roman"/>
          <w:sz w:val="22"/>
        </w:rPr>
      </w:pPr>
      <w:r>
        <w:rPr>
          <w:rFonts w:ascii="Times New Roman" w:hAnsi="Times New Roman"/>
          <w:sz w:val="22"/>
        </w:rPr>
        <w:t>i</w:t>
      </w:r>
      <w:r w:rsidR="004F5E00" w:rsidRPr="00ED5E73">
        <w:rPr>
          <w:rFonts w:ascii="Times New Roman" w:hAnsi="Times New Roman"/>
          <w:sz w:val="22"/>
        </w:rPr>
        <w:t xml:space="preserve">n the </w:t>
      </w:r>
      <w:r w:rsidR="00ED5E73">
        <w:rPr>
          <w:rFonts w:ascii="Times New Roman" w:hAnsi="Times New Roman"/>
          <w:sz w:val="22"/>
        </w:rPr>
        <w:t>i</w:t>
      </w:r>
      <w:r w:rsidR="004F5E00" w:rsidRPr="00ED5E73">
        <w:rPr>
          <w:rFonts w:ascii="Times New Roman" w:hAnsi="Times New Roman"/>
          <w:sz w:val="22"/>
        </w:rPr>
        <w:t>deal cases, the OOK</w:t>
      </w:r>
      <w:r>
        <w:rPr>
          <w:rFonts w:ascii="Times New Roman" w:hAnsi="Times New Roman"/>
          <w:sz w:val="22"/>
        </w:rPr>
        <w:t>-</w:t>
      </w:r>
      <w:r w:rsidR="004F5E00" w:rsidRPr="00ED5E73">
        <w:rPr>
          <w:rFonts w:ascii="Times New Roman" w:hAnsi="Times New Roman"/>
          <w:sz w:val="22"/>
        </w:rPr>
        <w:t>1 can achieve best performance at the cost of low data rate. The OOK4 is worse than OOK</w:t>
      </w:r>
      <w:r>
        <w:rPr>
          <w:rFonts w:ascii="Times New Roman" w:hAnsi="Times New Roman"/>
          <w:sz w:val="22"/>
        </w:rPr>
        <w:t>-</w:t>
      </w:r>
      <w:r w:rsidR="004F5E00" w:rsidRPr="00ED5E73">
        <w:rPr>
          <w:rFonts w:ascii="Times New Roman" w:hAnsi="Times New Roman"/>
          <w:sz w:val="22"/>
        </w:rPr>
        <w:t>1. However, the payload/data rate can be much higher. [21]</w:t>
      </w:r>
    </w:p>
    <w:p w14:paraId="347812A6" w14:textId="77777777" w:rsidR="00F149CD" w:rsidRPr="00ED5E73" w:rsidRDefault="00F149CD" w:rsidP="00203DE0">
      <w:pPr>
        <w:pStyle w:val="ListParagraph"/>
        <w:numPr>
          <w:ilvl w:val="0"/>
          <w:numId w:val="92"/>
        </w:numPr>
        <w:ind w:leftChars="0"/>
        <w:rPr>
          <w:rFonts w:ascii="Times New Roman" w:hAnsi="Times New Roman"/>
          <w:sz w:val="22"/>
        </w:rPr>
      </w:pPr>
      <w:r w:rsidRPr="00ED5E73">
        <w:rPr>
          <w:rFonts w:ascii="Times New Roman" w:hAnsi="Times New Roman"/>
          <w:sz w:val="22"/>
        </w:rPr>
        <w:t>OOK-1 has advantage with ISI compared to OOK-4 [6]</w:t>
      </w:r>
    </w:p>
    <w:p w14:paraId="731EDABE" w14:textId="77777777" w:rsidR="00A371B9" w:rsidRPr="00ED5E73" w:rsidRDefault="00A371B9" w:rsidP="00203DE0">
      <w:pPr>
        <w:pStyle w:val="ListParagraph"/>
        <w:numPr>
          <w:ilvl w:val="0"/>
          <w:numId w:val="92"/>
        </w:numPr>
        <w:ind w:leftChars="0"/>
        <w:rPr>
          <w:rFonts w:ascii="Times New Roman" w:hAnsi="Times New Roman"/>
          <w:sz w:val="22"/>
        </w:rPr>
      </w:pPr>
      <w:r w:rsidRPr="00ED5E73">
        <w:rPr>
          <w:rFonts w:ascii="Times New Roman" w:hAnsi="Times New Roman"/>
          <w:sz w:val="22"/>
        </w:rPr>
        <w:t>for OOK-1, the data rate/chip rate of LP-WUS highly depends on the SCS of OFDM symbol used for LP-WUS generation. [4]</w:t>
      </w:r>
    </w:p>
    <w:p w14:paraId="140959FB" w14:textId="77777777" w:rsidR="00A371B9" w:rsidRPr="00ED5E73" w:rsidRDefault="00A371B9" w:rsidP="00203DE0">
      <w:pPr>
        <w:pStyle w:val="ListParagraph"/>
        <w:numPr>
          <w:ilvl w:val="0"/>
          <w:numId w:val="92"/>
        </w:numPr>
        <w:ind w:leftChars="0"/>
        <w:rPr>
          <w:rFonts w:ascii="Times New Roman" w:hAnsi="Times New Roman"/>
          <w:sz w:val="22"/>
        </w:rPr>
      </w:pPr>
      <w:r w:rsidRPr="00ED5E73">
        <w:rPr>
          <w:rFonts w:ascii="Times New Roman" w:hAnsi="Times New Roman"/>
          <w:sz w:val="22"/>
        </w:rPr>
        <w:t>OOK-1 has better reliability [3]</w:t>
      </w:r>
    </w:p>
    <w:p w14:paraId="242CD2AF" w14:textId="77777777" w:rsidR="00F149CD" w:rsidRPr="00ED5E73" w:rsidRDefault="00F149CD" w:rsidP="00F149CD">
      <w:pPr>
        <w:rPr>
          <w:b/>
          <w:bCs/>
          <w:lang w:val="en-GB"/>
        </w:rPr>
      </w:pPr>
    </w:p>
    <w:p w14:paraId="49B4D139" w14:textId="13A10AED" w:rsidR="004F5E00" w:rsidRPr="00ED5E73" w:rsidRDefault="004F5E00" w:rsidP="00F149CD">
      <w:pPr>
        <w:rPr>
          <w:b/>
          <w:bCs/>
          <w:lang w:val="en-GB"/>
        </w:rPr>
      </w:pPr>
      <w:r w:rsidRPr="00ED5E73">
        <w:rPr>
          <w:b/>
          <w:bCs/>
          <w:lang w:val="en-GB"/>
        </w:rPr>
        <w:t>OOK-2</w:t>
      </w:r>
    </w:p>
    <w:p w14:paraId="50B4786E" w14:textId="38CB45C8" w:rsidR="009E1F39" w:rsidRPr="00ED5E73" w:rsidRDefault="00B21674" w:rsidP="00203DE0">
      <w:pPr>
        <w:pStyle w:val="ListParagraph"/>
        <w:numPr>
          <w:ilvl w:val="0"/>
          <w:numId w:val="96"/>
        </w:numPr>
        <w:ind w:leftChars="0"/>
        <w:rPr>
          <w:rFonts w:ascii="Times New Roman" w:hAnsi="Times New Roman"/>
          <w:sz w:val="22"/>
        </w:rPr>
      </w:pPr>
      <w:r w:rsidRPr="00ED5E73">
        <w:rPr>
          <w:rFonts w:ascii="Times New Roman" w:hAnsi="Times New Roman"/>
          <w:sz w:val="22"/>
        </w:rPr>
        <w:t>OOK-2 lo</w:t>
      </w:r>
      <w:r w:rsidR="004F5E00" w:rsidRPr="00ED5E73">
        <w:rPr>
          <w:rFonts w:ascii="Times New Roman" w:hAnsi="Times New Roman"/>
          <w:sz w:val="22"/>
        </w:rPr>
        <w:t>s</w:t>
      </w:r>
      <w:r w:rsidRPr="00ED5E73">
        <w:rPr>
          <w:rFonts w:ascii="Times New Roman" w:hAnsi="Times New Roman"/>
          <w:sz w:val="22"/>
        </w:rPr>
        <w:t>s to OOK4</w:t>
      </w:r>
      <w:r w:rsidR="00FC353D" w:rsidRPr="00ED5E73">
        <w:rPr>
          <w:rFonts w:ascii="Times New Roman" w:hAnsi="Times New Roman"/>
          <w:sz w:val="22"/>
        </w:rPr>
        <w:t xml:space="preserve"> [10]</w:t>
      </w:r>
    </w:p>
    <w:p w14:paraId="4D1ACCCB" w14:textId="77777777" w:rsidR="009E1F39" w:rsidRPr="00ED5E73" w:rsidRDefault="009E1F39" w:rsidP="00203DE0">
      <w:pPr>
        <w:pStyle w:val="ListParagraph"/>
        <w:numPr>
          <w:ilvl w:val="1"/>
          <w:numId w:val="96"/>
        </w:numPr>
        <w:ind w:leftChars="0"/>
        <w:rPr>
          <w:rFonts w:ascii="Times New Roman" w:hAnsi="Times New Roman"/>
          <w:sz w:val="22"/>
        </w:rPr>
      </w:pPr>
      <w:r w:rsidRPr="00ED5E73">
        <w:rPr>
          <w:rFonts w:ascii="Times New Roman" w:hAnsi="Times New Roman"/>
          <w:sz w:val="22"/>
        </w:rPr>
        <w:t>12dB [10]</w:t>
      </w:r>
    </w:p>
    <w:p w14:paraId="26A02D13" w14:textId="77777777" w:rsidR="00F149CD" w:rsidRPr="00ED5E73" w:rsidRDefault="002E7AD7" w:rsidP="00203DE0">
      <w:pPr>
        <w:pStyle w:val="ListParagraph"/>
        <w:numPr>
          <w:ilvl w:val="1"/>
          <w:numId w:val="96"/>
        </w:numPr>
        <w:ind w:leftChars="0"/>
        <w:rPr>
          <w:rFonts w:ascii="Times New Roman" w:hAnsi="Times New Roman"/>
          <w:sz w:val="22"/>
        </w:rPr>
      </w:pPr>
      <w:r w:rsidRPr="00ED5E73">
        <w:rPr>
          <w:rFonts w:ascii="Times New Roman" w:hAnsi="Times New Roman"/>
          <w:sz w:val="22"/>
        </w:rPr>
        <w:t>9dB [21]</w:t>
      </w:r>
    </w:p>
    <w:p w14:paraId="60659016" w14:textId="0742BED9" w:rsidR="004F5E00" w:rsidRPr="00ED5E73" w:rsidRDefault="004F5E00" w:rsidP="00203DE0">
      <w:pPr>
        <w:pStyle w:val="ListParagraph"/>
        <w:numPr>
          <w:ilvl w:val="0"/>
          <w:numId w:val="96"/>
        </w:numPr>
        <w:ind w:leftChars="0"/>
        <w:rPr>
          <w:rFonts w:ascii="Times New Roman" w:hAnsi="Times New Roman"/>
          <w:sz w:val="22"/>
        </w:rPr>
      </w:pPr>
      <w:r w:rsidRPr="00ED5E73">
        <w:rPr>
          <w:rFonts w:ascii="Times New Roman" w:eastAsia="SimSun" w:hAnsi="Times New Roman"/>
          <w:sz w:val="22"/>
        </w:rPr>
        <w:t>FSK-1 has almost the same performance with Manchester coded OOK-2 in the situation without timing error and with slight timing error [26]</w:t>
      </w:r>
    </w:p>
    <w:p w14:paraId="31E2ADCF" w14:textId="6BAD58C7" w:rsidR="00A371B9" w:rsidRPr="00ED5E73" w:rsidRDefault="00EF2C78" w:rsidP="00203DE0">
      <w:pPr>
        <w:pStyle w:val="ListParagraph"/>
        <w:numPr>
          <w:ilvl w:val="0"/>
          <w:numId w:val="96"/>
        </w:numPr>
        <w:ind w:leftChars="0"/>
        <w:rPr>
          <w:rFonts w:ascii="Times New Roman" w:hAnsi="Times New Roman"/>
          <w:sz w:val="22"/>
        </w:rPr>
      </w:pPr>
      <w:r>
        <w:rPr>
          <w:rFonts w:ascii="Times New Roman" w:hAnsi="Times New Roman"/>
          <w:sz w:val="22"/>
        </w:rPr>
        <w:t xml:space="preserve">provides </w:t>
      </w:r>
      <w:r w:rsidR="00A371B9" w:rsidRPr="00ED5E73">
        <w:rPr>
          <w:rFonts w:ascii="Times New Roman" w:hAnsi="Times New Roman"/>
          <w:sz w:val="22"/>
        </w:rPr>
        <w:t>system capacity in scenarios where coverage is not an issue [3]</w:t>
      </w:r>
    </w:p>
    <w:p w14:paraId="6032A84D" w14:textId="77777777" w:rsidR="00A371B9" w:rsidRDefault="00A371B9" w:rsidP="00203DE0">
      <w:pPr>
        <w:pStyle w:val="ListParagraph"/>
        <w:numPr>
          <w:ilvl w:val="0"/>
          <w:numId w:val="96"/>
        </w:numPr>
        <w:ind w:leftChars="0"/>
        <w:rPr>
          <w:rFonts w:ascii="Times New Roman" w:hAnsi="Times New Roman"/>
          <w:sz w:val="22"/>
        </w:rPr>
      </w:pPr>
      <w:r w:rsidRPr="00ED5E73">
        <w:rPr>
          <w:rFonts w:ascii="Times New Roman" w:hAnsi="Times New Roman"/>
          <w:sz w:val="22"/>
        </w:rPr>
        <w:t>provides additional ways to exploit more frequency resources for higher data rate or frequency diversity. [4]</w:t>
      </w:r>
    </w:p>
    <w:p w14:paraId="3DEBD38B" w14:textId="77777777" w:rsidR="00E41143" w:rsidRPr="00ED5E73" w:rsidRDefault="00E41143" w:rsidP="00203DE0">
      <w:pPr>
        <w:pStyle w:val="ListParagraph"/>
        <w:numPr>
          <w:ilvl w:val="0"/>
          <w:numId w:val="96"/>
        </w:numPr>
        <w:ind w:leftChars="0"/>
        <w:rPr>
          <w:rFonts w:ascii="Times New Roman" w:hAnsi="Times New Roman"/>
          <w:sz w:val="22"/>
        </w:rPr>
      </w:pPr>
      <w:r w:rsidRPr="00ED5E73">
        <w:rPr>
          <w:rFonts w:ascii="Times New Roman" w:hAnsi="Times New Roman"/>
          <w:sz w:val="22"/>
        </w:rPr>
        <w:t>OOK-4/OOK-1 outperforms OOK-2 when same bit-rate and TF resources [6 ]</w:t>
      </w:r>
    </w:p>
    <w:p w14:paraId="1AD37994" w14:textId="77777777" w:rsidR="00E41143" w:rsidRPr="00ED5E73" w:rsidRDefault="00E41143" w:rsidP="00E41143">
      <w:pPr>
        <w:pStyle w:val="ListParagraph"/>
        <w:ind w:leftChars="0" w:left="720" w:firstLine="0"/>
        <w:rPr>
          <w:rFonts w:ascii="Times New Roman" w:hAnsi="Times New Roman"/>
          <w:sz w:val="22"/>
        </w:rPr>
      </w:pPr>
    </w:p>
    <w:p w14:paraId="55193425" w14:textId="77777777" w:rsidR="009E1F39" w:rsidRPr="00ED5E73" w:rsidRDefault="009E1F39" w:rsidP="00F149CD">
      <w:pPr>
        <w:rPr>
          <w:lang w:val="en-GB"/>
        </w:rPr>
      </w:pPr>
    </w:p>
    <w:p w14:paraId="27D92F13" w14:textId="2A35C739" w:rsidR="004F5E00" w:rsidRPr="00ED5E73" w:rsidRDefault="004F5E00" w:rsidP="00F149CD">
      <w:pPr>
        <w:rPr>
          <w:b/>
          <w:bCs/>
          <w:lang w:val="en-GB"/>
        </w:rPr>
      </w:pPr>
      <w:r w:rsidRPr="00ED5E73">
        <w:rPr>
          <w:b/>
          <w:bCs/>
          <w:lang w:val="en-GB"/>
        </w:rPr>
        <w:t>OOK-3</w:t>
      </w:r>
    </w:p>
    <w:p w14:paraId="3165F963" w14:textId="77777777" w:rsidR="004F5E00" w:rsidRPr="00ED5E73" w:rsidRDefault="004F5E00" w:rsidP="00F149CD">
      <w:pPr>
        <w:rPr>
          <w:lang w:val="en-GB"/>
        </w:rPr>
      </w:pPr>
    </w:p>
    <w:p w14:paraId="70A0AD36" w14:textId="77777777" w:rsidR="004F5E00" w:rsidRPr="00ED5E73" w:rsidRDefault="004F5E00" w:rsidP="00203DE0">
      <w:pPr>
        <w:pStyle w:val="ListParagraph"/>
        <w:numPr>
          <w:ilvl w:val="0"/>
          <w:numId w:val="99"/>
        </w:numPr>
        <w:ind w:leftChars="0"/>
        <w:rPr>
          <w:rFonts w:ascii="Times New Roman" w:hAnsi="Times New Roman"/>
          <w:sz w:val="22"/>
        </w:rPr>
      </w:pPr>
      <w:r w:rsidRPr="00ED5E73">
        <w:rPr>
          <w:rFonts w:ascii="Times New Roman" w:hAnsi="Times New Roman"/>
          <w:sz w:val="22"/>
        </w:rPr>
        <w:t>OOK-3 9dB loss to OOK-1 [10]</w:t>
      </w:r>
    </w:p>
    <w:p w14:paraId="6E7E712B" w14:textId="77777777" w:rsidR="00A371B9" w:rsidRPr="00ED5E73" w:rsidRDefault="00A371B9" w:rsidP="00203DE0">
      <w:pPr>
        <w:pStyle w:val="ListParagraph"/>
        <w:numPr>
          <w:ilvl w:val="0"/>
          <w:numId w:val="87"/>
        </w:numPr>
        <w:ind w:leftChars="0"/>
        <w:rPr>
          <w:rFonts w:ascii="Times New Roman" w:hAnsi="Times New Roman"/>
          <w:sz w:val="22"/>
        </w:rPr>
      </w:pPr>
      <w:r w:rsidRPr="00ED5E73">
        <w:rPr>
          <w:rFonts w:ascii="Times New Roman" w:hAnsi="Times New Roman"/>
          <w:sz w:val="22"/>
        </w:rPr>
        <w:t>Worst performance among OOKs [3]</w:t>
      </w:r>
    </w:p>
    <w:p w14:paraId="39F62198" w14:textId="0D21BE57" w:rsidR="00A371B9" w:rsidRPr="00ED5E73" w:rsidRDefault="00A371B9" w:rsidP="00203DE0">
      <w:pPr>
        <w:pStyle w:val="ListParagraph"/>
        <w:numPr>
          <w:ilvl w:val="0"/>
          <w:numId w:val="87"/>
        </w:numPr>
        <w:ind w:leftChars="0"/>
        <w:rPr>
          <w:rFonts w:ascii="Times New Roman" w:hAnsi="Times New Roman"/>
          <w:sz w:val="22"/>
        </w:rPr>
      </w:pPr>
      <w:r w:rsidRPr="00ED5E73">
        <w:rPr>
          <w:rFonts w:ascii="Times New Roman" w:hAnsi="Times New Roman"/>
          <w:sz w:val="22"/>
        </w:rPr>
        <w:t>OOK-3 may not fulfill RAN4 requirement on gNB Tx RE dynamic range.</w:t>
      </w:r>
      <w:r w:rsidR="00FB7750" w:rsidRPr="00FB7750">
        <w:rPr>
          <w:rFonts w:ascii="Times New Roman" w:hAnsi="Times New Roman"/>
          <w:sz w:val="22"/>
        </w:rPr>
        <w:t xml:space="preserve"> </w:t>
      </w:r>
      <w:r w:rsidR="00FB7750" w:rsidRPr="00ED5E73">
        <w:rPr>
          <w:rFonts w:ascii="Times New Roman" w:hAnsi="Times New Roman"/>
          <w:sz w:val="22"/>
        </w:rPr>
        <w:t>[4]</w:t>
      </w:r>
    </w:p>
    <w:p w14:paraId="32739FEF" w14:textId="533A57C0" w:rsidR="00A371B9" w:rsidRPr="00ED5E73" w:rsidRDefault="00A371B9" w:rsidP="00203DE0">
      <w:pPr>
        <w:pStyle w:val="ListParagraph"/>
        <w:numPr>
          <w:ilvl w:val="0"/>
          <w:numId w:val="87"/>
        </w:numPr>
        <w:ind w:leftChars="0"/>
        <w:rPr>
          <w:rFonts w:ascii="Times New Roman" w:hAnsi="Times New Roman"/>
          <w:sz w:val="22"/>
        </w:rPr>
      </w:pPr>
      <w:r w:rsidRPr="00ED5E73">
        <w:rPr>
          <w:rFonts w:ascii="Times New Roman" w:hAnsi="Times New Roman"/>
          <w:sz w:val="22"/>
        </w:rPr>
        <w:t>OOK-3 is not able to fully utilize the gNB transmission power, thus degrades the coverage of LP-WUS.</w:t>
      </w:r>
      <w:r w:rsidR="00FB7750" w:rsidRPr="00FB7750">
        <w:rPr>
          <w:rFonts w:ascii="Times New Roman" w:hAnsi="Times New Roman"/>
          <w:sz w:val="22"/>
        </w:rPr>
        <w:t xml:space="preserve"> </w:t>
      </w:r>
      <w:r w:rsidR="00FB7750" w:rsidRPr="00ED5E73">
        <w:rPr>
          <w:rFonts w:ascii="Times New Roman" w:hAnsi="Times New Roman"/>
          <w:sz w:val="22"/>
        </w:rPr>
        <w:t>[4]</w:t>
      </w:r>
    </w:p>
    <w:p w14:paraId="5084D537" w14:textId="329DCA91" w:rsidR="004F5E00" w:rsidRPr="00ED5E73" w:rsidRDefault="00A371B9" w:rsidP="00203DE0">
      <w:pPr>
        <w:pStyle w:val="ListParagraph"/>
        <w:numPr>
          <w:ilvl w:val="0"/>
          <w:numId w:val="87"/>
        </w:numPr>
        <w:ind w:leftChars="0"/>
        <w:rPr>
          <w:rFonts w:ascii="Times New Roman" w:hAnsi="Times New Roman"/>
          <w:sz w:val="22"/>
        </w:rPr>
      </w:pPr>
      <w:r w:rsidRPr="00ED5E73">
        <w:rPr>
          <w:rFonts w:ascii="Times New Roman" w:hAnsi="Times New Roman"/>
          <w:sz w:val="22"/>
        </w:rPr>
        <w:t>Complex at receiver [13]</w:t>
      </w:r>
    </w:p>
    <w:p w14:paraId="0B99AD06" w14:textId="77777777" w:rsidR="00ED5E73" w:rsidRPr="00ED5E73" w:rsidRDefault="00ED5E73" w:rsidP="00E41143">
      <w:pPr>
        <w:pStyle w:val="ListParagraph"/>
        <w:ind w:leftChars="0" w:left="720" w:firstLine="0"/>
        <w:rPr>
          <w:rFonts w:ascii="Times New Roman" w:hAnsi="Times New Roman"/>
          <w:sz w:val="22"/>
        </w:rPr>
      </w:pPr>
    </w:p>
    <w:p w14:paraId="16E09FC7" w14:textId="07078305" w:rsidR="004F5E00" w:rsidRPr="00ED5E73" w:rsidRDefault="004F5E00" w:rsidP="00F149CD">
      <w:pPr>
        <w:rPr>
          <w:b/>
          <w:bCs/>
          <w:lang w:val="en-GB"/>
        </w:rPr>
      </w:pPr>
      <w:r w:rsidRPr="00ED5E73">
        <w:rPr>
          <w:b/>
          <w:bCs/>
          <w:lang w:val="en-GB"/>
        </w:rPr>
        <w:t>OOK-4</w:t>
      </w:r>
    </w:p>
    <w:p w14:paraId="722B5D6B" w14:textId="723A015F" w:rsidR="006332C8" w:rsidRPr="00ED5E73" w:rsidRDefault="006332C8" w:rsidP="00203DE0">
      <w:pPr>
        <w:pStyle w:val="ListParagraph"/>
        <w:numPr>
          <w:ilvl w:val="0"/>
          <w:numId w:val="95"/>
        </w:numPr>
        <w:ind w:leftChars="0"/>
        <w:rPr>
          <w:rFonts w:ascii="Times New Roman" w:hAnsi="Times New Roman"/>
          <w:sz w:val="22"/>
        </w:rPr>
      </w:pPr>
      <w:r w:rsidRPr="00ED5E73">
        <w:rPr>
          <w:rFonts w:ascii="Times New Roman" w:hAnsi="Times New Roman"/>
          <w:sz w:val="22"/>
        </w:rPr>
        <w:t>OOK</w:t>
      </w:r>
      <w:r w:rsidR="00381FBA" w:rsidRPr="00ED5E73">
        <w:rPr>
          <w:rFonts w:ascii="Times New Roman" w:hAnsi="Times New Roman"/>
          <w:sz w:val="22"/>
        </w:rPr>
        <w:t xml:space="preserve">-4 outperform OOK-1 and it outperforms OOK-2 </w:t>
      </w:r>
      <w:r w:rsidR="007A524B" w:rsidRPr="00ED5E73">
        <w:rPr>
          <w:rFonts w:ascii="Times New Roman" w:hAnsi="Times New Roman"/>
          <w:sz w:val="22"/>
        </w:rPr>
        <w:t>[7]</w:t>
      </w:r>
    </w:p>
    <w:p w14:paraId="5AA40C3D" w14:textId="099A0D61" w:rsidR="00F3336D" w:rsidRPr="00ED5E73" w:rsidRDefault="000B1320" w:rsidP="00203DE0">
      <w:pPr>
        <w:pStyle w:val="ListParagraph"/>
        <w:numPr>
          <w:ilvl w:val="0"/>
          <w:numId w:val="95"/>
        </w:numPr>
        <w:ind w:leftChars="0"/>
        <w:rPr>
          <w:rFonts w:ascii="Times New Roman" w:hAnsi="Times New Roman"/>
          <w:sz w:val="22"/>
        </w:rPr>
      </w:pPr>
      <w:r w:rsidRPr="00ED5E73">
        <w:rPr>
          <w:rFonts w:ascii="Times New Roman" w:hAnsi="Times New Roman"/>
          <w:sz w:val="22"/>
        </w:rPr>
        <w:t xml:space="preserve">OOK-4/OOK-1 outperforms </w:t>
      </w:r>
      <w:r w:rsidR="000E3568" w:rsidRPr="00ED5E73">
        <w:rPr>
          <w:rFonts w:ascii="Times New Roman" w:hAnsi="Times New Roman"/>
          <w:sz w:val="22"/>
        </w:rPr>
        <w:t>OOK-2</w:t>
      </w:r>
      <w:r w:rsidR="00C95C7E" w:rsidRPr="00ED5E73">
        <w:rPr>
          <w:rFonts w:ascii="Times New Roman" w:hAnsi="Times New Roman"/>
          <w:sz w:val="22"/>
        </w:rPr>
        <w:t xml:space="preserve"> when same bit-rate and TF resources</w:t>
      </w:r>
      <w:r w:rsidR="000E3568" w:rsidRPr="00ED5E73">
        <w:rPr>
          <w:rFonts w:ascii="Times New Roman" w:hAnsi="Times New Roman"/>
          <w:sz w:val="22"/>
        </w:rPr>
        <w:t xml:space="preserve"> [6]</w:t>
      </w:r>
    </w:p>
    <w:p w14:paraId="07B89195" w14:textId="0A2B8752" w:rsidR="00F3336D" w:rsidRPr="00ED5E73" w:rsidRDefault="00F3336D" w:rsidP="00203DE0">
      <w:pPr>
        <w:pStyle w:val="ListParagraph"/>
        <w:numPr>
          <w:ilvl w:val="0"/>
          <w:numId w:val="95"/>
        </w:numPr>
        <w:ind w:leftChars="0"/>
        <w:rPr>
          <w:rFonts w:ascii="Times New Roman" w:hAnsi="Times New Roman"/>
          <w:sz w:val="22"/>
        </w:rPr>
      </w:pPr>
      <w:r w:rsidRPr="00ED5E73">
        <w:rPr>
          <w:rFonts w:ascii="Times New Roman" w:hAnsi="Times New Roman"/>
          <w:sz w:val="22"/>
        </w:rPr>
        <w:t>OOK-4</w:t>
      </w:r>
      <w:r w:rsidR="009E1F39" w:rsidRPr="00ED5E73">
        <w:rPr>
          <w:rFonts w:ascii="Times New Roman" w:hAnsi="Times New Roman"/>
          <w:sz w:val="22"/>
        </w:rPr>
        <w:t xml:space="preserve"> </w:t>
      </w:r>
      <w:r w:rsidRPr="00ED5E73">
        <w:rPr>
          <w:rFonts w:ascii="Times New Roman" w:hAnsi="Times New Roman"/>
          <w:sz w:val="22"/>
        </w:rPr>
        <w:t>[6]</w:t>
      </w:r>
    </w:p>
    <w:p w14:paraId="32092334" w14:textId="77777777" w:rsidR="00F3336D" w:rsidRPr="00ED5E73" w:rsidRDefault="00F3336D" w:rsidP="00203DE0">
      <w:pPr>
        <w:pStyle w:val="ListParagraph"/>
        <w:widowControl w:val="0"/>
        <w:numPr>
          <w:ilvl w:val="1"/>
          <w:numId w:val="95"/>
        </w:numPr>
        <w:snapToGrid w:val="0"/>
        <w:spacing w:beforeLines="50" w:before="120" w:line="276" w:lineRule="auto"/>
        <w:ind w:leftChars="0"/>
        <w:jc w:val="both"/>
        <w:rPr>
          <w:rFonts w:ascii="Times New Roman" w:hAnsi="Times New Roman"/>
          <w:sz w:val="22"/>
        </w:rPr>
      </w:pPr>
      <w:r w:rsidRPr="00ED5E73">
        <w:rPr>
          <w:rFonts w:ascii="Times New Roman" w:hAnsi="Times New Roman"/>
          <w:sz w:val="22"/>
        </w:rPr>
        <w:t>For the same code rate, the priority of value of M is (M=4) &gt; (M=8) &gt; (M=2);</w:t>
      </w:r>
    </w:p>
    <w:p w14:paraId="23984D7F" w14:textId="77777777" w:rsidR="00F3336D" w:rsidRPr="00ED5E73" w:rsidRDefault="00F3336D" w:rsidP="00203DE0">
      <w:pPr>
        <w:pStyle w:val="ListParagraph"/>
        <w:widowControl w:val="0"/>
        <w:numPr>
          <w:ilvl w:val="1"/>
          <w:numId w:val="95"/>
        </w:numPr>
        <w:snapToGrid w:val="0"/>
        <w:spacing w:beforeLines="50" w:before="120" w:line="276" w:lineRule="auto"/>
        <w:ind w:leftChars="0"/>
        <w:jc w:val="both"/>
        <w:rPr>
          <w:rFonts w:ascii="Times New Roman" w:hAnsi="Times New Roman"/>
          <w:sz w:val="22"/>
        </w:rPr>
      </w:pPr>
      <w:r w:rsidRPr="00ED5E73">
        <w:rPr>
          <w:rFonts w:ascii="Times New Roman" w:hAnsi="Times New Roman"/>
          <w:sz w:val="22"/>
        </w:rPr>
        <w:t>For the same value of M, the priority of Manchester code rate is (Code Rate=1/2) &gt; (Code Rate=1/4)</w:t>
      </w:r>
    </w:p>
    <w:p w14:paraId="4C3F4364" w14:textId="6C53A90C" w:rsidR="00F3336D" w:rsidRPr="00ED5E73" w:rsidRDefault="00563D29" w:rsidP="00203DE0">
      <w:pPr>
        <w:pStyle w:val="ListParagraph"/>
        <w:numPr>
          <w:ilvl w:val="0"/>
          <w:numId w:val="95"/>
        </w:numPr>
        <w:ind w:leftChars="0"/>
        <w:rPr>
          <w:rFonts w:ascii="Times New Roman" w:hAnsi="Times New Roman"/>
          <w:sz w:val="22"/>
        </w:rPr>
      </w:pPr>
      <w:r w:rsidRPr="00ED5E73">
        <w:rPr>
          <w:rFonts w:ascii="Times New Roman" w:hAnsi="Times New Roman"/>
          <w:sz w:val="22"/>
        </w:rPr>
        <w:t xml:space="preserve">OOK-4 extended </w:t>
      </w:r>
      <w:r w:rsidR="00F149CD" w:rsidRPr="00ED5E73">
        <w:rPr>
          <w:rFonts w:ascii="Times New Roman" w:hAnsi="Times New Roman"/>
          <w:sz w:val="22"/>
        </w:rPr>
        <w:t>Manchester</w:t>
      </w:r>
      <w:r w:rsidRPr="00ED5E73">
        <w:rPr>
          <w:rFonts w:ascii="Times New Roman" w:hAnsi="Times New Roman"/>
          <w:sz w:val="22"/>
        </w:rPr>
        <w:t xml:space="preserve"> coding </w:t>
      </w:r>
      <w:r w:rsidR="00003C57" w:rsidRPr="00ED5E73">
        <w:rPr>
          <w:rFonts w:ascii="Times New Roman" w:hAnsi="Times New Roman"/>
          <w:sz w:val="22"/>
        </w:rPr>
        <w:t xml:space="preserve">in ideal conditions </w:t>
      </w:r>
      <w:r w:rsidRPr="00ED5E73">
        <w:rPr>
          <w:rFonts w:ascii="Times New Roman" w:hAnsi="Times New Roman"/>
          <w:sz w:val="22"/>
        </w:rPr>
        <w:t>can recover loss of performance due to increased M</w:t>
      </w:r>
      <w:r w:rsidR="009E1F39" w:rsidRPr="00ED5E73">
        <w:rPr>
          <w:rFonts w:ascii="Times New Roman" w:hAnsi="Times New Roman"/>
          <w:sz w:val="22"/>
        </w:rPr>
        <w:t xml:space="preserve"> [13]</w:t>
      </w:r>
    </w:p>
    <w:p w14:paraId="6B6A9C44" w14:textId="5CF0EC6D" w:rsidR="009E1F39" w:rsidRPr="00ED5E73" w:rsidRDefault="009E1F39" w:rsidP="00203DE0">
      <w:pPr>
        <w:pStyle w:val="ListParagraph"/>
        <w:numPr>
          <w:ilvl w:val="0"/>
          <w:numId w:val="95"/>
        </w:numPr>
        <w:ind w:leftChars="0"/>
        <w:rPr>
          <w:rFonts w:ascii="Times New Roman" w:hAnsi="Times New Roman"/>
          <w:sz w:val="22"/>
        </w:rPr>
      </w:pPr>
      <w:bookmarkStart w:id="1" w:name="_Toc134963525"/>
      <w:r w:rsidRPr="00ED5E73">
        <w:rPr>
          <w:rFonts w:ascii="Times New Roman" w:hAnsi="Times New Roman"/>
          <w:sz w:val="22"/>
        </w:rPr>
        <w:lastRenderedPageBreak/>
        <w:t>OOK-4 can improve resource efficiciency and M=4 performance is still OK [16]</w:t>
      </w:r>
    </w:p>
    <w:p w14:paraId="0085AB98" w14:textId="2A1EB188" w:rsidR="00A371B9" w:rsidRPr="00ED5E73" w:rsidRDefault="00A371B9" w:rsidP="00203DE0">
      <w:pPr>
        <w:pStyle w:val="ListParagraph"/>
        <w:numPr>
          <w:ilvl w:val="0"/>
          <w:numId w:val="95"/>
        </w:numPr>
        <w:ind w:leftChars="0"/>
        <w:rPr>
          <w:rFonts w:ascii="Times New Roman" w:hAnsi="Times New Roman"/>
          <w:sz w:val="22"/>
        </w:rPr>
      </w:pPr>
      <w:r w:rsidRPr="00ED5E73">
        <w:rPr>
          <w:rFonts w:ascii="Times New Roman" w:hAnsi="Times New Roman"/>
          <w:sz w:val="22"/>
        </w:rPr>
        <w:t>OOK-4 is to be supported for higher data rate, and OOK-1 for low data [17]</w:t>
      </w:r>
    </w:p>
    <w:p w14:paraId="6AEC4E8F" w14:textId="77777777" w:rsidR="00A371B9" w:rsidRPr="00ED5E73" w:rsidRDefault="00A371B9" w:rsidP="00203DE0">
      <w:pPr>
        <w:pStyle w:val="ListParagraph"/>
        <w:numPr>
          <w:ilvl w:val="0"/>
          <w:numId w:val="95"/>
        </w:numPr>
        <w:ind w:leftChars="0"/>
        <w:rPr>
          <w:rFonts w:ascii="Times New Roman" w:hAnsi="Times New Roman"/>
          <w:sz w:val="22"/>
        </w:rPr>
      </w:pPr>
      <w:r w:rsidRPr="00ED5E73">
        <w:rPr>
          <w:rFonts w:ascii="Times New Roman" w:hAnsi="Times New Roman"/>
          <w:sz w:val="22"/>
        </w:rPr>
        <w:t>OOK-4 can improve resource efficiciency and M=4 performance is still OK [16]</w:t>
      </w:r>
    </w:p>
    <w:p w14:paraId="1E01FECD" w14:textId="0752A021" w:rsidR="005D6140" w:rsidRPr="00ED5E73" w:rsidRDefault="005D6140" w:rsidP="00203DE0">
      <w:pPr>
        <w:pStyle w:val="ListParagraph"/>
        <w:numPr>
          <w:ilvl w:val="0"/>
          <w:numId w:val="95"/>
        </w:numPr>
        <w:ind w:leftChars="0"/>
        <w:rPr>
          <w:rFonts w:ascii="Times New Roman" w:hAnsi="Times New Roman"/>
          <w:sz w:val="22"/>
        </w:rPr>
      </w:pPr>
      <w:r w:rsidRPr="00ED5E73">
        <w:rPr>
          <w:rFonts w:ascii="Times New Roman" w:hAnsi="Times New Roman"/>
          <w:sz w:val="22"/>
        </w:rPr>
        <w:t>OOK-4 outperforms OOK-2.</w:t>
      </w:r>
      <w:r w:rsidR="00ED5E73" w:rsidRPr="00ED5E73">
        <w:rPr>
          <w:rFonts w:ascii="Times New Roman" w:hAnsi="Times New Roman"/>
          <w:sz w:val="22"/>
        </w:rPr>
        <w:t xml:space="preserve"> [23]</w:t>
      </w:r>
    </w:p>
    <w:p w14:paraId="4D98C6A1" w14:textId="19F7267A" w:rsidR="005D6140" w:rsidRPr="00ED5E73" w:rsidRDefault="005D6140" w:rsidP="00203DE0">
      <w:pPr>
        <w:pStyle w:val="ListParagraph"/>
        <w:numPr>
          <w:ilvl w:val="0"/>
          <w:numId w:val="95"/>
        </w:numPr>
        <w:ind w:leftChars="0"/>
        <w:rPr>
          <w:rFonts w:ascii="Times New Roman" w:hAnsi="Times New Roman"/>
          <w:sz w:val="22"/>
        </w:rPr>
      </w:pPr>
      <w:r w:rsidRPr="00ED5E73">
        <w:rPr>
          <w:rFonts w:ascii="Times New Roman" w:hAnsi="Times New Roman"/>
          <w:sz w:val="22"/>
        </w:rPr>
        <w:t>OOK-4 does not improve coverage</w:t>
      </w:r>
      <w:r w:rsidR="00ED5E73" w:rsidRPr="00ED5E73">
        <w:rPr>
          <w:rFonts w:ascii="Times New Roman" w:hAnsi="Times New Roman"/>
          <w:sz w:val="22"/>
        </w:rPr>
        <w:t xml:space="preserve"> [23]</w:t>
      </w:r>
    </w:p>
    <w:bookmarkEnd w:id="1"/>
    <w:p w14:paraId="54AB2700" w14:textId="77777777" w:rsidR="00C34234" w:rsidRPr="00ED5E73" w:rsidRDefault="00C34234" w:rsidP="00F149CD">
      <w:pPr>
        <w:rPr>
          <w:lang w:val="en-GB"/>
        </w:rPr>
      </w:pPr>
    </w:p>
    <w:p w14:paraId="073CB40F" w14:textId="4AB0EE4C" w:rsidR="004B2F58" w:rsidRPr="00ED5E73" w:rsidRDefault="004F5E00" w:rsidP="00F149CD">
      <w:pPr>
        <w:rPr>
          <w:b/>
          <w:bCs/>
        </w:rPr>
      </w:pPr>
      <w:r w:rsidRPr="00ED5E73">
        <w:rPr>
          <w:b/>
          <w:bCs/>
        </w:rPr>
        <w:t>FSK</w:t>
      </w:r>
      <w:r w:rsidR="00A371B9" w:rsidRPr="00ED5E73">
        <w:rPr>
          <w:b/>
          <w:bCs/>
        </w:rPr>
        <w:t>1/2</w:t>
      </w:r>
    </w:p>
    <w:p w14:paraId="325121A3" w14:textId="02D4C20C" w:rsidR="004F5E00" w:rsidRPr="00ED5E73" w:rsidRDefault="004F5E00" w:rsidP="00203DE0">
      <w:pPr>
        <w:pStyle w:val="Observation"/>
        <w:numPr>
          <w:ilvl w:val="0"/>
          <w:numId w:val="94"/>
        </w:numPr>
        <w:spacing w:after="0"/>
        <w:rPr>
          <w:rFonts w:ascii="Times New Roman" w:hAnsi="Times New Roman" w:cs="Times New Roman"/>
          <w:b w:val="0"/>
          <w:bCs w:val="0"/>
          <w:lang w:val="en-US"/>
        </w:rPr>
      </w:pPr>
      <w:bookmarkStart w:id="2" w:name="_Toc134963524"/>
      <w:r w:rsidRPr="00ED5E73">
        <w:rPr>
          <w:rFonts w:ascii="Times New Roman" w:hAnsi="Times New Roman" w:cs="Times New Roman"/>
          <w:b w:val="0"/>
          <w:bCs w:val="0"/>
          <w:lang w:val="en-US"/>
        </w:rPr>
        <w:t>The performance of 2-FSK is worse than OOK-1 about 3 dB when the data rate is same at the performance of 1% BLER, and the complexity of receiver is more than OOK-1.</w:t>
      </w:r>
      <w:bookmarkEnd w:id="2"/>
      <w:r w:rsidRPr="00ED5E73">
        <w:rPr>
          <w:rFonts w:ascii="Times New Roman" w:hAnsi="Times New Roman" w:cs="Times New Roman"/>
          <w:b w:val="0"/>
          <w:bCs w:val="0"/>
          <w:lang w:val="en-US"/>
        </w:rPr>
        <w:t xml:space="preserve"> [23]</w:t>
      </w:r>
    </w:p>
    <w:p w14:paraId="72A533E3" w14:textId="55B8E7CF" w:rsidR="00F149CD" w:rsidRPr="00ED5E73" w:rsidRDefault="00F149CD" w:rsidP="00203DE0">
      <w:pPr>
        <w:pStyle w:val="Observation"/>
        <w:numPr>
          <w:ilvl w:val="0"/>
          <w:numId w:val="94"/>
        </w:numPr>
        <w:spacing w:after="0"/>
        <w:rPr>
          <w:rFonts w:ascii="Times New Roman" w:hAnsi="Times New Roman" w:cs="Times New Roman"/>
          <w:b w:val="0"/>
          <w:bCs w:val="0"/>
          <w:lang w:val="en-US"/>
        </w:rPr>
      </w:pPr>
      <w:bookmarkStart w:id="3" w:name="_Toc134963526"/>
      <w:r w:rsidRPr="00ED5E73">
        <w:rPr>
          <w:rFonts w:ascii="Times New Roman" w:hAnsi="Times New Roman" w:cs="Times New Roman"/>
          <w:b w:val="0"/>
          <w:bCs w:val="0"/>
          <w:lang w:val="en-US"/>
        </w:rPr>
        <w:t>With less complexity in the receiver, the performance of the case (Seg=4, FSK-1) is worse about 3 dB at 1% BLER compared with the case of (Seg=4, FSK-2).</w:t>
      </w:r>
      <w:bookmarkEnd w:id="3"/>
      <w:r w:rsidRPr="00ED5E73">
        <w:rPr>
          <w:rFonts w:ascii="Times New Roman" w:hAnsi="Times New Roman" w:cs="Times New Roman"/>
          <w:b w:val="0"/>
          <w:bCs w:val="0"/>
          <w:lang w:val="en-US"/>
        </w:rPr>
        <w:t xml:space="preserve"> [23]</w:t>
      </w:r>
    </w:p>
    <w:p w14:paraId="15463071" w14:textId="40BD1EBD" w:rsidR="004F5E00" w:rsidRPr="00ED5E73" w:rsidRDefault="004F5E00" w:rsidP="00203DE0">
      <w:pPr>
        <w:pStyle w:val="Observation"/>
        <w:numPr>
          <w:ilvl w:val="0"/>
          <w:numId w:val="94"/>
        </w:numPr>
        <w:spacing w:after="0"/>
        <w:rPr>
          <w:rFonts w:ascii="Times New Roman" w:hAnsi="Times New Roman" w:cs="Times New Roman"/>
          <w:b w:val="0"/>
          <w:bCs w:val="0"/>
          <w:lang w:val="en-US"/>
        </w:rPr>
      </w:pPr>
      <w:r w:rsidRPr="00ED5E73">
        <w:rPr>
          <w:rFonts w:ascii="Times New Roman" w:hAnsi="Times New Roman" w:cs="Times New Roman"/>
          <w:b w:val="0"/>
          <w:bCs w:val="0"/>
          <w:lang w:val="en-US"/>
        </w:rPr>
        <w:t>The performance decreases about 4 dB for the case of (Seg=4, FSK-2) compared with the case of Seg=2 at 1% BLER. [23]</w:t>
      </w:r>
    </w:p>
    <w:p w14:paraId="13A17C28" w14:textId="77777777" w:rsidR="004F5E00" w:rsidRPr="00ED5E73" w:rsidRDefault="004F5E00" w:rsidP="00203DE0">
      <w:pPr>
        <w:pStyle w:val="ListParagraph"/>
        <w:numPr>
          <w:ilvl w:val="0"/>
          <w:numId w:val="94"/>
        </w:numPr>
        <w:ind w:leftChars="0"/>
        <w:rPr>
          <w:rFonts w:ascii="Times New Roman" w:hAnsi="Times New Roman"/>
          <w:sz w:val="22"/>
        </w:rPr>
      </w:pPr>
      <w:r w:rsidRPr="00ED5E73">
        <w:rPr>
          <w:rFonts w:ascii="Times New Roman" w:hAnsi="Times New Roman"/>
          <w:sz w:val="22"/>
        </w:rPr>
        <w:t>OOK-1+Manchester outperformed FSK-1 by 4dB [8]</w:t>
      </w:r>
    </w:p>
    <w:p w14:paraId="7AA75237" w14:textId="77777777" w:rsidR="00A371B9" w:rsidRPr="00ED5E73" w:rsidRDefault="00A371B9" w:rsidP="00203DE0">
      <w:pPr>
        <w:pStyle w:val="ListParagraph"/>
        <w:numPr>
          <w:ilvl w:val="0"/>
          <w:numId w:val="94"/>
        </w:numPr>
        <w:ind w:leftChars="0"/>
        <w:rPr>
          <w:rFonts w:ascii="Times New Roman" w:hAnsi="Times New Roman"/>
          <w:sz w:val="22"/>
        </w:rPr>
      </w:pPr>
      <w:r w:rsidRPr="00ED5E73">
        <w:rPr>
          <w:rFonts w:ascii="Times New Roman" w:hAnsi="Times New Roman"/>
          <w:sz w:val="22"/>
        </w:rPr>
        <w:t>More reliable than OOK [3]</w:t>
      </w:r>
    </w:p>
    <w:p w14:paraId="000A0172" w14:textId="77777777" w:rsidR="00A371B9" w:rsidRPr="00ED5E73" w:rsidRDefault="00A371B9" w:rsidP="00203DE0">
      <w:pPr>
        <w:pStyle w:val="ListParagraph"/>
        <w:numPr>
          <w:ilvl w:val="0"/>
          <w:numId w:val="94"/>
        </w:numPr>
        <w:ind w:leftChars="0"/>
        <w:rPr>
          <w:rFonts w:ascii="Times New Roman" w:hAnsi="Times New Roman"/>
          <w:sz w:val="22"/>
        </w:rPr>
      </w:pPr>
      <w:r w:rsidRPr="00ED5E73">
        <w:rPr>
          <w:rFonts w:ascii="Times New Roman" w:hAnsi="Times New Roman"/>
          <w:sz w:val="22"/>
        </w:rPr>
        <w:t>More complex receiver than OOK [3]</w:t>
      </w:r>
    </w:p>
    <w:p w14:paraId="1AE61077" w14:textId="77777777" w:rsidR="00A371B9" w:rsidRPr="00ED5E73" w:rsidRDefault="00A371B9" w:rsidP="00203DE0">
      <w:pPr>
        <w:pStyle w:val="ListParagraph"/>
        <w:numPr>
          <w:ilvl w:val="0"/>
          <w:numId w:val="94"/>
        </w:numPr>
        <w:ind w:leftChars="0"/>
        <w:rPr>
          <w:rFonts w:ascii="Times New Roman" w:hAnsi="Times New Roman"/>
          <w:sz w:val="22"/>
        </w:rPr>
      </w:pPr>
      <w:r w:rsidRPr="00ED5E73">
        <w:rPr>
          <w:rFonts w:ascii="Times New Roman" w:hAnsi="Times New Roman"/>
          <w:sz w:val="22"/>
        </w:rPr>
        <w:t>Deprioritize if no significant gain shown [22]</w:t>
      </w:r>
    </w:p>
    <w:p w14:paraId="0712527E" w14:textId="77777777" w:rsidR="00A371B9" w:rsidRPr="00ED5E73" w:rsidRDefault="00A371B9" w:rsidP="00203DE0">
      <w:pPr>
        <w:pStyle w:val="ListParagraph"/>
        <w:numPr>
          <w:ilvl w:val="0"/>
          <w:numId w:val="94"/>
        </w:numPr>
        <w:ind w:leftChars="0"/>
        <w:rPr>
          <w:rFonts w:ascii="Times New Roman" w:hAnsi="Times New Roman"/>
          <w:sz w:val="22"/>
        </w:rPr>
      </w:pPr>
      <w:r w:rsidRPr="00ED5E73">
        <w:rPr>
          <w:rFonts w:ascii="Times New Roman" w:hAnsi="Times New Roman"/>
          <w:sz w:val="22"/>
        </w:rPr>
        <w:t>Suffers from reduced size of segments, especially FSK-2 [2]</w:t>
      </w:r>
    </w:p>
    <w:p w14:paraId="64F361CB" w14:textId="77777777" w:rsidR="00A371B9" w:rsidRPr="00ED5E73" w:rsidRDefault="00A371B9" w:rsidP="00203DE0">
      <w:pPr>
        <w:pStyle w:val="ListParagraph"/>
        <w:numPr>
          <w:ilvl w:val="1"/>
          <w:numId w:val="94"/>
        </w:numPr>
        <w:ind w:leftChars="0"/>
        <w:rPr>
          <w:rFonts w:ascii="Times New Roman" w:hAnsi="Times New Roman"/>
          <w:sz w:val="22"/>
        </w:rPr>
      </w:pPr>
      <w:r w:rsidRPr="00ED5E73">
        <w:rPr>
          <w:rFonts w:ascii="Times New Roman" w:hAnsi="Times New Roman"/>
          <w:sz w:val="22"/>
        </w:rPr>
        <w:t>frequency offset prone waveform</w:t>
      </w:r>
    </w:p>
    <w:p w14:paraId="67FBA786" w14:textId="77777777" w:rsidR="00A371B9" w:rsidRPr="00ED5E73" w:rsidRDefault="00A371B9" w:rsidP="00203DE0">
      <w:pPr>
        <w:pStyle w:val="ListParagraph"/>
        <w:numPr>
          <w:ilvl w:val="1"/>
          <w:numId w:val="94"/>
        </w:numPr>
        <w:ind w:leftChars="0"/>
        <w:rPr>
          <w:rFonts w:ascii="Times New Roman" w:hAnsi="Times New Roman"/>
          <w:sz w:val="22"/>
        </w:rPr>
      </w:pPr>
      <w:r w:rsidRPr="00ED5E73">
        <w:rPr>
          <w:rFonts w:ascii="Times New Roman" w:hAnsi="Times New Roman"/>
          <w:sz w:val="22"/>
        </w:rPr>
        <w:t>less robust to fading</w:t>
      </w:r>
    </w:p>
    <w:p w14:paraId="3C56A668" w14:textId="77777777" w:rsidR="00A371B9" w:rsidRPr="00ED5E73" w:rsidRDefault="00A371B9" w:rsidP="00203DE0">
      <w:pPr>
        <w:pStyle w:val="ListParagraph"/>
        <w:numPr>
          <w:ilvl w:val="0"/>
          <w:numId w:val="94"/>
        </w:numPr>
        <w:ind w:leftChars="0"/>
        <w:rPr>
          <w:rFonts w:ascii="Times New Roman" w:hAnsi="Times New Roman"/>
          <w:sz w:val="22"/>
        </w:rPr>
      </w:pPr>
      <w:r w:rsidRPr="00ED5E73">
        <w:rPr>
          <w:rFonts w:ascii="Times New Roman" w:hAnsi="Times New Roman"/>
          <w:sz w:val="22"/>
        </w:rPr>
        <w:t>Power boosting of FSK-2 may cause issues in waveform generation. [2]</w:t>
      </w:r>
    </w:p>
    <w:p w14:paraId="633ABEBE" w14:textId="77777777" w:rsidR="00A371B9" w:rsidRPr="00ED5E73" w:rsidRDefault="00A371B9" w:rsidP="00203DE0">
      <w:pPr>
        <w:pStyle w:val="ListParagraph"/>
        <w:numPr>
          <w:ilvl w:val="0"/>
          <w:numId w:val="94"/>
        </w:numPr>
        <w:ind w:leftChars="0"/>
        <w:rPr>
          <w:rFonts w:ascii="Times New Roman" w:hAnsi="Times New Roman"/>
          <w:sz w:val="22"/>
        </w:rPr>
      </w:pPr>
      <w:r w:rsidRPr="00ED5E73">
        <w:rPr>
          <w:rFonts w:ascii="Times New Roman" w:hAnsi="Times New Roman"/>
          <w:sz w:val="22"/>
        </w:rPr>
        <w:t>Can be received easily with MR [2]</w:t>
      </w:r>
    </w:p>
    <w:p w14:paraId="5BBA80FB" w14:textId="026AACC7" w:rsidR="00890500" w:rsidRPr="00ED5E73" w:rsidRDefault="00890500" w:rsidP="00203DE0">
      <w:pPr>
        <w:pStyle w:val="ListParagraph"/>
        <w:numPr>
          <w:ilvl w:val="0"/>
          <w:numId w:val="94"/>
        </w:numPr>
        <w:ind w:leftChars="0"/>
        <w:rPr>
          <w:rFonts w:ascii="Times New Roman" w:hAnsi="Times New Roman"/>
          <w:sz w:val="22"/>
        </w:rPr>
      </w:pPr>
      <w:r w:rsidRPr="00ED5E73">
        <w:rPr>
          <w:rFonts w:ascii="Times New Roman" w:hAnsi="Times New Roman"/>
          <w:sz w:val="22"/>
        </w:rPr>
        <w:t>FSK has less frequency diversity due to smaller segments. [20]</w:t>
      </w:r>
    </w:p>
    <w:p w14:paraId="394B54D4" w14:textId="77777777" w:rsidR="00A371B9" w:rsidRPr="00ED5E73" w:rsidRDefault="00A371B9" w:rsidP="00A371B9">
      <w:pPr>
        <w:pStyle w:val="ListParagraph"/>
        <w:ind w:leftChars="0" w:left="720" w:firstLine="0"/>
        <w:rPr>
          <w:rFonts w:ascii="Times New Roman" w:hAnsi="Times New Roman"/>
          <w:sz w:val="22"/>
        </w:rPr>
      </w:pPr>
    </w:p>
    <w:p w14:paraId="1FE6D536" w14:textId="77777777" w:rsidR="00A371B9" w:rsidRPr="00ED5E73" w:rsidRDefault="00A371B9" w:rsidP="00A371B9">
      <w:pPr>
        <w:rPr>
          <w:b/>
          <w:bCs/>
        </w:rPr>
      </w:pPr>
      <w:r w:rsidRPr="00ED5E73">
        <w:rPr>
          <w:b/>
          <w:bCs/>
        </w:rPr>
        <w:t>OFDMA</w:t>
      </w:r>
    </w:p>
    <w:p w14:paraId="6B131CD1" w14:textId="425A6D1A" w:rsidR="00A371B9" w:rsidRPr="00ED5E73" w:rsidRDefault="00A371B9" w:rsidP="00203DE0">
      <w:pPr>
        <w:pStyle w:val="ListParagraph"/>
        <w:numPr>
          <w:ilvl w:val="0"/>
          <w:numId w:val="88"/>
        </w:numPr>
        <w:spacing w:afterLines="50" w:after="120"/>
        <w:ind w:leftChars="0"/>
        <w:jc w:val="both"/>
        <w:rPr>
          <w:rFonts w:ascii="Times New Roman" w:eastAsia="SimSun" w:hAnsi="Times New Roman"/>
          <w:bCs/>
          <w:iCs/>
          <w:sz w:val="22"/>
          <w:lang w:eastAsia="ko-KR"/>
        </w:rPr>
      </w:pPr>
      <w:r w:rsidRPr="00ED5E73">
        <w:rPr>
          <w:rFonts w:ascii="Times New Roman" w:eastAsia="SimSun" w:hAnsi="Times New Roman"/>
          <w:bCs/>
          <w:iCs/>
          <w:sz w:val="22"/>
          <w:lang w:eastAsia="ko-KR"/>
        </w:rPr>
        <w:t>An OFDMA-based LP-WUS design can easily incorporate time and frequency synchronisation capabilities. Such as include preamble to improve synch and use sequences rather than data [14]</w:t>
      </w:r>
    </w:p>
    <w:p w14:paraId="57457FA0" w14:textId="6AB1DF45" w:rsidR="00A371B9" w:rsidRPr="00ED5E73" w:rsidRDefault="00A371B9" w:rsidP="00203DE0">
      <w:pPr>
        <w:pStyle w:val="ListParagraph"/>
        <w:numPr>
          <w:ilvl w:val="0"/>
          <w:numId w:val="88"/>
        </w:numPr>
        <w:ind w:leftChars="0"/>
        <w:rPr>
          <w:rFonts w:ascii="Times New Roman" w:hAnsi="Times New Roman"/>
          <w:sz w:val="22"/>
        </w:rPr>
      </w:pPr>
      <w:r w:rsidRPr="00ED5E73">
        <w:rPr>
          <w:rFonts w:ascii="Times New Roman" w:hAnsi="Times New Roman"/>
          <w:sz w:val="22"/>
        </w:rPr>
        <w:t>Doubts that OFDMA receiver with low-power components can provide better performance than OOK/FSK.</w:t>
      </w:r>
      <w:r w:rsidR="00C262C2">
        <w:rPr>
          <w:rFonts w:ascii="Times New Roman" w:hAnsi="Times New Roman"/>
          <w:sz w:val="22"/>
        </w:rPr>
        <w:t xml:space="preserve"> </w:t>
      </w:r>
    </w:p>
    <w:p w14:paraId="5D36F1CB" w14:textId="206C02C1" w:rsidR="00A371B9" w:rsidRPr="00ED5E73" w:rsidRDefault="005D6140" w:rsidP="00203DE0">
      <w:pPr>
        <w:pStyle w:val="ListParagraph"/>
        <w:numPr>
          <w:ilvl w:val="0"/>
          <w:numId w:val="88"/>
        </w:numPr>
        <w:ind w:leftChars="0"/>
        <w:rPr>
          <w:rFonts w:ascii="Times New Roman" w:hAnsi="Times New Roman"/>
          <w:bCs/>
          <w:sz w:val="22"/>
        </w:rPr>
      </w:pPr>
      <w:r w:rsidRPr="00ED5E73">
        <w:rPr>
          <w:rFonts w:ascii="Times New Roman" w:eastAsia="SimSun" w:hAnsi="Times New Roman"/>
          <w:bCs/>
          <w:iCs/>
          <w:sz w:val="22"/>
          <w:lang w:eastAsia="ko-KR"/>
        </w:rPr>
        <w:t>An OFDMA-based LP-WUS design can operate at SNR = -6dB with MDR and FAR &lt; 0.1%. [14]</w:t>
      </w:r>
    </w:p>
    <w:p w14:paraId="49586AF5" w14:textId="1FA0C237" w:rsidR="005D6140" w:rsidRPr="00ED5E73" w:rsidRDefault="005D6140" w:rsidP="00203DE0">
      <w:pPr>
        <w:pStyle w:val="Observation"/>
        <w:numPr>
          <w:ilvl w:val="0"/>
          <w:numId w:val="88"/>
        </w:numPr>
        <w:spacing w:after="0"/>
        <w:rPr>
          <w:rFonts w:ascii="Times New Roman" w:hAnsi="Times New Roman" w:cs="Times New Roman"/>
          <w:b w:val="0"/>
          <w:bCs w:val="0"/>
          <w:lang w:val="en-US"/>
        </w:rPr>
      </w:pPr>
      <w:bookmarkStart w:id="4" w:name="_Toc134963529"/>
      <w:r w:rsidRPr="00ED5E73">
        <w:rPr>
          <w:rFonts w:ascii="Times New Roman" w:hAnsi="Times New Roman" w:cs="Times New Roman"/>
          <w:b w:val="0"/>
          <w:bCs w:val="0"/>
          <w:lang w:val="en-US"/>
        </w:rPr>
        <w:t>The detection performance of existing SSS-based signal with WUR using time domain correlation is similar to that of WUR using frequency domain correlation and both provide significantly better performance than that of OOK-based WUS (with the same number of symbols used for the signal).</w:t>
      </w:r>
      <w:bookmarkEnd w:id="4"/>
      <w:r w:rsidRPr="00ED5E73">
        <w:rPr>
          <w:rFonts w:ascii="Times New Roman" w:hAnsi="Times New Roman" w:cs="Times New Roman"/>
          <w:b w:val="0"/>
          <w:bCs w:val="0"/>
          <w:lang w:val="en-US"/>
        </w:rPr>
        <w:t xml:space="preserve"> </w:t>
      </w:r>
      <w:r w:rsidR="00421F15" w:rsidRPr="00ED5E73">
        <w:rPr>
          <w:rFonts w:ascii="Times New Roman" w:hAnsi="Times New Roman" w:cs="Times New Roman"/>
          <w:b w:val="0"/>
          <w:bCs w:val="0"/>
          <w:lang w:val="en-US"/>
        </w:rPr>
        <w:t>[23]</w:t>
      </w:r>
    </w:p>
    <w:p w14:paraId="4BFF05D6" w14:textId="77777777" w:rsidR="005D6140" w:rsidRPr="00D53E33" w:rsidRDefault="005D6140" w:rsidP="00203DE0">
      <w:pPr>
        <w:pStyle w:val="Observation"/>
        <w:numPr>
          <w:ilvl w:val="1"/>
          <w:numId w:val="88"/>
        </w:numPr>
        <w:spacing w:after="0"/>
        <w:rPr>
          <w:rFonts w:ascii="Times New Roman" w:hAnsi="Times New Roman" w:cs="Times New Roman"/>
          <w:b w:val="0"/>
          <w:bCs w:val="0"/>
          <w:lang w:val="en-US"/>
        </w:rPr>
      </w:pPr>
      <w:bookmarkStart w:id="5" w:name="_Toc134963531"/>
      <w:r w:rsidRPr="00ED5E73">
        <w:rPr>
          <w:rFonts w:ascii="Times New Roman" w:hAnsi="Times New Roman" w:cs="Times New Roman"/>
          <w:b w:val="0"/>
          <w:bCs w:val="0"/>
          <w:lang w:val="en-US"/>
        </w:rPr>
        <w:t xml:space="preserve">Other cell interference results in some performance degradation when the interference is stronger than the signal (e.g., ~2dB degradation for -3dB SIR compared to no interference case). </w:t>
      </w:r>
      <w:r w:rsidRPr="00D53E33">
        <w:rPr>
          <w:rFonts w:ascii="Times New Roman" w:hAnsi="Times New Roman" w:cs="Times New Roman"/>
          <w:b w:val="0"/>
          <w:bCs w:val="0"/>
          <w:lang w:val="en-US"/>
        </w:rPr>
        <w:t>The degradation is smaller compared to OOK-based WUS.</w:t>
      </w:r>
      <w:bookmarkEnd w:id="5"/>
    </w:p>
    <w:p w14:paraId="7DF57C07" w14:textId="4B689841" w:rsidR="00421F15" w:rsidRPr="00ED5E73" w:rsidRDefault="00421F15" w:rsidP="00203DE0">
      <w:pPr>
        <w:pStyle w:val="Observation"/>
        <w:numPr>
          <w:ilvl w:val="0"/>
          <w:numId w:val="88"/>
        </w:numPr>
        <w:spacing w:after="0"/>
        <w:rPr>
          <w:rFonts w:ascii="Times New Roman" w:hAnsi="Times New Roman" w:cs="Times New Roman"/>
          <w:b w:val="0"/>
          <w:bCs w:val="0"/>
          <w:lang w:val="en-US"/>
        </w:rPr>
      </w:pPr>
      <w:r w:rsidRPr="00ED5E73">
        <w:rPr>
          <w:rFonts w:ascii="Times New Roman" w:hAnsi="Times New Roman" w:cs="Times New Roman"/>
          <w:b w:val="0"/>
          <w:bCs w:val="0"/>
          <w:lang w:val="en-US"/>
        </w:rPr>
        <w:t>It is observed that the required SNR values at BLER=10% based on receiver 1 (without</w:t>
      </w:r>
      <w:r w:rsidR="00C262C2">
        <w:rPr>
          <w:rFonts w:ascii="Times New Roman" w:hAnsi="Times New Roman" w:cs="Times New Roman"/>
          <w:b w:val="0"/>
          <w:bCs w:val="0"/>
          <w:lang w:val="en-US"/>
        </w:rPr>
        <w:t xml:space="preserve"> FFT</w:t>
      </w:r>
      <w:r w:rsidRPr="00ED5E73">
        <w:rPr>
          <w:rFonts w:ascii="Times New Roman" w:hAnsi="Times New Roman" w:cs="Times New Roman"/>
          <w:b w:val="0"/>
          <w:bCs w:val="0"/>
          <w:lang w:val="en-US"/>
        </w:rPr>
        <w:t xml:space="preserve">) becomes smaller with the increase of the length of ZC sequence under ideal case. </w:t>
      </w:r>
      <w:r w:rsidRPr="00C262C2">
        <w:rPr>
          <w:rFonts w:ascii="Times New Roman" w:hAnsi="Times New Roman" w:cs="Times New Roman"/>
          <w:b w:val="0"/>
          <w:bCs w:val="0"/>
          <w:lang w:val="en-US"/>
        </w:rPr>
        <w:t>[6]</w:t>
      </w:r>
    </w:p>
    <w:p w14:paraId="638E5644" w14:textId="1AE929CE" w:rsidR="00421F15" w:rsidRPr="00ED5E73" w:rsidRDefault="00421F15" w:rsidP="00203DE0">
      <w:pPr>
        <w:pStyle w:val="Observation"/>
        <w:numPr>
          <w:ilvl w:val="0"/>
          <w:numId w:val="88"/>
        </w:numPr>
        <w:spacing w:after="0"/>
        <w:rPr>
          <w:rFonts w:ascii="Times New Roman" w:hAnsi="Times New Roman" w:cs="Times New Roman"/>
          <w:b w:val="0"/>
          <w:bCs w:val="0"/>
          <w:lang w:val="en-US"/>
        </w:rPr>
      </w:pPr>
      <w:r w:rsidRPr="00ED5E73">
        <w:rPr>
          <w:rFonts w:ascii="Times New Roman" w:hAnsi="Times New Roman" w:cs="Times New Roman"/>
          <w:b w:val="0"/>
          <w:bCs w:val="0"/>
          <w:lang w:val="en-US"/>
        </w:rPr>
        <w:t>Receiver with FFT performs better [6]</w:t>
      </w:r>
    </w:p>
    <w:p w14:paraId="118FC14E" w14:textId="77777777" w:rsidR="005D6140" w:rsidRDefault="005D6140" w:rsidP="005D6140">
      <w:pPr>
        <w:rPr>
          <w:lang w:val="en-GB"/>
        </w:rPr>
      </w:pPr>
    </w:p>
    <w:p w14:paraId="0F994BA3" w14:textId="77777777" w:rsidR="005D6140" w:rsidRPr="00D51A4E" w:rsidRDefault="005D6140" w:rsidP="005D6140">
      <w:pPr>
        <w:rPr>
          <w:lang w:val="en-US"/>
        </w:rPr>
      </w:pPr>
    </w:p>
    <w:p w14:paraId="7E4DAEBF" w14:textId="06E107D4" w:rsidR="00F149CD" w:rsidRPr="00F149CD" w:rsidRDefault="00F149CD" w:rsidP="00F149CD">
      <w:pPr>
        <w:rPr>
          <w:b/>
          <w:bCs/>
          <w:lang w:val="en-GB"/>
        </w:rPr>
      </w:pPr>
      <w:r w:rsidRPr="00F149CD">
        <w:rPr>
          <w:b/>
          <w:bCs/>
          <w:lang w:val="en-GB"/>
        </w:rPr>
        <w:t>Other waveform</w:t>
      </w:r>
      <w:r w:rsidR="00B80351">
        <w:rPr>
          <w:b/>
          <w:bCs/>
          <w:lang w:val="en-GB"/>
        </w:rPr>
        <w:t>s</w:t>
      </w:r>
    </w:p>
    <w:p w14:paraId="69A29880" w14:textId="77777777" w:rsidR="00F149CD" w:rsidRPr="00F149CD" w:rsidRDefault="00F149CD" w:rsidP="00F149CD">
      <w:pPr>
        <w:rPr>
          <w:lang w:val="en-GB"/>
        </w:rPr>
      </w:pPr>
    </w:p>
    <w:p w14:paraId="1FCD1434" w14:textId="77777777" w:rsidR="00F149CD" w:rsidRPr="00F149CD" w:rsidRDefault="00F149CD" w:rsidP="00203DE0">
      <w:pPr>
        <w:pStyle w:val="ListParagraph"/>
        <w:numPr>
          <w:ilvl w:val="0"/>
          <w:numId w:val="93"/>
        </w:numPr>
        <w:ind w:leftChars="0"/>
        <w:rPr>
          <w:rFonts w:ascii="Times New Roman" w:hAnsi="Times New Roman"/>
          <w:sz w:val="22"/>
          <w:lang w:eastAsia="ja-JP"/>
        </w:rPr>
      </w:pPr>
      <w:bookmarkStart w:id="6" w:name="_Ref134180159"/>
      <w:r w:rsidRPr="00F149CD">
        <w:rPr>
          <w:rFonts w:ascii="Times New Roman" w:hAnsi="Times New Roman"/>
          <w:sz w:val="22"/>
          <w:lang w:eastAsia="ja-JP"/>
        </w:rPr>
        <w:lastRenderedPageBreak/>
        <w:t>Envelope IF signal generation/reception has ~1 dB / ~1.5 dB performance improvement over conventional OOK LP-WUR with the proper selection of IF at 2.6 GHz / 4 GHz carrier frequency.</w:t>
      </w:r>
      <w:bookmarkEnd w:id="6"/>
      <w:r w:rsidRPr="00F149CD">
        <w:rPr>
          <w:rFonts w:ascii="Times New Roman" w:hAnsi="Times New Roman"/>
          <w:sz w:val="22"/>
          <w:lang w:eastAsia="ja-JP"/>
        </w:rPr>
        <w:t xml:space="preserve"> [1]</w:t>
      </w:r>
    </w:p>
    <w:p w14:paraId="31A2F9C5" w14:textId="77777777" w:rsidR="00ED5E73" w:rsidRDefault="00ED5E73" w:rsidP="00F149CD">
      <w:pPr>
        <w:rPr>
          <w:highlight w:val="yellow"/>
          <w:lang w:val="en-GB"/>
        </w:rPr>
      </w:pPr>
    </w:p>
    <w:p w14:paraId="76B2504A" w14:textId="77777777" w:rsidR="00285950" w:rsidRPr="0070075B" w:rsidRDefault="00010133" w:rsidP="0070075B">
      <w:pPr>
        <w:pStyle w:val="Heading5"/>
      </w:pPr>
      <w:r w:rsidRPr="0070075B">
        <w:rPr>
          <w:highlight w:val="cyan"/>
        </w:rPr>
        <w:t>FL1-Hi-Observ-1</w:t>
      </w:r>
      <w:r w:rsidR="00285950" w:rsidRPr="0070075B">
        <w:t>:</w:t>
      </w:r>
    </w:p>
    <w:p w14:paraId="6A16BBEB" w14:textId="407A329D" w:rsidR="0070075B" w:rsidRPr="00E64CA5" w:rsidRDefault="0070075B" w:rsidP="0068006D">
      <w:pPr>
        <w:pStyle w:val="0Maintext"/>
        <w:rPr>
          <w:sz w:val="20"/>
          <w:szCs w:val="20"/>
        </w:rPr>
      </w:pPr>
      <w:r w:rsidRPr="00E64CA5">
        <w:t>Observation:</w:t>
      </w:r>
    </w:p>
    <w:p w14:paraId="7C24E10C" w14:textId="0B7A3382" w:rsidR="00F149CD" w:rsidRPr="0070075B" w:rsidRDefault="00F149CD" w:rsidP="00203DE0">
      <w:pPr>
        <w:pStyle w:val="ListParagraph"/>
        <w:numPr>
          <w:ilvl w:val="0"/>
          <w:numId w:val="97"/>
        </w:numPr>
        <w:ind w:leftChars="0"/>
        <w:rPr>
          <w:rFonts w:ascii="Times New Roman" w:hAnsi="Times New Roman"/>
          <w:i/>
          <w:iCs/>
          <w:sz w:val="22"/>
        </w:rPr>
      </w:pPr>
      <w:r w:rsidRPr="00B93BF3">
        <w:rPr>
          <w:rFonts w:ascii="Times New Roman" w:hAnsi="Times New Roman"/>
          <w:i/>
          <w:iCs/>
          <w:sz w:val="22"/>
        </w:rPr>
        <w:t>OOK-1</w:t>
      </w:r>
      <w:r w:rsidR="00B80351" w:rsidRPr="00B93BF3">
        <w:rPr>
          <w:rFonts w:ascii="Times New Roman" w:hAnsi="Times New Roman"/>
          <w:i/>
          <w:iCs/>
          <w:sz w:val="22"/>
        </w:rPr>
        <w:t xml:space="preserve"> </w:t>
      </w:r>
      <w:r w:rsidR="00A371B9" w:rsidRPr="00B93BF3">
        <w:rPr>
          <w:rFonts w:ascii="Times New Roman" w:hAnsi="Times New Roman"/>
          <w:i/>
          <w:iCs/>
          <w:sz w:val="22"/>
        </w:rPr>
        <w:t>has</w:t>
      </w:r>
      <w:r w:rsidR="00B80351" w:rsidRPr="00B93BF3">
        <w:rPr>
          <w:rFonts w:ascii="Times New Roman" w:hAnsi="Times New Roman"/>
          <w:i/>
          <w:iCs/>
          <w:sz w:val="22"/>
        </w:rPr>
        <w:t xml:space="preserve"> the best performance among OOK schemes. I</w:t>
      </w:r>
      <w:r w:rsidR="00B80351" w:rsidRPr="0070075B">
        <w:rPr>
          <w:rFonts w:ascii="Times New Roman" w:hAnsi="Times New Roman"/>
          <w:i/>
          <w:iCs/>
          <w:sz w:val="22"/>
        </w:rPr>
        <w:t>t is robust to ISI</w:t>
      </w:r>
      <w:r w:rsidR="00010133" w:rsidRPr="0070075B">
        <w:rPr>
          <w:rFonts w:ascii="Times New Roman" w:hAnsi="Times New Roman"/>
          <w:i/>
          <w:iCs/>
          <w:sz w:val="22"/>
        </w:rPr>
        <w:t>, compared to OOK-4 M&gt;1,</w:t>
      </w:r>
      <w:r w:rsidR="00B80351" w:rsidRPr="0070075B">
        <w:rPr>
          <w:rFonts w:ascii="Times New Roman" w:hAnsi="Times New Roman"/>
          <w:i/>
          <w:iCs/>
          <w:sz w:val="22"/>
        </w:rPr>
        <w:t xml:space="preserve"> due to presence of CP in every OOK symbol. However, has bit-rate lower than OOK-4. </w:t>
      </w:r>
      <w:r w:rsidR="00EF2C78" w:rsidRPr="0070075B">
        <w:rPr>
          <w:rFonts w:ascii="Times New Roman" w:hAnsi="Times New Roman"/>
          <w:i/>
          <w:iCs/>
          <w:sz w:val="22"/>
        </w:rPr>
        <w:t>Data rate can be increased by increasing SCS.</w:t>
      </w:r>
    </w:p>
    <w:p w14:paraId="6839FD02" w14:textId="38DEBC7B" w:rsidR="00B80351" w:rsidRPr="0070075B" w:rsidRDefault="00B80351" w:rsidP="00203DE0">
      <w:pPr>
        <w:pStyle w:val="ListParagraph"/>
        <w:numPr>
          <w:ilvl w:val="0"/>
          <w:numId w:val="97"/>
        </w:numPr>
        <w:ind w:leftChars="0"/>
        <w:rPr>
          <w:rFonts w:ascii="Times New Roman" w:hAnsi="Times New Roman"/>
          <w:i/>
          <w:iCs/>
          <w:sz w:val="22"/>
        </w:rPr>
      </w:pPr>
      <w:r w:rsidRPr="0070075B">
        <w:rPr>
          <w:rFonts w:ascii="Times New Roman" w:hAnsi="Times New Roman"/>
          <w:i/>
          <w:iCs/>
          <w:sz w:val="22"/>
        </w:rPr>
        <w:t xml:space="preserve">OOK-2 </w:t>
      </w:r>
      <w:r w:rsidR="00EF2C78" w:rsidRPr="0070075B">
        <w:rPr>
          <w:rFonts w:ascii="Times New Roman" w:hAnsi="Times New Roman"/>
          <w:i/>
          <w:iCs/>
          <w:sz w:val="22"/>
        </w:rPr>
        <w:t xml:space="preserve">has significantly worse performance than OOK-1/OOK-4, however </w:t>
      </w:r>
      <w:r w:rsidR="00E41143" w:rsidRPr="0070075B">
        <w:rPr>
          <w:rFonts w:ascii="Times New Roman" w:hAnsi="Times New Roman"/>
          <w:i/>
          <w:iCs/>
          <w:sz w:val="22"/>
        </w:rPr>
        <w:t>if system BW is available</w:t>
      </w:r>
      <w:r w:rsidR="00010133" w:rsidRPr="0070075B">
        <w:rPr>
          <w:rFonts w:ascii="Times New Roman" w:hAnsi="Times New Roman"/>
          <w:i/>
          <w:iCs/>
          <w:sz w:val="22"/>
        </w:rPr>
        <w:t>,</w:t>
      </w:r>
      <w:r w:rsidR="00E41143" w:rsidRPr="0070075B">
        <w:rPr>
          <w:rFonts w:ascii="Times New Roman" w:hAnsi="Times New Roman"/>
          <w:i/>
          <w:iCs/>
          <w:sz w:val="22"/>
        </w:rPr>
        <w:t xml:space="preserve"> it may be used to increase data rate by increasing LP-WUS BW</w:t>
      </w:r>
      <w:r w:rsidR="00010133" w:rsidRPr="0070075B">
        <w:rPr>
          <w:rFonts w:ascii="Times New Roman" w:hAnsi="Times New Roman"/>
          <w:i/>
          <w:iCs/>
          <w:sz w:val="22"/>
        </w:rPr>
        <w:t>.</w:t>
      </w:r>
    </w:p>
    <w:p w14:paraId="1D86A57E" w14:textId="0EE92603" w:rsidR="00E41143" w:rsidRPr="0070075B" w:rsidRDefault="00E41143" w:rsidP="00203DE0">
      <w:pPr>
        <w:pStyle w:val="ListParagraph"/>
        <w:numPr>
          <w:ilvl w:val="0"/>
          <w:numId w:val="97"/>
        </w:numPr>
        <w:ind w:leftChars="0"/>
        <w:rPr>
          <w:rFonts w:ascii="Times New Roman" w:hAnsi="Times New Roman"/>
          <w:i/>
          <w:iCs/>
          <w:sz w:val="22"/>
        </w:rPr>
      </w:pPr>
      <w:r w:rsidRPr="0070075B">
        <w:rPr>
          <w:rFonts w:ascii="Times New Roman" w:hAnsi="Times New Roman"/>
          <w:i/>
          <w:iCs/>
          <w:sz w:val="22"/>
        </w:rPr>
        <w:t xml:space="preserve">OOK-3 has the worst performance among OOK schemes. OOK-3 may not </w:t>
      </w:r>
      <w:r w:rsidR="00010133" w:rsidRPr="0070075B">
        <w:rPr>
          <w:rFonts w:ascii="Times New Roman" w:hAnsi="Times New Roman"/>
          <w:i/>
          <w:iCs/>
          <w:sz w:val="22"/>
        </w:rPr>
        <w:t>fulfil</w:t>
      </w:r>
      <w:r w:rsidRPr="0070075B">
        <w:rPr>
          <w:rFonts w:ascii="Times New Roman" w:hAnsi="Times New Roman"/>
          <w:i/>
          <w:iCs/>
          <w:sz w:val="22"/>
        </w:rPr>
        <w:t xml:space="preserve"> RAN4 requirement on gNB Tx RE dynamic range and</w:t>
      </w:r>
      <w:r w:rsidR="00FB7750" w:rsidRPr="0070075B">
        <w:rPr>
          <w:rFonts w:ascii="Times New Roman" w:hAnsi="Times New Roman"/>
          <w:i/>
          <w:iCs/>
          <w:sz w:val="22"/>
        </w:rPr>
        <w:t xml:space="preserve"> </w:t>
      </w:r>
      <w:r w:rsidRPr="0070075B">
        <w:rPr>
          <w:rFonts w:ascii="Times New Roman" w:hAnsi="Times New Roman"/>
          <w:i/>
          <w:iCs/>
          <w:sz w:val="22"/>
        </w:rPr>
        <w:t xml:space="preserve">OOK-3 is not able to fully utilize the gNB transmission power, thus degrades the coverage of LP-WUS. OOK-3 is more complex to receive compared to other OOK waveforms. </w:t>
      </w:r>
    </w:p>
    <w:p w14:paraId="228CFBB7" w14:textId="0E177836" w:rsidR="00B80351" w:rsidRPr="0070075B" w:rsidRDefault="00B80351" w:rsidP="00203DE0">
      <w:pPr>
        <w:pStyle w:val="ListParagraph"/>
        <w:numPr>
          <w:ilvl w:val="0"/>
          <w:numId w:val="97"/>
        </w:numPr>
        <w:ind w:leftChars="0"/>
        <w:rPr>
          <w:rFonts w:ascii="Times New Roman" w:hAnsi="Times New Roman"/>
          <w:i/>
          <w:iCs/>
          <w:sz w:val="22"/>
        </w:rPr>
      </w:pPr>
      <w:r w:rsidRPr="0070075B">
        <w:rPr>
          <w:rFonts w:ascii="Times New Roman" w:hAnsi="Times New Roman"/>
          <w:i/>
          <w:iCs/>
          <w:sz w:val="22"/>
        </w:rPr>
        <w:t>OOK-4 performance decreases with</w:t>
      </w:r>
      <w:r w:rsidR="00010133" w:rsidRPr="0070075B">
        <w:rPr>
          <w:rFonts w:ascii="Times New Roman" w:hAnsi="Times New Roman"/>
          <w:i/>
          <w:iCs/>
          <w:sz w:val="22"/>
        </w:rPr>
        <w:t xml:space="preserve"> increased</w:t>
      </w:r>
      <w:r w:rsidRPr="0070075B">
        <w:rPr>
          <w:rFonts w:ascii="Times New Roman" w:hAnsi="Times New Roman"/>
          <w:i/>
          <w:iCs/>
          <w:sz w:val="22"/>
        </w:rPr>
        <w:t xml:space="preserve"> M. For, M</w:t>
      </w:r>
      <w:r w:rsidR="00606AD0">
        <w:rPr>
          <w:rFonts w:ascii="Times New Roman" w:hAnsi="Times New Roman"/>
          <w:i/>
          <w:iCs/>
          <w:sz w:val="22"/>
        </w:rPr>
        <w:t xml:space="preserve"> up to </w:t>
      </w:r>
      <w:r w:rsidRPr="0070075B">
        <w:rPr>
          <w:rFonts w:ascii="Times New Roman" w:hAnsi="Times New Roman"/>
          <w:i/>
          <w:iCs/>
          <w:sz w:val="22"/>
        </w:rPr>
        <w:t xml:space="preserve">4 the loss is tolerable. </w:t>
      </w:r>
      <w:r w:rsidR="00FB7750" w:rsidRPr="0070075B">
        <w:rPr>
          <w:rFonts w:ascii="Times New Roman" w:hAnsi="Times New Roman"/>
          <w:i/>
          <w:iCs/>
          <w:sz w:val="22"/>
        </w:rPr>
        <w:t xml:space="preserve">In ideal conditions, </w:t>
      </w:r>
      <w:r w:rsidRPr="0070075B">
        <w:rPr>
          <w:rFonts w:ascii="Times New Roman" w:hAnsi="Times New Roman"/>
          <w:i/>
          <w:iCs/>
          <w:sz w:val="22"/>
        </w:rPr>
        <w:t>Manchester coding can recover loss from increased M.</w:t>
      </w:r>
      <w:r w:rsidR="00FB7750" w:rsidRPr="0070075B">
        <w:rPr>
          <w:rFonts w:ascii="Times New Roman" w:hAnsi="Times New Roman"/>
          <w:i/>
          <w:iCs/>
          <w:sz w:val="22"/>
        </w:rPr>
        <w:t xml:space="preserve"> </w:t>
      </w:r>
      <w:r w:rsidR="007C05CF">
        <w:rPr>
          <w:rFonts w:ascii="Times New Roman" w:hAnsi="Times New Roman"/>
          <w:i/>
          <w:iCs/>
          <w:sz w:val="22"/>
        </w:rPr>
        <w:t>OOK-4</w:t>
      </w:r>
      <w:r w:rsidR="00FB7750" w:rsidRPr="0070075B">
        <w:rPr>
          <w:rFonts w:ascii="Times New Roman" w:hAnsi="Times New Roman"/>
          <w:i/>
          <w:iCs/>
          <w:sz w:val="22"/>
        </w:rPr>
        <w:t xml:space="preserve"> improves spectral efficiency compared to OOK-1, </w:t>
      </w:r>
      <w:r w:rsidR="00010133" w:rsidRPr="0070075B">
        <w:rPr>
          <w:rFonts w:ascii="Times New Roman" w:hAnsi="Times New Roman"/>
          <w:i/>
          <w:iCs/>
          <w:sz w:val="22"/>
        </w:rPr>
        <w:t>however,</w:t>
      </w:r>
      <w:r w:rsidR="00FB7750" w:rsidRPr="0070075B">
        <w:rPr>
          <w:rFonts w:ascii="Times New Roman" w:hAnsi="Times New Roman"/>
          <w:i/>
          <w:iCs/>
          <w:sz w:val="22"/>
        </w:rPr>
        <w:t xml:space="preserve"> does not improve coverage.</w:t>
      </w:r>
    </w:p>
    <w:p w14:paraId="22C22E99" w14:textId="47062C47" w:rsidR="00B80351" w:rsidRPr="0070075B" w:rsidRDefault="00A371B9" w:rsidP="00203DE0">
      <w:pPr>
        <w:pStyle w:val="ListParagraph"/>
        <w:numPr>
          <w:ilvl w:val="0"/>
          <w:numId w:val="97"/>
        </w:numPr>
        <w:ind w:leftChars="0"/>
        <w:rPr>
          <w:rFonts w:ascii="Times New Roman" w:hAnsi="Times New Roman"/>
          <w:i/>
          <w:iCs/>
          <w:sz w:val="22"/>
        </w:rPr>
      </w:pPr>
      <w:r w:rsidRPr="0070075B">
        <w:rPr>
          <w:rFonts w:ascii="Times New Roman" w:hAnsi="Times New Roman"/>
          <w:i/>
          <w:iCs/>
          <w:sz w:val="22"/>
        </w:rPr>
        <w:t>When 4 segments are used</w:t>
      </w:r>
      <w:r w:rsidR="00010133" w:rsidRPr="0070075B">
        <w:rPr>
          <w:rFonts w:ascii="Times New Roman" w:hAnsi="Times New Roman"/>
          <w:i/>
          <w:iCs/>
          <w:sz w:val="22"/>
        </w:rPr>
        <w:t xml:space="preserve"> for FSK</w:t>
      </w:r>
      <w:r w:rsidRPr="0070075B">
        <w:rPr>
          <w:rFonts w:ascii="Times New Roman" w:hAnsi="Times New Roman"/>
          <w:i/>
          <w:iCs/>
          <w:sz w:val="22"/>
        </w:rPr>
        <w:t xml:space="preserve">, </w:t>
      </w:r>
      <w:r w:rsidR="00B80351" w:rsidRPr="0070075B">
        <w:rPr>
          <w:rFonts w:ascii="Times New Roman" w:hAnsi="Times New Roman"/>
          <w:i/>
          <w:iCs/>
          <w:sz w:val="22"/>
        </w:rPr>
        <w:t xml:space="preserve">FSK-1 </w:t>
      </w:r>
      <w:r w:rsidR="0099025E" w:rsidRPr="0070075B">
        <w:rPr>
          <w:rFonts w:ascii="Times New Roman" w:hAnsi="Times New Roman"/>
          <w:i/>
          <w:iCs/>
          <w:sz w:val="22"/>
        </w:rPr>
        <w:t>performance</w:t>
      </w:r>
      <w:r w:rsidRPr="0070075B">
        <w:rPr>
          <w:rFonts w:ascii="Times New Roman" w:hAnsi="Times New Roman"/>
          <w:i/>
          <w:iCs/>
          <w:sz w:val="22"/>
        </w:rPr>
        <w:t xml:space="preserve"> is worse than that of FSK-2</w:t>
      </w:r>
      <w:r w:rsidR="00010133" w:rsidRPr="0070075B">
        <w:rPr>
          <w:rFonts w:ascii="Times New Roman" w:hAnsi="Times New Roman"/>
          <w:i/>
          <w:iCs/>
          <w:sz w:val="22"/>
        </w:rPr>
        <w:t>.</w:t>
      </w:r>
      <w:r w:rsidRPr="0070075B">
        <w:rPr>
          <w:rFonts w:ascii="Times New Roman" w:hAnsi="Times New Roman"/>
          <w:i/>
          <w:iCs/>
          <w:sz w:val="22"/>
        </w:rPr>
        <w:t xml:space="preserve"> FSK-2 with 2 segments </w:t>
      </w:r>
      <w:r w:rsidR="00010133" w:rsidRPr="0070075B">
        <w:rPr>
          <w:rFonts w:ascii="Times New Roman" w:hAnsi="Times New Roman"/>
          <w:i/>
          <w:iCs/>
          <w:sz w:val="22"/>
        </w:rPr>
        <w:t>performs</w:t>
      </w:r>
      <w:r w:rsidRPr="0070075B">
        <w:rPr>
          <w:rFonts w:ascii="Times New Roman" w:hAnsi="Times New Roman"/>
          <w:i/>
          <w:iCs/>
          <w:sz w:val="22"/>
        </w:rPr>
        <w:t xml:space="preserve"> 4dB better than FSK-2 with 4 segments.</w:t>
      </w:r>
    </w:p>
    <w:p w14:paraId="2950FBC4" w14:textId="2B590432" w:rsidR="0099025E" w:rsidRPr="0070075B" w:rsidRDefault="0099025E" w:rsidP="00203DE0">
      <w:pPr>
        <w:pStyle w:val="ListParagraph"/>
        <w:numPr>
          <w:ilvl w:val="0"/>
          <w:numId w:val="97"/>
        </w:numPr>
        <w:ind w:leftChars="0"/>
        <w:rPr>
          <w:rFonts w:ascii="Times New Roman" w:hAnsi="Times New Roman"/>
          <w:i/>
          <w:iCs/>
          <w:sz w:val="22"/>
        </w:rPr>
      </w:pPr>
      <w:r w:rsidRPr="0070075B">
        <w:rPr>
          <w:rFonts w:ascii="Times New Roman" w:hAnsi="Times New Roman"/>
          <w:i/>
          <w:iCs/>
          <w:sz w:val="22"/>
        </w:rPr>
        <w:t>FSK suffers from reduced size of segments, especially FSK-2, this resulting in</w:t>
      </w:r>
      <w:r w:rsidR="00010133" w:rsidRPr="0070075B">
        <w:rPr>
          <w:rFonts w:ascii="Times New Roman" w:hAnsi="Times New Roman"/>
          <w:i/>
          <w:iCs/>
          <w:sz w:val="22"/>
        </w:rPr>
        <w:t xml:space="preserve"> waveform being</w:t>
      </w:r>
      <w:r w:rsidRPr="0070075B">
        <w:rPr>
          <w:rFonts w:ascii="Times New Roman" w:hAnsi="Times New Roman"/>
          <w:i/>
          <w:iCs/>
          <w:sz w:val="22"/>
        </w:rPr>
        <w:t xml:space="preserve"> frequency offset prone and less robust to fading. Further, study FSK performance compared to OOK with Manchester coding. (e.g. FSK-1 vs OOK-4 M=4 Manchester 1/2)</w:t>
      </w:r>
    </w:p>
    <w:p w14:paraId="6B4D0EB8" w14:textId="0EC983F8" w:rsidR="00C262C2" w:rsidRPr="0070075B" w:rsidRDefault="00C262C2" w:rsidP="00203DE0">
      <w:pPr>
        <w:pStyle w:val="ListParagraph"/>
        <w:numPr>
          <w:ilvl w:val="0"/>
          <w:numId w:val="97"/>
        </w:numPr>
        <w:ind w:leftChars="0"/>
        <w:rPr>
          <w:rFonts w:ascii="Times New Roman" w:hAnsi="Times New Roman"/>
          <w:i/>
          <w:iCs/>
          <w:sz w:val="22"/>
        </w:rPr>
      </w:pPr>
      <w:r w:rsidRPr="0070075B">
        <w:rPr>
          <w:rFonts w:ascii="Times New Roman" w:hAnsi="Times New Roman"/>
          <w:i/>
          <w:iCs/>
          <w:sz w:val="22"/>
        </w:rPr>
        <w:t>OFDMA waveform is shown to perform superior compared to OOK/FSK waveforms.</w:t>
      </w:r>
      <w:r w:rsidR="00D53E33" w:rsidRPr="0070075B">
        <w:rPr>
          <w:rFonts w:ascii="Times New Roman" w:hAnsi="Times New Roman"/>
          <w:i/>
          <w:iCs/>
          <w:sz w:val="22"/>
        </w:rPr>
        <w:t xml:space="preserve"> Study further its sensitivity to time error, frequency error and phase noise. OFDMA receiver with FFT performs better than receiver without FFT. </w:t>
      </w:r>
    </w:p>
    <w:p w14:paraId="24FBF2F6" w14:textId="77777777" w:rsidR="00A371B9" w:rsidRDefault="00A371B9" w:rsidP="00D05939">
      <w:pPr>
        <w:rPr>
          <w:lang w:val="en-GB"/>
        </w:rPr>
      </w:pPr>
    </w:p>
    <w:tbl>
      <w:tblPr>
        <w:tblStyle w:val="TableGrid"/>
        <w:tblW w:w="0" w:type="auto"/>
        <w:tblLook w:val="04A0" w:firstRow="1" w:lastRow="0" w:firstColumn="1" w:lastColumn="0" w:noHBand="0" w:noVBand="1"/>
      </w:tblPr>
      <w:tblGrid>
        <w:gridCol w:w="1185"/>
        <w:gridCol w:w="1117"/>
        <w:gridCol w:w="7048"/>
      </w:tblGrid>
      <w:tr w:rsidR="004C2AF4" w:rsidRPr="000733F3" w14:paraId="4C7AE32E" w14:textId="77777777" w:rsidTr="00536504">
        <w:tc>
          <w:tcPr>
            <w:tcW w:w="1150" w:type="dxa"/>
            <w:shd w:val="clear" w:color="auto" w:fill="9CC2E5" w:themeFill="accent5" w:themeFillTint="99"/>
          </w:tcPr>
          <w:p w14:paraId="2C9273C3" w14:textId="77777777" w:rsidR="004C2AF4" w:rsidRPr="000733F3" w:rsidRDefault="004C2AF4" w:rsidP="005152A4">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096FDA95" w14:textId="77777777" w:rsidR="004C2AF4" w:rsidRPr="000733F3" w:rsidRDefault="004C2AF4" w:rsidP="005152A4">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23213855" w14:textId="77777777" w:rsidR="004C2AF4" w:rsidRPr="000733F3" w:rsidRDefault="004C2AF4" w:rsidP="005152A4">
            <w:pPr>
              <w:rPr>
                <w:b/>
                <w:bCs/>
                <w:sz w:val="20"/>
                <w:szCs w:val="20"/>
                <w:lang w:val="en-GB"/>
              </w:rPr>
            </w:pPr>
            <w:r w:rsidRPr="000733F3">
              <w:rPr>
                <w:b/>
                <w:bCs/>
                <w:sz w:val="20"/>
                <w:szCs w:val="20"/>
                <w:lang w:val="en-GB"/>
              </w:rPr>
              <w:t>Comments</w:t>
            </w:r>
          </w:p>
        </w:tc>
      </w:tr>
      <w:tr w:rsidR="004C2AF4" w:rsidRPr="00892698" w14:paraId="7CFBAC17" w14:textId="77777777" w:rsidTr="00536504">
        <w:tc>
          <w:tcPr>
            <w:tcW w:w="1150" w:type="dxa"/>
          </w:tcPr>
          <w:p w14:paraId="216A2E6F" w14:textId="6E0117B8" w:rsidR="004C2AF4" w:rsidRPr="000733F3" w:rsidRDefault="00882CF0" w:rsidP="005152A4">
            <w:pPr>
              <w:rPr>
                <w:rFonts w:eastAsia="SimSun"/>
                <w:sz w:val="20"/>
                <w:szCs w:val="20"/>
              </w:rPr>
            </w:pPr>
            <w:r>
              <w:rPr>
                <w:rFonts w:eastAsia="SimSun" w:hint="eastAsia"/>
                <w:sz w:val="20"/>
                <w:szCs w:val="20"/>
              </w:rPr>
              <w:t>Xiaomi</w:t>
            </w:r>
          </w:p>
        </w:tc>
        <w:tc>
          <w:tcPr>
            <w:tcW w:w="1119" w:type="dxa"/>
          </w:tcPr>
          <w:p w14:paraId="0184202F" w14:textId="3AF7D5EB" w:rsidR="004C2AF4" w:rsidRPr="000733F3" w:rsidRDefault="00882CF0" w:rsidP="005152A4">
            <w:pPr>
              <w:jc w:val="both"/>
              <w:rPr>
                <w:rFonts w:eastAsia="SimSun"/>
                <w:sz w:val="20"/>
                <w:szCs w:val="20"/>
              </w:rPr>
            </w:pPr>
            <w:r>
              <w:rPr>
                <w:rFonts w:eastAsia="SimSun" w:hint="eastAsia"/>
                <w:sz w:val="20"/>
                <w:szCs w:val="20"/>
              </w:rPr>
              <w:t>Y</w:t>
            </w:r>
          </w:p>
        </w:tc>
        <w:tc>
          <w:tcPr>
            <w:tcW w:w="7087" w:type="dxa"/>
          </w:tcPr>
          <w:p w14:paraId="44D365F8" w14:textId="4F4F21FE" w:rsidR="004C2AF4" w:rsidRPr="00D51A4E" w:rsidRDefault="00882CF0" w:rsidP="005152A4">
            <w:pPr>
              <w:jc w:val="both"/>
              <w:rPr>
                <w:rFonts w:eastAsia="SimSun"/>
                <w:sz w:val="20"/>
                <w:szCs w:val="20"/>
                <w:lang w:val="en-US"/>
              </w:rPr>
            </w:pPr>
            <w:r w:rsidRPr="00D51A4E">
              <w:rPr>
                <w:rFonts w:eastAsia="SimSun"/>
                <w:sz w:val="20"/>
                <w:szCs w:val="20"/>
                <w:lang w:val="en-US"/>
              </w:rPr>
              <w:t xml:space="preserve">Generally fine. But for OFDMA waveform, the higher power consumption compared to receiver without FFT should also be included. </w:t>
            </w:r>
          </w:p>
        </w:tc>
      </w:tr>
      <w:tr w:rsidR="004C2AF4" w:rsidRPr="00892698" w14:paraId="45BE4231" w14:textId="77777777" w:rsidTr="00536504">
        <w:tc>
          <w:tcPr>
            <w:tcW w:w="1150" w:type="dxa"/>
          </w:tcPr>
          <w:p w14:paraId="5E05E138" w14:textId="7DA36CCF" w:rsidR="004C2AF4" w:rsidRPr="000733F3" w:rsidRDefault="002C3919" w:rsidP="005152A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229E0CB8" w14:textId="2BE72517" w:rsidR="004C2AF4" w:rsidRPr="000733F3" w:rsidRDefault="002C3919" w:rsidP="005152A4">
            <w:pPr>
              <w:rPr>
                <w:rFonts w:eastAsiaTheme="minorEastAsia"/>
                <w:sz w:val="20"/>
                <w:szCs w:val="20"/>
                <w:lang w:val="en-GB"/>
              </w:rPr>
            </w:pPr>
            <w:r>
              <w:rPr>
                <w:rFonts w:eastAsiaTheme="minorEastAsia"/>
                <w:sz w:val="20"/>
                <w:szCs w:val="20"/>
                <w:lang w:val="en-GB"/>
              </w:rPr>
              <w:t>Partly Y</w:t>
            </w:r>
          </w:p>
        </w:tc>
        <w:tc>
          <w:tcPr>
            <w:tcW w:w="7087" w:type="dxa"/>
          </w:tcPr>
          <w:p w14:paraId="245AAD7C" w14:textId="4F577019" w:rsidR="004C2AF4" w:rsidRPr="002C3919" w:rsidRDefault="002C3919" w:rsidP="002C3919">
            <w:pPr>
              <w:rPr>
                <w:rFonts w:eastAsiaTheme="minorEastAsia"/>
                <w:sz w:val="20"/>
                <w:szCs w:val="20"/>
                <w:lang w:val="en-GB"/>
              </w:rPr>
            </w:pPr>
            <w:r>
              <w:rPr>
                <w:rFonts w:eastAsiaTheme="minorEastAsia"/>
                <w:sz w:val="20"/>
                <w:szCs w:val="20"/>
                <w:lang w:val="en-GB"/>
              </w:rPr>
              <w:t>F</w:t>
            </w:r>
            <w:r>
              <w:rPr>
                <w:rFonts w:eastAsiaTheme="minorEastAsia" w:hint="eastAsia"/>
                <w:sz w:val="20"/>
                <w:szCs w:val="20"/>
                <w:lang w:val="en-GB"/>
              </w:rPr>
              <w:t>r</w:t>
            </w:r>
            <w:r>
              <w:rPr>
                <w:rFonts w:eastAsiaTheme="minorEastAsia"/>
                <w:sz w:val="20"/>
                <w:szCs w:val="20"/>
                <w:lang w:val="en-GB"/>
              </w:rPr>
              <w:t>om our simulation, OOK-4 can outperform OOK-1, so the description ‘</w:t>
            </w:r>
            <w:r w:rsidRPr="00D51A4E">
              <w:rPr>
                <w:i/>
                <w:iCs/>
                <w:lang w:val="en-US"/>
              </w:rPr>
              <w:t xml:space="preserve">OOK-1 has the best performance among OOK schemes’ </w:t>
            </w:r>
            <w:r w:rsidRPr="00D51A4E">
              <w:rPr>
                <w:iCs/>
                <w:lang w:val="en-US"/>
              </w:rPr>
              <w:t xml:space="preserve">is doubted for us. </w:t>
            </w:r>
          </w:p>
        </w:tc>
      </w:tr>
      <w:tr w:rsidR="007F1816" w:rsidRPr="00892698" w14:paraId="5DB963FA" w14:textId="77777777" w:rsidTr="00536504">
        <w:tc>
          <w:tcPr>
            <w:tcW w:w="1150" w:type="dxa"/>
          </w:tcPr>
          <w:p w14:paraId="2EFE2AF8" w14:textId="0228BFC1" w:rsidR="007F1816" w:rsidRPr="000733F3" w:rsidRDefault="007F1816" w:rsidP="007F1816">
            <w:pPr>
              <w:rPr>
                <w:sz w:val="20"/>
                <w:szCs w:val="20"/>
                <w:lang w:val="en-GB"/>
              </w:rPr>
            </w:pPr>
            <w:r>
              <w:rPr>
                <w:rFonts w:eastAsiaTheme="minorEastAsia" w:hint="eastAsia"/>
                <w:sz w:val="20"/>
                <w:szCs w:val="20"/>
                <w:lang w:val="en-GB"/>
              </w:rPr>
              <w:t>Spreadtrum</w:t>
            </w:r>
          </w:p>
        </w:tc>
        <w:tc>
          <w:tcPr>
            <w:tcW w:w="1119" w:type="dxa"/>
          </w:tcPr>
          <w:p w14:paraId="67C32569" w14:textId="7050F147" w:rsidR="007F1816" w:rsidRPr="000733F3" w:rsidRDefault="007F1816" w:rsidP="007F1816">
            <w:pPr>
              <w:rPr>
                <w:sz w:val="20"/>
                <w:szCs w:val="20"/>
                <w:lang w:val="en-GB"/>
              </w:rPr>
            </w:pPr>
            <w:r>
              <w:rPr>
                <w:rFonts w:eastAsiaTheme="minorEastAsia" w:hint="eastAsia"/>
                <w:sz w:val="20"/>
                <w:szCs w:val="20"/>
                <w:lang w:val="en-GB"/>
              </w:rPr>
              <w:t>Partially Y</w:t>
            </w:r>
          </w:p>
        </w:tc>
        <w:tc>
          <w:tcPr>
            <w:tcW w:w="7087" w:type="dxa"/>
          </w:tcPr>
          <w:p w14:paraId="447F2BA0" w14:textId="6C452A67" w:rsidR="007F1816" w:rsidRPr="000733F3" w:rsidRDefault="007F1816" w:rsidP="007F1816">
            <w:pPr>
              <w:rPr>
                <w:sz w:val="20"/>
                <w:szCs w:val="20"/>
                <w:lang w:val="en-GB"/>
              </w:rPr>
            </w:pPr>
            <w:r>
              <w:rPr>
                <w:rFonts w:eastAsiaTheme="minorEastAsia" w:hint="eastAsia"/>
                <w:sz w:val="20"/>
                <w:szCs w:val="20"/>
                <w:lang w:val="en-GB"/>
              </w:rPr>
              <w:t xml:space="preserve">Reasonable, but OFDMA waveform seems not </w:t>
            </w:r>
            <w:r>
              <w:rPr>
                <w:rFonts w:eastAsiaTheme="minorEastAsia"/>
                <w:sz w:val="20"/>
                <w:szCs w:val="20"/>
                <w:lang w:val="en-GB"/>
              </w:rPr>
              <w:t xml:space="preserve">so </w:t>
            </w:r>
            <w:r>
              <w:rPr>
                <w:rFonts w:eastAsiaTheme="minorEastAsia" w:hint="eastAsia"/>
                <w:sz w:val="20"/>
                <w:szCs w:val="20"/>
                <w:lang w:val="en-GB"/>
              </w:rPr>
              <w:t>sensitive to time error</w:t>
            </w:r>
            <w:r>
              <w:rPr>
                <w:rFonts w:eastAsiaTheme="minorEastAsia"/>
                <w:sz w:val="20"/>
                <w:szCs w:val="20"/>
                <w:lang w:val="en-GB"/>
              </w:rPr>
              <w:t>, since CP can cover some time error.</w:t>
            </w:r>
          </w:p>
        </w:tc>
      </w:tr>
      <w:tr w:rsidR="00536504" w:rsidRPr="00892698" w14:paraId="16B4498E" w14:textId="77777777" w:rsidTr="00536504">
        <w:tc>
          <w:tcPr>
            <w:tcW w:w="1150" w:type="dxa"/>
          </w:tcPr>
          <w:p w14:paraId="2C3D5945" w14:textId="74BE78C7" w:rsidR="00536504" w:rsidRPr="000733F3" w:rsidRDefault="00536504" w:rsidP="00536504">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489671AD" w14:textId="4A2C658D" w:rsidR="00536504" w:rsidRPr="000733F3" w:rsidRDefault="00536504" w:rsidP="00536504">
            <w:pPr>
              <w:rPr>
                <w:sz w:val="20"/>
                <w:szCs w:val="20"/>
                <w:lang w:val="en-GB"/>
              </w:rPr>
            </w:pPr>
            <w:r>
              <w:rPr>
                <w:rFonts w:eastAsia="SimSun"/>
                <w:sz w:val="20"/>
                <w:szCs w:val="20"/>
              </w:rPr>
              <w:t>Partially Y</w:t>
            </w:r>
          </w:p>
        </w:tc>
        <w:tc>
          <w:tcPr>
            <w:tcW w:w="7087" w:type="dxa"/>
          </w:tcPr>
          <w:p w14:paraId="2440A46C" w14:textId="77777777" w:rsidR="00536504" w:rsidRPr="00D51A4E" w:rsidRDefault="00536504" w:rsidP="00536504">
            <w:pPr>
              <w:jc w:val="both"/>
              <w:rPr>
                <w:rFonts w:eastAsia="SimSun"/>
                <w:sz w:val="20"/>
                <w:szCs w:val="20"/>
                <w:lang w:val="en-US"/>
              </w:rPr>
            </w:pPr>
            <w:r w:rsidRPr="00D51A4E">
              <w:rPr>
                <w:rFonts w:eastAsia="SimSun"/>
                <w:sz w:val="20"/>
                <w:szCs w:val="20"/>
                <w:lang w:val="en-US"/>
              </w:rPr>
              <w:t>We don’t agree with the 1</w:t>
            </w:r>
            <w:r w:rsidRPr="00D51A4E">
              <w:rPr>
                <w:rFonts w:eastAsia="SimSun"/>
                <w:sz w:val="20"/>
                <w:szCs w:val="20"/>
                <w:vertAlign w:val="superscript"/>
                <w:lang w:val="en-US"/>
              </w:rPr>
              <w:t>st</w:t>
            </w:r>
            <w:r w:rsidRPr="00D51A4E">
              <w:rPr>
                <w:rFonts w:eastAsia="SimSun"/>
                <w:sz w:val="20"/>
                <w:szCs w:val="20"/>
                <w:lang w:val="en-US"/>
              </w:rPr>
              <w:t xml:space="preserve"> bullet. Based on our evaluation, OOK-4 outperforms OOK-1 when there is no time/frequency error. Actually based on our observation, some simulation results do not align the total time/frequency resources when comparing OOK-1 and OOK-4 (more resources and thus better performance for OOK-1).</w:t>
            </w:r>
          </w:p>
          <w:p w14:paraId="5EF080AD" w14:textId="77777777" w:rsidR="00536504" w:rsidRPr="00D51A4E" w:rsidRDefault="00536504" w:rsidP="00536504">
            <w:pPr>
              <w:jc w:val="both"/>
              <w:rPr>
                <w:rFonts w:eastAsia="SimSun"/>
                <w:sz w:val="20"/>
                <w:szCs w:val="20"/>
                <w:lang w:val="en-US"/>
              </w:rPr>
            </w:pPr>
            <w:r w:rsidRPr="00D51A4E">
              <w:rPr>
                <w:rFonts w:eastAsia="SimSun"/>
                <w:sz w:val="20"/>
                <w:szCs w:val="20"/>
                <w:lang w:val="en-US"/>
              </w:rPr>
              <w:t>For the 2</w:t>
            </w:r>
            <w:r w:rsidRPr="00D51A4E">
              <w:rPr>
                <w:rFonts w:eastAsia="SimSun"/>
                <w:sz w:val="20"/>
                <w:szCs w:val="20"/>
                <w:vertAlign w:val="superscript"/>
                <w:lang w:val="en-US"/>
              </w:rPr>
              <w:t>nd</w:t>
            </w:r>
            <w:r w:rsidRPr="00D51A4E">
              <w:rPr>
                <w:rFonts w:eastAsia="SimSun"/>
                <w:sz w:val="20"/>
                <w:szCs w:val="20"/>
                <w:lang w:val="en-US"/>
              </w:rPr>
              <w:t xml:space="preserve"> bullet, we suggest to remove ‘significantly’ since we only observe 1~2dB gap between OOK-1 and OOK-2.</w:t>
            </w:r>
          </w:p>
          <w:p w14:paraId="4B854497" w14:textId="77777777" w:rsidR="00536504" w:rsidRPr="00D51A4E" w:rsidRDefault="00536504" w:rsidP="00536504">
            <w:pPr>
              <w:jc w:val="both"/>
              <w:rPr>
                <w:rFonts w:eastAsia="SimSun"/>
                <w:sz w:val="20"/>
                <w:szCs w:val="20"/>
                <w:lang w:val="en-US"/>
              </w:rPr>
            </w:pPr>
            <w:r w:rsidRPr="00D51A4E">
              <w:rPr>
                <w:rFonts w:eastAsia="SimSun"/>
                <w:sz w:val="20"/>
                <w:szCs w:val="20"/>
                <w:lang w:val="en-US"/>
              </w:rPr>
              <w:t>For the 4</w:t>
            </w:r>
            <w:r w:rsidRPr="00D51A4E">
              <w:rPr>
                <w:rFonts w:eastAsia="SimSun"/>
                <w:sz w:val="20"/>
                <w:szCs w:val="20"/>
                <w:vertAlign w:val="superscript"/>
                <w:lang w:val="en-US"/>
              </w:rPr>
              <w:t>th</w:t>
            </w:r>
            <w:r w:rsidRPr="00D51A4E">
              <w:rPr>
                <w:rFonts w:eastAsia="SimSun"/>
                <w:sz w:val="20"/>
                <w:szCs w:val="20"/>
                <w:lang w:val="en-US"/>
              </w:rPr>
              <w:t xml:space="preserve"> bullet, we suggest to remove the last sentence, since based on our evaluation OOK-4 has better performance than OOK-1.</w:t>
            </w:r>
          </w:p>
          <w:p w14:paraId="52A5233B" w14:textId="77777777" w:rsidR="00536504" w:rsidRPr="00D51A4E" w:rsidRDefault="00536504" w:rsidP="00536504">
            <w:pPr>
              <w:jc w:val="both"/>
              <w:rPr>
                <w:rFonts w:eastAsia="SimSun"/>
                <w:sz w:val="20"/>
                <w:szCs w:val="20"/>
                <w:lang w:val="en-US"/>
              </w:rPr>
            </w:pPr>
            <w:r w:rsidRPr="00D51A4E">
              <w:rPr>
                <w:rFonts w:eastAsia="SimSun"/>
                <w:sz w:val="20"/>
                <w:szCs w:val="20"/>
                <w:lang w:val="en-US"/>
              </w:rPr>
              <w:t>For the 5</w:t>
            </w:r>
            <w:r w:rsidRPr="00D51A4E">
              <w:rPr>
                <w:rFonts w:eastAsia="SimSun"/>
                <w:sz w:val="20"/>
                <w:szCs w:val="20"/>
                <w:vertAlign w:val="superscript"/>
                <w:lang w:val="en-US"/>
              </w:rPr>
              <w:t>th</w:t>
            </w:r>
            <w:r w:rsidRPr="00D51A4E">
              <w:rPr>
                <w:rFonts w:eastAsia="SimSun"/>
                <w:sz w:val="20"/>
                <w:szCs w:val="20"/>
                <w:lang w:val="en-US"/>
              </w:rPr>
              <w:t xml:space="preserve"> bullet, the second sentence is too specific. We observed different performance gap between different number of segments. So we suggest to make it more general like ‘</w:t>
            </w:r>
            <w:r w:rsidRPr="00D51A4E">
              <w:rPr>
                <w:i/>
                <w:iCs/>
                <w:lang w:val="en-US"/>
              </w:rPr>
              <w:t xml:space="preserve">FSK-2 with 2 segments performs </w:t>
            </w:r>
            <w:r w:rsidRPr="00D51A4E">
              <w:rPr>
                <w:i/>
                <w:iCs/>
                <w:strike/>
                <w:color w:val="FF0000"/>
                <w:lang w:val="en-US"/>
              </w:rPr>
              <w:t>4dB</w:t>
            </w:r>
            <w:r w:rsidRPr="00D51A4E">
              <w:rPr>
                <w:i/>
                <w:iCs/>
                <w:lang w:val="en-US"/>
              </w:rPr>
              <w:t xml:space="preserve"> better than FSK-2 with 4 segments</w:t>
            </w:r>
            <w:r w:rsidRPr="00D51A4E">
              <w:rPr>
                <w:rFonts w:eastAsia="SimSun"/>
                <w:sz w:val="20"/>
                <w:szCs w:val="20"/>
                <w:lang w:val="en-US"/>
              </w:rPr>
              <w:t>’</w:t>
            </w:r>
          </w:p>
          <w:p w14:paraId="24456820" w14:textId="77777777" w:rsidR="00536504" w:rsidRPr="00D51A4E" w:rsidRDefault="00536504" w:rsidP="00536504">
            <w:pPr>
              <w:jc w:val="both"/>
              <w:rPr>
                <w:rFonts w:eastAsia="SimSun"/>
                <w:sz w:val="20"/>
                <w:szCs w:val="20"/>
                <w:lang w:val="en-US"/>
              </w:rPr>
            </w:pPr>
          </w:p>
          <w:p w14:paraId="15B8575D" w14:textId="77777777" w:rsidR="00536504" w:rsidRPr="00D51A4E" w:rsidRDefault="00536504" w:rsidP="00536504">
            <w:pPr>
              <w:jc w:val="both"/>
              <w:rPr>
                <w:rFonts w:eastAsia="SimSun"/>
                <w:sz w:val="20"/>
                <w:szCs w:val="20"/>
                <w:lang w:val="en-US"/>
              </w:rPr>
            </w:pPr>
            <w:r w:rsidRPr="00D51A4E">
              <w:rPr>
                <w:rFonts w:eastAsia="SimSun"/>
                <w:sz w:val="20"/>
                <w:szCs w:val="20"/>
                <w:lang w:val="en-US"/>
              </w:rPr>
              <w:t>For the 6</w:t>
            </w:r>
            <w:r w:rsidRPr="00D51A4E">
              <w:rPr>
                <w:rFonts w:eastAsia="SimSun"/>
                <w:sz w:val="20"/>
                <w:szCs w:val="20"/>
                <w:vertAlign w:val="superscript"/>
                <w:lang w:val="en-US"/>
              </w:rPr>
              <w:t>th</w:t>
            </w:r>
            <w:r w:rsidRPr="00D51A4E">
              <w:rPr>
                <w:rFonts w:eastAsia="SimSun"/>
                <w:sz w:val="20"/>
                <w:szCs w:val="20"/>
                <w:lang w:val="en-US"/>
              </w:rPr>
              <w:t xml:space="preserve"> bullet, when M=2, the size of frequency segment is the same for FSK-1 and FSK-2. So we’d like to clarify the condition as ‘</w:t>
            </w:r>
            <w:r w:rsidRPr="00D51A4E">
              <w:rPr>
                <w:i/>
                <w:iCs/>
                <w:lang w:val="en-US"/>
              </w:rPr>
              <w:t xml:space="preserve">especially FSK-2 </w:t>
            </w:r>
            <w:r w:rsidRPr="00D51A4E">
              <w:rPr>
                <w:i/>
                <w:iCs/>
                <w:color w:val="FF0000"/>
                <w:lang w:val="en-US"/>
              </w:rPr>
              <w:t>with M&gt;2</w:t>
            </w:r>
            <w:r w:rsidRPr="00D51A4E">
              <w:rPr>
                <w:rFonts w:eastAsia="SimSun"/>
                <w:sz w:val="20"/>
                <w:szCs w:val="20"/>
                <w:lang w:val="en-US"/>
              </w:rPr>
              <w:t xml:space="preserve">’. Also the </w:t>
            </w:r>
            <w:r w:rsidRPr="00D51A4E">
              <w:rPr>
                <w:rFonts w:eastAsia="SimSun"/>
                <w:sz w:val="20"/>
                <w:szCs w:val="20"/>
                <w:lang w:val="en-US"/>
              </w:rPr>
              <w:lastRenderedPageBreak/>
              <w:t>last sentence ‘</w:t>
            </w:r>
            <w:r w:rsidRPr="00D51A4E">
              <w:rPr>
                <w:i/>
                <w:iCs/>
                <w:lang w:val="en-US"/>
              </w:rPr>
              <w:t>Further, study FSK…</w:t>
            </w:r>
            <w:r w:rsidRPr="00D51A4E">
              <w:rPr>
                <w:rFonts w:eastAsia="SimSun"/>
                <w:sz w:val="20"/>
                <w:szCs w:val="20"/>
                <w:lang w:val="en-US"/>
              </w:rPr>
              <w:t xml:space="preserve">’ seems not to be a part of observation, so we suggest to remove it. </w:t>
            </w:r>
          </w:p>
          <w:p w14:paraId="5BFC460D" w14:textId="77777777" w:rsidR="00536504" w:rsidRPr="00D51A4E" w:rsidRDefault="00536504" w:rsidP="00536504">
            <w:pPr>
              <w:jc w:val="both"/>
              <w:rPr>
                <w:rFonts w:eastAsia="SimSun"/>
                <w:sz w:val="20"/>
                <w:szCs w:val="20"/>
                <w:lang w:val="en-US"/>
              </w:rPr>
            </w:pPr>
          </w:p>
          <w:p w14:paraId="7818548F" w14:textId="77777777" w:rsidR="00536504" w:rsidRPr="00D51A4E" w:rsidRDefault="00536504" w:rsidP="00536504">
            <w:pPr>
              <w:jc w:val="both"/>
              <w:rPr>
                <w:rFonts w:eastAsia="SimSun"/>
                <w:sz w:val="20"/>
                <w:szCs w:val="20"/>
                <w:lang w:val="en-US"/>
              </w:rPr>
            </w:pPr>
            <w:r w:rsidRPr="00D51A4E">
              <w:rPr>
                <w:rFonts w:eastAsia="SimSun"/>
                <w:sz w:val="20"/>
                <w:szCs w:val="20"/>
                <w:lang w:val="en-US"/>
              </w:rPr>
              <w:t>For the 7</w:t>
            </w:r>
            <w:r w:rsidRPr="00D51A4E">
              <w:rPr>
                <w:rFonts w:eastAsia="SimSun"/>
                <w:sz w:val="20"/>
                <w:szCs w:val="20"/>
                <w:vertAlign w:val="superscript"/>
                <w:lang w:val="en-US"/>
              </w:rPr>
              <w:t>th</w:t>
            </w:r>
            <w:r w:rsidRPr="00D51A4E">
              <w:rPr>
                <w:rFonts w:eastAsia="SimSun"/>
                <w:sz w:val="20"/>
                <w:szCs w:val="20"/>
                <w:lang w:val="en-US"/>
              </w:rPr>
              <w:t xml:space="preserve"> bullet, similarly, the sentence ‘</w:t>
            </w:r>
            <w:r w:rsidRPr="00D51A4E">
              <w:rPr>
                <w:i/>
                <w:iCs/>
                <w:lang w:val="en-US"/>
              </w:rPr>
              <w:t>Study further its sensitivity to time error, frequency error and phase noise</w:t>
            </w:r>
            <w:r w:rsidRPr="00D51A4E">
              <w:rPr>
                <w:rFonts w:eastAsia="SimSun"/>
                <w:sz w:val="20"/>
                <w:szCs w:val="20"/>
                <w:lang w:val="en-US"/>
              </w:rPr>
              <w:t>’ is not proper to be in an observation. We suggest to remove it (note the that in the following sections anyway the performances regarding impairment cases are discussed). For the last sentence, in our view, whether performance with FFT outperforms performance without FFT depends on the sequence property. It is too early to conclude on this, thus we suggest to remove it.</w:t>
            </w:r>
          </w:p>
          <w:p w14:paraId="5870EB1B" w14:textId="77777777" w:rsidR="00536504" w:rsidRPr="00D51A4E" w:rsidRDefault="00536504" w:rsidP="00536504">
            <w:pPr>
              <w:jc w:val="both"/>
              <w:rPr>
                <w:rFonts w:eastAsia="SimSun"/>
                <w:sz w:val="20"/>
                <w:szCs w:val="20"/>
                <w:lang w:val="en-US"/>
              </w:rPr>
            </w:pPr>
          </w:p>
          <w:p w14:paraId="7EF86011" w14:textId="77777777" w:rsidR="00536504" w:rsidRPr="00D51A4E" w:rsidRDefault="00536504" w:rsidP="00536504">
            <w:pPr>
              <w:jc w:val="both"/>
              <w:rPr>
                <w:rFonts w:eastAsia="SimSun"/>
                <w:sz w:val="20"/>
                <w:szCs w:val="20"/>
                <w:lang w:val="en-US"/>
              </w:rPr>
            </w:pPr>
            <w:r w:rsidRPr="00D51A4E">
              <w:rPr>
                <w:rFonts w:eastAsia="SimSun"/>
                <w:sz w:val="20"/>
                <w:szCs w:val="20"/>
                <w:lang w:val="en-US"/>
              </w:rPr>
              <w:t>To summarize, we suggest the following changes</w:t>
            </w:r>
          </w:p>
          <w:p w14:paraId="198A76A5" w14:textId="77777777" w:rsidR="00536504" w:rsidRPr="0070075B" w:rsidRDefault="00536504" w:rsidP="00536504">
            <w:pPr>
              <w:pStyle w:val="ListParagraph"/>
              <w:numPr>
                <w:ilvl w:val="0"/>
                <w:numId w:val="97"/>
              </w:numPr>
              <w:ind w:leftChars="0"/>
              <w:rPr>
                <w:rFonts w:ascii="Times New Roman" w:hAnsi="Times New Roman"/>
                <w:i/>
                <w:iCs/>
                <w:sz w:val="22"/>
              </w:rPr>
            </w:pPr>
            <w:r w:rsidRPr="0070075B">
              <w:rPr>
                <w:rFonts w:ascii="Times New Roman" w:hAnsi="Times New Roman"/>
                <w:i/>
                <w:iCs/>
                <w:sz w:val="22"/>
              </w:rPr>
              <w:t xml:space="preserve">OOK-1 </w:t>
            </w:r>
            <w:r w:rsidRPr="001A5933">
              <w:rPr>
                <w:rFonts w:ascii="Times New Roman" w:hAnsi="Times New Roman"/>
                <w:i/>
                <w:iCs/>
                <w:strike/>
                <w:color w:val="FF0000"/>
                <w:sz w:val="22"/>
              </w:rPr>
              <w:t>has the best performance among OOK schemes. It</w:t>
            </w:r>
            <w:r w:rsidRPr="0070075B">
              <w:rPr>
                <w:rFonts w:ascii="Times New Roman" w:hAnsi="Times New Roman"/>
                <w:i/>
                <w:iCs/>
                <w:sz w:val="22"/>
              </w:rPr>
              <w:t xml:space="preserve"> is robust to ISI, compared to OOK-4 M&gt;1, due to presence of CP in every OOK symbol. However, has bit-rate lower than OOK-4. Data rate can be increased by increasing SCS.</w:t>
            </w:r>
          </w:p>
          <w:p w14:paraId="6FF66531" w14:textId="77777777" w:rsidR="00536504" w:rsidRPr="0070075B" w:rsidRDefault="00536504" w:rsidP="00536504">
            <w:pPr>
              <w:pStyle w:val="ListParagraph"/>
              <w:numPr>
                <w:ilvl w:val="0"/>
                <w:numId w:val="97"/>
              </w:numPr>
              <w:ind w:leftChars="0"/>
              <w:rPr>
                <w:rFonts w:ascii="Times New Roman" w:hAnsi="Times New Roman"/>
                <w:i/>
                <w:iCs/>
                <w:sz w:val="22"/>
              </w:rPr>
            </w:pPr>
            <w:r w:rsidRPr="0070075B">
              <w:rPr>
                <w:rFonts w:ascii="Times New Roman" w:hAnsi="Times New Roman"/>
                <w:i/>
                <w:iCs/>
                <w:sz w:val="22"/>
              </w:rPr>
              <w:t xml:space="preserve">OOK-2 has </w:t>
            </w:r>
            <w:r w:rsidRPr="001A5933">
              <w:rPr>
                <w:rFonts w:ascii="Times New Roman" w:hAnsi="Times New Roman"/>
                <w:i/>
                <w:iCs/>
                <w:strike/>
                <w:color w:val="FF0000"/>
                <w:sz w:val="22"/>
              </w:rPr>
              <w:t xml:space="preserve">significantly </w:t>
            </w:r>
            <w:r w:rsidRPr="0070075B">
              <w:rPr>
                <w:rFonts w:ascii="Times New Roman" w:hAnsi="Times New Roman"/>
                <w:i/>
                <w:iCs/>
                <w:sz w:val="22"/>
              </w:rPr>
              <w:t>worse performance than OOK-1/OOK-4, however if system BW is available, it may be used to increase data rate by increasing LP-WUS BW.</w:t>
            </w:r>
          </w:p>
          <w:p w14:paraId="5A94ED0E" w14:textId="77777777" w:rsidR="00536504" w:rsidRPr="0070075B" w:rsidRDefault="00536504" w:rsidP="00536504">
            <w:pPr>
              <w:pStyle w:val="ListParagraph"/>
              <w:numPr>
                <w:ilvl w:val="0"/>
                <w:numId w:val="97"/>
              </w:numPr>
              <w:ind w:leftChars="0"/>
              <w:rPr>
                <w:rFonts w:ascii="Times New Roman" w:hAnsi="Times New Roman"/>
                <w:i/>
                <w:iCs/>
                <w:sz w:val="22"/>
              </w:rPr>
            </w:pPr>
            <w:r w:rsidRPr="0070075B">
              <w:rPr>
                <w:rFonts w:ascii="Times New Roman" w:hAnsi="Times New Roman"/>
                <w:i/>
                <w:iCs/>
                <w:sz w:val="22"/>
              </w:rPr>
              <w:t xml:space="preserve">OOK-3 has the worst performance among OOK schemes. OOK-3 may not fulfil RAN4 requirement on gNB Tx RE dynamic range and OOK-3 is not able to fully utilize the gNB transmission power, thus degrades the coverage of LP-WUS. OOK-3 is more complex to receive compared to other OOK waveforms. </w:t>
            </w:r>
          </w:p>
          <w:p w14:paraId="1E570D6D" w14:textId="77777777" w:rsidR="00536504" w:rsidRPr="0070075B" w:rsidRDefault="00536504" w:rsidP="00536504">
            <w:pPr>
              <w:pStyle w:val="ListParagraph"/>
              <w:numPr>
                <w:ilvl w:val="0"/>
                <w:numId w:val="97"/>
              </w:numPr>
              <w:ind w:leftChars="0"/>
              <w:rPr>
                <w:rFonts w:ascii="Times New Roman" w:hAnsi="Times New Roman"/>
                <w:i/>
                <w:iCs/>
                <w:sz w:val="22"/>
              </w:rPr>
            </w:pPr>
            <w:r w:rsidRPr="0070075B">
              <w:rPr>
                <w:rFonts w:ascii="Times New Roman" w:hAnsi="Times New Roman"/>
                <w:i/>
                <w:iCs/>
                <w:sz w:val="22"/>
              </w:rPr>
              <w:t xml:space="preserve">OOK-4 performance decreases with increased M. For, M=4 the loss is tolerable. In ideal conditions, Manchester coding can recover loss from increased M. </w:t>
            </w:r>
            <w:r>
              <w:rPr>
                <w:rFonts w:ascii="Times New Roman" w:hAnsi="Times New Roman"/>
                <w:i/>
                <w:iCs/>
                <w:sz w:val="22"/>
              </w:rPr>
              <w:t>OOK-4</w:t>
            </w:r>
            <w:r w:rsidRPr="0070075B">
              <w:rPr>
                <w:rFonts w:ascii="Times New Roman" w:hAnsi="Times New Roman"/>
                <w:i/>
                <w:iCs/>
                <w:sz w:val="22"/>
              </w:rPr>
              <w:t xml:space="preserve"> improves spectral efficiency compared to OOK-1</w:t>
            </w:r>
            <w:r w:rsidRPr="001A5933">
              <w:rPr>
                <w:rFonts w:ascii="Times New Roman" w:hAnsi="Times New Roman"/>
                <w:i/>
                <w:iCs/>
                <w:strike/>
                <w:color w:val="FF0000"/>
                <w:sz w:val="22"/>
              </w:rPr>
              <w:t>, however, does not improve coverage</w:t>
            </w:r>
            <w:r w:rsidRPr="0070075B">
              <w:rPr>
                <w:rFonts w:ascii="Times New Roman" w:hAnsi="Times New Roman"/>
                <w:i/>
                <w:iCs/>
                <w:sz w:val="22"/>
              </w:rPr>
              <w:t>.</w:t>
            </w:r>
          </w:p>
          <w:p w14:paraId="0CAAD230" w14:textId="77777777" w:rsidR="00536504" w:rsidRPr="0070075B" w:rsidRDefault="00536504" w:rsidP="00536504">
            <w:pPr>
              <w:pStyle w:val="ListParagraph"/>
              <w:numPr>
                <w:ilvl w:val="0"/>
                <w:numId w:val="97"/>
              </w:numPr>
              <w:ind w:leftChars="0"/>
              <w:rPr>
                <w:rFonts w:ascii="Times New Roman" w:hAnsi="Times New Roman"/>
                <w:i/>
                <w:iCs/>
                <w:sz w:val="22"/>
              </w:rPr>
            </w:pPr>
            <w:r w:rsidRPr="0070075B">
              <w:rPr>
                <w:rFonts w:ascii="Times New Roman" w:hAnsi="Times New Roman"/>
                <w:i/>
                <w:iCs/>
                <w:sz w:val="22"/>
              </w:rPr>
              <w:t xml:space="preserve">When 4 segments are used for FSK, FSK-1 performance is worse than that of FSK-2. FSK-2 with 2 segments performs </w:t>
            </w:r>
            <w:r w:rsidRPr="001E74A9">
              <w:rPr>
                <w:rFonts w:ascii="Times New Roman" w:hAnsi="Times New Roman"/>
                <w:i/>
                <w:iCs/>
                <w:strike/>
                <w:color w:val="FF0000"/>
                <w:sz w:val="22"/>
              </w:rPr>
              <w:t>4dB</w:t>
            </w:r>
            <w:r w:rsidRPr="0070075B">
              <w:rPr>
                <w:rFonts w:ascii="Times New Roman" w:hAnsi="Times New Roman"/>
                <w:i/>
                <w:iCs/>
                <w:sz w:val="22"/>
              </w:rPr>
              <w:t xml:space="preserve"> better than FSK-2 with 4 segments.</w:t>
            </w:r>
          </w:p>
          <w:p w14:paraId="104E28C6" w14:textId="77777777" w:rsidR="00536504" w:rsidRPr="001A5933" w:rsidRDefault="00536504" w:rsidP="00536504">
            <w:pPr>
              <w:pStyle w:val="ListParagraph"/>
              <w:numPr>
                <w:ilvl w:val="0"/>
                <w:numId w:val="97"/>
              </w:numPr>
              <w:ind w:leftChars="0"/>
              <w:rPr>
                <w:rFonts w:ascii="Times New Roman" w:hAnsi="Times New Roman"/>
                <w:i/>
                <w:iCs/>
                <w:strike/>
                <w:color w:val="FF0000"/>
                <w:sz w:val="22"/>
              </w:rPr>
            </w:pPr>
            <w:r w:rsidRPr="0070075B">
              <w:rPr>
                <w:rFonts w:ascii="Times New Roman" w:hAnsi="Times New Roman"/>
                <w:i/>
                <w:iCs/>
                <w:sz w:val="22"/>
              </w:rPr>
              <w:t>FSK suffers from reduced size of segments, especially FSK-2</w:t>
            </w:r>
            <w:r w:rsidRPr="001A5933">
              <w:rPr>
                <w:i/>
                <w:iCs/>
                <w:color w:val="FF0000"/>
                <w:sz w:val="22"/>
              </w:rPr>
              <w:t xml:space="preserve"> with M&gt;2</w:t>
            </w:r>
            <w:r w:rsidRPr="0070075B">
              <w:rPr>
                <w:rFonts w:ascii="Times New Roman" w:hAnsi="Times New Roman"/>
                <w:i/>
                <w:iCs/>
                <w:sz w:val="22"/>
              </w:rPr>
              <w:t xml:space="preserve">, this resulting in waveform being frequency offset prone and less robust to fading. </w:t>
            </w:r>
            <w:r w:rsidRPr="001A5933">
              <w:rPr>
                <w:rFonts w:ascii="Times New Roman" w:hAnsi="Times New Roman"/>
                <w:i/>
                <w:iCs/>
                <w:strike/>
                <w:color w:val="FF0000"/>
                <w:sz w:val="22"/>
              </w:rPr>
              <w:t>Further, study FSK performance compared to OOK with Manchester coding. (e.g. FSK-1 vs OOK-4 M=4 Manchester 1/2)</w:t>
            </w:r>
          </w:p>
          <w:p w14:paraId="217EE349" w14:textId="77777777" w:rsidR="00536504" w:rsidRPr="0070075B" w:rsidRDefault="00536504" w:rsidP="00536504">
            <w:pPr>
              <w:pStyle w:val="ListParagraph"/>
              <w:numPr>
                <w:ilvl w:val="0"/>
                <w:numId w:val="97"/>
              </w:numPr>
              <w:ind w:leftChars="0"/>
              <w:rPr>
                <w:rFonts w:ascii="Times New Roman" w:hAnsi="Times New Roman"/>
                <w:i/>
                <w:iCs/>
                <w:sz w:val="22"/>
              </w:rPr>
            </w:pPr>
            <w:r w:rsidRPr="0070075B">
              <w:rPr>
                <w:rFonts w:ascii="Times New Roman" w:hAnsi="Times New Roman"/>
                <w:i/>
                <w:iCs/>
                <w:sz w:val="22"/>
              </w:rPr>
              <w:t xml:space="preserve">OFDMA waveform is shown to perform superior compared to OOK/FSK waveforms. </w:t>
            </w:r>
            <w:r w:rsidRPr="001A5933">
              <w:rPr>
                <w:rFonts w:ascii="Times New Roman" w:hAnsi="Times New Roman"/>
                <w:i/>
                <w:iCs/>
                <w:strike/>
                <w:color w:val="FF0000"/>
                <w:sz w:val="22"/>
              </w:rPr>
              <w:t>Study further its sensitivity to time error, frequency error and phase noise. OFDMA receiver with FFT performs better than receiver without FFT.</w:t>
            </w:r>
            <w:r w:rsidRPr="0070075B">
              <w:rPr>
                <w:rFonts w:ascii="Times New Roman" w:hAnsi="Times New Roman"/>
                <w:i/>
                <w:iCs/>
                <w:sz w:val="22"/>
              </w:rPr>
              <w:t xml:space="preserve"> </w:t>
            </w:r>
          </w:p>
          <w:p w14:paraId="4E93C9DF" w14:textId="77777777" w:rsidR="00536504" w:rsidRPr="000733F3" w:rsidRDefault="00536504" w:rsidP="00536504">
            <w:pPr>
              <w:rPr>
                <w:sz w:val="20"/>
                <w:szCs w:val="20"/>
                <w:lang w:val="en-GB"/>
              </w:rPr>
            </w:pPr>
          </w:p>
        </w:tc>
      </w:tr>
      <w:tr w:rsidR="00536504" w:rsidRPr="00892698" w14:paraId="30F7F233" w14:textId="77777777" w:rsidTr="00536504">
        <w:tc>
          <w:tcPr>
            <w:tcW w:w="1150" w:type="dxa"/>
          </w:tcPr>
          <w:p w14:paraId="1D768263" w14:textId="52EB9D54" w:rsidR="00536504" w:rsidRPr="001E6409" w:rsidRDefault="001E6409" w:rsidP="00536504">
            <w:pPr>
              <w:rPr>
                <w:rFonts w:eastAsiaTheme="minorEastAsia"/>
                <w:sz w:val="20"/>
                <w:szCs w:val="20"/>
                <w:lang w:val="en-GB"/>
              </w:rPr>
            </w:pPr>
            <w:r>
              <w:rPr>
                <w:rFonts w:eastAsiaTheme="minorEastAsia" w:hint="eastAsia"/>
                <w:sz w:val="20"/>
                <w:szCs w:val="20"/>
                <w:lang w:val="en-GB"/>
              </w:rPr>
              <w:lastRenderedPageBreak/>
              <w:t>M</w:t>
            </w:r>
            <w:r>
              <w:rPr>
                <w:rFonts w:eastAsiaTheme="minorEastAsia"/>
                <w:sz w:val="20"/>
                <w:szCs w:val="20"/>
                <w:lang w:val="en-GB"/>
              </w:rPr>
              <w:t>TK1</w:t>
            </w:r>
          </w:p>
        </w:tc>
        <w:tc>
          <w:tcPr>
            <w:tcW w:w="1119" w:type="dxa"/>
          </w:tcPr>
          <w:p w14:paraId="6674D379" w14:textId="77777777" w:rsidR="00536504" w:rsidRPr="000733F3" w:rsidRDefault="00536504" w:rsidP="00536504">
            <w:pPr>
              <w:rPr>
                <w:sz w:val="20"/>
                <w:szCs w:val="20"/>
                <w:lang w:val="en-GB"/>
              </w:rPr>
            </w:pPr>
          </w:p>
        </w:tc>
        <w:tc>
          <w:tcPr>
            <w:tcW w:w="7087" w:type="dxa"/>
          </w:tcPr>
          <w:p w14:paraId="550390F9" w14:textId="77777777" w:rsidR="001E6409" w:rsidRPr="001E6409" w:rsidRDefault="001E6409" w:rsidP="001E6409">
            <w:pPr>
              <w:pStyle w:val="0Maintext"/>
              <w:rPr>
                <w:sz w:val="18"/>
                <w:szCs w:val="18"/>
              </w:rPr>
            </w:pPr>
            <w:r w:rsidRPr="001E6409">
              <w:rPr>
                <w:sz w:val="20"/>
                <w:szCs w:val="20"/>
              </w:rPr>
              <w:t>Observation:</w:t>
            </w:r>
          </w:p>
          <w:p w14:paraId="61ED2048" w14:textId="77777777" w:rsidR="001E6409" w:rsidRPr="001E6409" w:rsidRDefault="001E6409" w:rsidP="001E6409">
            <w:pPr>
              <w:pStyle w:val="ListParagraph"/>
              <w:numPr>
                <w:ilvl w:val="0"/>
                <w:numId w:val="97"/>
              </w:numPr>
              <w:ind w:leftChars="0"/>
              <w:rPr>
                <w:rFonts w:ascii="Times New Roman" w:hAnsi="Times New Roman"/>
                <w:i/>
                <w:iCs/>
                <w:szCs w:val="20"/>
              </w:rPr>
            </w:pPr>
            <w:r w:rsidRPr="001E6409">
              <w:rPr>
                <w:rFonts w:ascii="Times New Roman" w:hAnsi="Times New Roman"/>
                <w:i/>
                <w:iCs/>
                <w:szCs w:val="20"/>
              </w:rPr>
              <w:t xml:space="preserve">OOK-4 performance decreases with increased M. For, M up to 4 the loss is tolerable. In ideal conditions, Manchester coding can recover loss from increased M. </w:t>
            </w:r>
            <w:r w:rsidRPr="001E6409">
              <w:rPr>
                <w:rFonts w:ascii="Times New Roman" w:hAnsi="Times New Roman"/>
                <w:i/>
                <w:iCs/>
                <w:strike/>
                <w:szCs w:val="20"/>
              </w:rPr>
              <w:t>OOK-4 improves spectral efficiency compared to OOK-1, however, does not improve coverage.</w:t>
            </w:r>
          </w:p>
          <w:p w14:paraId="07A95849" w14:textId="49B40566" w:rsidR="001E6409" w:rsidRPr="001E6409" w:rsidRDefault="001E6409" w:rsidP="001E6409">
            <w:pPr>
              <w:pStyle w:val="ListParagraph"/>
              <w:numPr>
                <w:ilvl w:val="0"/>
                <w:numId w:val="97"/>
              </w:numPr>
              <w:ind w:leftChars="0"/>
              <w:rPr>
                <w:rFonts w:ascii="Times New Roman" w:hAnsi="Times New Roman"/>
                <w:i/>
                <w:iCs/>
                <w:szCs w:val="20"/>
              </w:rPr>
            </w:pPr>
            <w:r w:rsidRPr="001E6409">
              <w:rPr>
                <w:rFonts w:ascii="Times New Roman" w:hAnsi="Times New Roman"/>
                <w:i/>
                <w:iCs/>
                <w:szCs w:val="20"/>
              </w:rPr>
              <w:t xml:space="preserve">OFDMA waveform is shown to perform superior compared to OOK/FSK waveforms. Study further its sensitivity to time error, frequency error and phase noise. </w:t>
            </w:r>
            <w:r w:rsidRPr="001E6409">
              <w:rPr>
                <w:rFonts w:ascii="Times New Roman" w:hAnsi="Times New Roman"/>
                <w:i/>
                <w:iCs/>
                <w:strike/>
                <w:szCs w:val="20"/>
              </w:rPr>
              <w:t>OFDMA receiver with FFT performs better than receiver without FFT.</w:t>
            </w:r>
            <w:r w:rsidRPr="001E6409">
              <w:rPr>
                <w:rFonts w:ascii="Times New Roman" w:hAnsi="Times New Roman"/>
                <w:i/>
                <w:iCs/>
                <w:szCs w:val="20"/>
              </w:rPr>
              <w:t xml:space="preserve"> </w:t>
            </w:r>
          </w:p>
          <w:p w14:paraId="5D4CCE2A" w14:textId="77777777" w:rsidR="001E6409" w:rsidRPr="00D51A4E" w:rsidRDefault="001E6409" w:rsidP="001E6409">
            <w:pPr>
              <w:rPr>
                <w:rFonts w:eastAsiaTheme="minorEastAsia"/>
                <w:sz w:val="20"/>
                <w:szCs w:val="20"/>
                <w:lang w:val="en-US"/>
              </w:rPr>
            </w:pPr>
          </w:p>
          <w:p w14:paraId="50DD7774" w14:textId="3EE2A61F" w:rsidR="001E6409" w:rsidRPr="00D51A4E" w:rsidRDefault="001E6409" w:rsidP="001E6409">
            <w:pPr>
              <w:rPr>
                <w:rFonts w:eastAsiaTheme="minorEastAsia"/>
                <w:sz w:val="20"/>
                <w:szCs w:val="20"/>
                <w:lang w:val="en-US"/>
              </w:rPr>
            </w:pPr>
            <w:r w:rsidRPr="00D51A4E">
              <w:rPr>
                <w:rFonts w:eastAsiaTheme="minorEastAsia" w:hint="eastAsia"/>
                <w:b/>
                <w:bCs/>
                <w:sz w:val="20"/>
                <w:szCs w:val="20"/>
                <w:lang w:val="en-US"/>
              </w:rPr>
              <w:lastRenderedPageBreak/>
              <w:t>O</w:t>
            </w:r>
            <w:r w:rsidRPr="00D51A4E">
              <w:rPr>
                <w:rFonts w:eastAsiaTheme="minorEastAsia"/>
                <w:b/>
                <w:bCs/>
                <w:sz w:val="20"/>
                <w:szCs w:val="20"/>
                <w:lang w:val="en-US"/>
              </w:rPr>
              <w:t>1</w:t>
            </w:r>
            <w:r w:rsidRPr="00D51A4E">
              <w:rPr>
                <w:rFonts w:eastAsiaTheme="minorEastAsia"/>
                <w:sz w:val="20"/>
                <w:szCs w:val="20"/>
                <w:lang w:val="en-US"/>
              </w:rPr>
              <w:t>: It is all about settings, e.g., given 1 information bit, 12 RB, 1 OFDM symbol, OOK-4 with M=4 can outperform to OOK-1 in FAR, leading to better MDR and coverage improvement.</w:t>
            </w:r>
          </w:p>
          <w:p w14:paraId="1A400102" w14:textId="11589CAC" w:rsidR="001E6409" w:rsidRPr="00D51A4E" w:rsidRDefault="001E6409" w:rsidP="001E6409">
            <w:pPr>
              <w:rPr>
                <w:rFonts w:eastAsiaTheme="minorEastAsia"/>
                <w:sz w:val="20"/>
                <w:szCs w:val="20"/>
                <w:lang w:val="en-US"/>
              </w:rPr>
            </w:pPr>
            <w:r w:rsidRPr="00D51A4E">
              <w:rPr>
                <w:rFonts w:eastAsiaTheme="minorEastAsia"/>
                <w:b/>
                <w:bCs/>
                <w:sz w:val="20"/>
                <w:szCs w:val="20"/>
                <w:lang w:val="en-US"/>
              </w:rPr>
              <w:t>O2</w:t>
            </w:r>
            <w:r w:rsidRPr="00D51A4E">
              <w:rPr>
                <w:rFonts w:eastAsiaTheme="minorEastAsia"/>
                <w:sz w:val="20"/>
                <w:szCs w:val="20"/>
                <w:lang w:val="en-US"/>
              </w:rPr>
              <w:t xml:space="preserve">: It is only true when there is no synchronization error, e.g., given 50ppm CFO, OFDMA receiver without FFT may perform better.     </w:t>
            </w:r>
          </w:p>
          <w:p w14:paraId="6803BA27" w14:textId="77777777" w:rsidR="00536504" w:rsidRDefault="00536504" w:rsidP="00536504">
            <w:pPr>
              <w:rPr>
                <w:sz w:val="20"/>
                <w:szCs w:val="20"/>
                <w:lang w:val="en-GB"/>
              </w:rPr>
            </w:pPr>
          </w:p>
          <w:p w14:paraId="6E008A29" w14:textId="77777777" w:rsidR="00445630" w:rsidRPr="00445630" w:rsidRDefault="00445630" w:rsidP="00536504">
            <w:pPr>
              <w:rPr>
                <w:sz w:val="20"/>
                <w:szCs w:val="20"/>
                <w:lang w:val="en-US"/>
              </w:rPr>
            </w:pPr>
          </w:p>
          <w:p w14:paraId="2AE1BC0C" w14:textId="720968A6" w:rsidR="00445630" w:rsidRPr="000733F3" w:rsidRDefault="00445630" w:rsidP="00536504">
            <w:pPr>
              <w:rPr>
                <w:sz w:val="20"/>
                <w:szCs w:val="20"/>
                <w:lang w:val="en-GB"/>
              </w:rPr>
            </w:pPr>
          </w:p>
        </w:tc>
      </w:tr>
      <w:tr w:rsidR="00AD192E" w:rsidRPr="000733F3" w14:paraId="7C081ACD" w14:textId="77777777" w:rsidTr="00536504">
        <w:tc>
          <w:tcPr>
            <w:tcW w:w="1150" w:type="dxa"/>
          </w:tcPr>
          <w:p w14:paraId="55250768" w14:textId="2705CC1F" w:rsidR="00AD192E" w:rsidRDefault="00AD192E" w:rsidP="00536504">
            <w:pPr>
              <w:rPr>
                <w:rFonts w:eastAsiaTheme="minorEastAsia"/>
                <w:sz w:val="20"/>
                <w:szCs w:val="20"/>
                <w:lang w:val="en-GB"/>
              </w:rPr>
            </w:pPr>
            <w:r>
              <w:rPr>
                <w:rFonts w:eastAsiaTheme="minorEastAsia"/>
                <w:sz w:val="20"/>
                <w:szCs w:val="20"/>
                <w:lang w:val="en-GB"/>
              </w:rPr>
              <w:lastRenderedPageBreak/>
              <w:t>closed</w:t>
            </w:r>
          </w:p>
        </w:tc>
        <w:tc>
          <w:tcPr>
            <w:tcW w:w="1119" w:type="dxa"/>
          </w:tcPr>
          <w:p w14:paraId="0899F514" w14:textId="77777777" w:rsidR="00AD192E" w:rsidRPr="000733F3" w:rsidRDefault="00AD192E" w:rsidP="00536504">
            <w:pPr>
              <w:rPr>
                <w:sz w:val="20"/>
                <w:szCs w:val="20"/>
                <w:lang w:val="en-GB"/>
              </w:rPr>
            </w:pPr>
          </w:p>
        </w:tc>
        <w:tc>
          <w:tcPr>
            <w:tcW w:w="7087" w:type="dxa"/>
          </w:tcPr>
          <w:p w14:paraId="155BC102" w14:textId="77777777" w:rsidR="00AD192E" w:rsidRPr="001E6409" w:rsidRDefault="00AD192E" w:rsidP="001E6409">
            <w:pPr>
              <w:pStyle w:val="0Maintext"/>
              <w:rPr>
                <w:sz w:val="20"/>
                <w:szCs w:val="20"/>
              </w:rPr>
            </w:pPr>
          </w:p>
        </w:tc>
      </w:tr>
    </w:tbl>
    <w:p w14:paraId="69A77F7D" w14:textId="77777777" w:rsidR="00B80351" w:rsidRDefault="00B80351" w:rsidP="00D05939">
      <w:pPr>
        <w:rPr>
          <w:lang w:val="en-GB"/>
        </w:rPr>
      </w:pPr>
    </w:p>
    <w:p w14:paraId="56F33CE0" w14:textId="14B771F5" w:rsidR="00AD192E" w:rsidRPr="0070075B" w:rsidRDefault="00AD192E" w:rsidP="00AD192E">
      <w:pPr>
        <w:pStyle w:val="Heading5"/>
      </w:pPr>
      <w:r w:rsidRPr="0070075B">
        <w:rPr>
          <w:highlight w:val="cyan"/>
        </w:rPr>
        <w:t>FL</w:t>
      </w:r>
      <w:r w:rsidR="00735A08">
        <w:rPr>
          <w:highlight w:val="cyan"/>
        </w:rPr>
        <w:t>2</w:t>
      </w:r>
      <w:r w:rsidRPr="0070075B">
        <w:rPr>
          <w:highlight w:val="cyan"/>
        </w:rPr>
        <w:t>-Hi-Observ</w:t>
      </w:r>
      <w:r w:rsidRPr="00735A08">
        <w:rPr>
          <w:highlight w:val="cyan"/>
        </w:rPr>
        <w:t>-1</w:t>
      </w:r>
      <w:r w:rsidR="00735A08" w:rsidRPr="00735A08">
        <w:rPr>
          <w:highlight w:val="cyan"/>
        </w:rPr>
        <w:t>a</w:t>
      </w:r>
      <w:r w:rsidRPr="0070075B">
        <w:t>:</w:t>
      </w:r>
    </w:p>
    <w:p w14:paraId="4C7331E5" w14:textId="77777777" w:rsidR="00AD192E" w:rsidRPr="00E64CA5" w:rsidRDefault="00AD192E" w:rsidP="00AD192E">
      <w:pPr>
        <w:pStyle w:val="0Maintext"/>
        <w:rPr>
          <w:sz w:val="20"/>
          <w:szCs w:val="20"/>
        </w:rPr>
      </w:pPr>
      <w:r w:rsidRPr="00E64CA5">
        <w:t>Observation:</w:t>
      </w:r>
    </w:p>
    <w:p w14:paraId="7A4DF3D5" w14:textId="77777777" w:rsidR="00AD192E" w:rsidRPr="0070075B" w:rsidRDefault="00AD192E" w:rsidP="00AD192E">
      <w:pPr>
        <w:pStyle w:val="ListParagraph"/>
        <w:numPr>
          <w:ilvl w:val="0"/>
          <w:numId w:val="97"/>
        </w:numPr>
        <w:ind w:leftChars="0"/>
        <w:rPr>
          <w:rFonts w:ascii="Times New Roman" w:hAnsi="Times New Roman"/>
          <w:i/>
          <w:iCs/>
          <w:sz w:val="22"/>
        </w:rPr>
      </w:pPr>
      <w:r w:rsidRPr="00B93BF3">
        <w:rPr>
          <w:rFonts w:ascii="Times New Roman" w:hAnsi="Times New Roman"/>
          <w:i/>
          <w:iCs/>
          <w:sz w:val="22"/>
        </w:rPr>
        <w:t xml:space="preserve">OOK-1 </w:t>
      </w:r>
      <w:r w:rsidRPr="00142CDC">
        <w:rPr>
          <w:rFonts w:ascii="Times New Roman" w:hAnsi="Times New Roman"/>
          <w:i/>
          <w:iCs/>
          <w:strike/>
          <w:color w:val="FF0000"/>
          <w:sz w:val="22"/>
        </w:rPr>
        <w:t>has the best performance among OOK schemes. It</w:t>
      </w:r>
      <w:r w:rsidRPr="00142CDC">
        <w:rPr>
          <w:rFonts w:ascii="Times New Roman" w:hAnsi="Times New Roman"/>
          <w:i/>
          <w:iCs/>
          <w:color w:val="FF0000"/>
          <w:sz w:val="22"/>
        </w:rPr>
        <w:t xml:space="preserve"> </w:t>
      </w:r>
      <w:r w:rsidRPr="0070075B">
        <w:rPr>
          <w:rFonts w:ascii="Times New Roman" w:hAnsi="Times New Roman"/>
          <w:i/>
          <w:iCs/>
          <w:sz w:val="22"/>
        </w:rPr>
        <w:t>is robust to ISI, compared to OOK-4 M&gt;1, due to presence of CP in every OOK symbol. However, has bit-rate lower than OOK-4. Data rate can be increased by increasing SCS.</w:t>
      </w:r>
    </w:p>
    <w:p w14:paraId="1B9023D3" w14:textId="77777777" w:rsidR="00AD192E" w:rsidRPr="0070075B" w:rsidRDefault="00AD192E" w:rsidP="00AD192E">
      <w:pPr>
        <w:pStyle w:val="ListParagraph"/>
        <w:numPr>
          <w:ilvl w:val="0"/>
          <w:numId w:val="97"/>
        </w:numPr>
        <w:ind w:leftChars="0"/>
        <w:rPr>
          <w:rFonts w:ascii="Times New Roman" w:hAnsi="Times New Roman"/>
          <w:i/>
          <w:iCs/>
          <w:sz w:val="22"/>
        </w:rPr>
      </w:pPr>
      <w:r w:rsidRPr="0070075B">
        <w:rPr>
          <w:rFonts w:ascii="Times New Roman" w:hAnsi="Times New Roman"/>
          <w:i/>
          <w:iCs/>
          <w:sz w:val="22"/>
        </w:rPr>
        <w:t xml:space="preserve">OOK-2 has </w:t>
      </w:r>
      <w:r w:rsidRPr="00142CDC">
        <w:rPr>
          <w:rFonts w:ascii="Times New Roman" w:hAnsi="Times New Roman"/>
          <w:i/>
          <w:iCs/>
          <w:strike/>
          <w:color w:val="FF0000"/>
          <w:sz w:val="22"/>
        </w:rPr>
        <w:t>significantly</w:t>
      </w:r>
      <w:r w:rsidRPr="0070075B">
        <w:rPr>
          <w:rFonts w:ascii="Times New Roman" w:hAnsi="Times New Roman"/>
          <w:i/>
          <w:iCs/>
          <w:sz w:val="22"/>
        </w:rPr>
        <w:t xml:space="preserve"> worse performance than OOK-1/OOK-4, however if system BW is available, it may be used to increase data rate by increasing LP-WUS BW.</w:t>
      </w:r>
    </w:p>
    <w:p w14:paraId="03BB096F" w14:textId="77777777" w:rsidR="00AD192E" w:rsidRPr="0070075B" w:rsidRDefault="00AD192E" w:rsidP="00AD192E">
      <w:pPr>
        <w:pStyle w:val="ListParagraph"/>
        <w:numPr>
          <w:ilvl w:val="0"/>
          <w:numId w:val="97"/>
        </w:numPr>
        <w:ind w:leftChars="0"/>
        <w:rPr>
          <w:rFonts w:ascii="Times New Roman" w:hAnsi="Times New Roman"/>
          <w:i/>
          <w:iCs/>
          <w:sz w:val="22"/>
        </w:rPr>
      </w:pPr>
      <w:r w:rsidRPr="0070075B">
        <w:rPr>
          <w:rFonts w:ascii="Times New Roman" w:hAnsi="Times New Roman"/>
          <w:i/>
          <w:iCs/>
          <w:sz w:val="22"/>
        </w:rPr>
        <w:t xml:space="preserve">OOK-3 has the worst performance among OOK schemes. OOK-3 may not fulfil RAN4 requirement on gNB Tx RE dynamic range and OOK-3 is not able to fully utilize the gNB transmission power, thus degrades the coverage of LP-WUS. OOK-3 is more complex to receive compared to other OOK waveforms. </w:t>
      </w:r>
    </w:p>
    <w:p w14:paraId="39658825" w14:textId="77777777" w:rsidR="00AD192E" w:rsidRPr="0070075B" w:rsidRDefault="00AD192E" w:rsidP="00AD192E">
      <w:pPr>
        <w:pStyle w:val="ListParagraph"/>
        <w:numPr>
          <w:ilvl w:val="0"/>
          <w:numId w:val="97"/>
        </w:numPr>
        <w:ind w:leftChars="0"/>
        <w:rPr>
          <w:rFonts w:ascii="Times New Roman" w:hAnsi="Times New Roman"/>
          <w:i/>
          <w:iCs/>
          <w:sz w:val="22"/>
        </w:rPr>
      </w:pPr>
      <w:r w:rsidRPr="0070075B">
        <w:rPr>
          <w:rFonts w:ascii="Times New Roman" w:hAnsi="Times New Roman"/>
          <w:i/>
          <w:iCs/>
          <w:sz w:val="22"/>
        </w:rPr>
        <w:t>OOK-4 performance decreases with increased M. For, M</w:t>
      </w:r>
      <w:r>
        <w:rPr>
          <w:rFonts w:ascii="Times New Roman" w:hAnsi="Times New Roman"/>
          <w:i/>
          <w:iCs/>
          <w:sz w:val="22"/>
        </w:rPr>
        <w:t xml:space="preserve"> up to </w:t>
      </w:r>
      <w:r w:rsidRPr="0070075B">
        <w:rPr>
          <w:rFonts w:ascii="Times New Roman" w:hAnsi="Times New Roman"/>
          <w:i/>
          <w:iCs/>
          <w:sz w:val="22"/>
        </w:rPr>
        <w:t xml:space="preserve">4 the loss is tolerable. In ideal conditions, Manchester coding can recover loss from increased M. </w:t>
      </w:r>
      <w:r w:rsidRPr="00CE0F0B">
        <w:rPr>
          <w:rFonts w:ascii="Times New Roman" w:hAnsi="Times New Roman"/>
          <w:i/>
          <w:iCs/>
          <w:strike/>
          <w:color w:val="FF0000"/>
          <w:sz w:val="22"/>
        </w:rPr>
        <w:t>OOK-4 improves spectral efficiency compared to OOK-1, however, does not improve coverage.</w:t>
      </w:r>
    </w:p>
    <w:p w14:paraId="0724BC5A" w14:textId="77777777" w:rsidR="00AD192E" w:rsidRPr="0070075B" w:rsidRDefault="00AD192E" w:rsidP="00AD192E">
      <w:pPr>
        <w:pStyle w:val="ListParagraph"/>
        <w:numPr>
          <w:ilvl w:val="0"/>
          <w:numId w:val="97"/>
        </w:numPr>
        <w:ind w:leftChars="0"/>
        <w:rPr>
          <w:rFonts w:ascii="Times New Roman" w:hAnsi="Times New Roman"/>
          <w:i/>
          <w:iCs/>
          <w:sz w:val="22"/>
        </w:rPr>
      </w:pPr>
      <w:r w:rsidRPr="0070075B">
        <w:rPr>
          <w:rFonts w:ascii="Times New Roman" w:hAnsi="Times New Roman"/>
          <w:i/>
          <w:iCs/>
          <w:sz w:val="22"/>
        </w:rPr>
        <w:t xml:space="preserve">When 4 segments are used for FSK, FSK-1 performance is worse than that of FSK-2. FSK-2 with 2 segments performs </w:t>
      </w:r>
      <w:r w:rsidRPr="000F61FD">
        <w:rPr>
          <w:rFonts w:ascii="Times New Roman" w:hAnsi="Times New Roman"/>
          <w:i/>
          <w:iCs/>
          <w:strike/>
          <w:color w:val="FF0000"/>
          <w:sz w:val="22"/>
        </w:rPr>
        <w:t>4dB</w:t>
      </w:r>
      <w:r w:rsidRPr="0070075B">
        <w:rPr>
          <w:rFonts w:ascii="Times New Roman" w:hAnsi="Times New Roman"/>
          <w:i/>
          <w:iCs/>
          <w:sz w:val="22"/>
        </w:rPr>
        <w:t xml:space="preserve"> better than FSK-2 with 4 segments.</w:t>
      </w:r>
    </w:p>
    <w:p w14:paraId="275A720F" w14:textId="21339D3C" w:rsidR="00AD192E" w:rsidRPr="000F61FD" w:rsidRDefault="00AD192E" w:rsidP="00AD192E">
      <w:pPr>
        <w:pStyle w:val="ListParagraph"/>
        <w:numPr>
          <w:ilvl w:val="0"/>
          <w:numId w:val="97"/>
        </w:numPr>
        <w:ind w:leftChars="0"/>
        <w:rPr>
          <w:rFonts w:ascii="Times New Roman" w:hAnsi="Times New Roman"/>
          <w:i/>
          <w:iCs/>
          <w:strike/>
          <w:color w:val="FF0000"/>
          <w:sz w:val="22"/>
        </w:rPr>
      </w:pPr>
      <w:r w:rsidRPr="0070075B">
        <w:rPr>
          <w:rFonts w:ascii="Times New Roman" w:hAnsi="Times New Roman"/>
          <w:i/>
          <w:iCs/>
          <w:sz w:val="22"/>
        </w:rPr>
        <w:t>FSK</w:t>
      </w:r>
      <w:r w:rsidR="000F61FD">
        <w:rPr>
          <w:rFonts w:ascii="Times New Roman" w:hAnsi="Times New Roman"/>
          <w:i/>
          <w:iCs/>
          <w:sz w:val="22"/>
        </w:rPr>
        <w:t xml:space="preserve"> </w:t>
      </w:r>
      <w:r w:rsidR="000F61FD" w:rsidRPr="000F61FD">
        <w:rPr>
          <w:rFonts w:ascii="Times New Roman" w:hAnsi="Times New Roman"/>
          <w:i/>
          <w:iCs/>
          <w:color w:val="FF0000"/>
          <w:sz w:val="22"/>
        </w:rPr>
        <w:t>with M&gt;2</w:t>
      </w:r>
      <w:r w:rsidRPr="0070075B">
        <w:rPr>
          <w:rFonts w:ascii="Times New Roman" w:hAnsi="Times New Roman"/>
          <w:i/>
          <w:iCs/>
          <w:sz w:val="22"/>
        </w:rPr>
        <w:t xml:space="preserve"> suffers from reduced size of segments, especially FSK-2, this resulting in waveform being frequency offset prone and less robust to fading. </w:t>
      </w:r>
      <w:r w:rsidRPr="000F61FD">
        <w:rPr>
          <w:rFonts w:ascii="Times New Roman" w:hAnsi="Times New Roman"/>
          <w:i/>
          <w:iCs/>
          <w:strike/>
          <w:color w:val="FF0000"/>
          <w:sz w:val="22"/>
        </w:rPr>
        <w:t>Further, study FSK performance compared to OOK with Manchester coding. (e.g. FSK-1 vs OOK-4 M=4 Manchester 1/2)</w:t>
      </w:r>
    </w:p>
    <w:p w14:paraId="53D6671D" w14:textId="2AC974A1" w:rsidR="00AD192E" w:rsidRPr="0022631A" w:rsidRDefault="00AD192E" w:rsidP="00AD192E">
      <w:pPr>
        <w:pStyle w:val="ListParagraph"/>
        <w:numPr>
          <w:ilvl w:val="0"/>
          <w:numId w:val="97"/>
        </w:numPr>
        <w:ind w:leftChars="0"/>
        <w:rPr>
          <w:rFonts w:ascii="Times New Roman" w:hAnsi="Times New Roman"/>
          <w:i/>
          <w:iCs/>
          <w:strike/>
          <w:color w:val="FF0000"/>
          <w:sz w:val="22"/>
        </w:rPr>
      </w:pPr>
      <w:r w:rsidRPr="0070075B">
        <w:rPr>
          <w:rFonts w:ascii="Times New Roman" w:hAnsi="Times New Roman"/>
          <w:i/>
          <w:iCs/>
          <w:sz w:val="22"/>
        </w:rPr>
        <w:t>OFDMA waveform is shown to perform superior compared to OOK/FSK waveforms</w:t>
      </w:r>
      <w:r w:rsidR="00445630">
        <w:rPr>
          <w:rFonts w:ascii="Times New Roman" w:hAnsi="Times New Roman"/>
          <w:i/>
          <w:iCs/>
          <w:sz w:val="22"/>
        </w:rPr>
        <w:t>.</w:t>
      </w:r>
      <w:r w:rsidRPr="0022631A">
        <w:rPr>
          <w:rFonts w:ascii="Times New Roman" w:hAnsi="Times New Roman"/>
          <w:i/>
          <w:iCs/>
          <w:strike/>
          <w:color w:val="FF0000"/>
          <w:sz w:val="22"/>
        </w:rPr>
        <w:t>. Study further its sensitivity to time error, frequency error and phase noise. OFDMA receiver with FFT performs better than receiver without FFT</w:t>
      </w:r>
      <w:r w:rsidR="00E67586" w:rsidRPr="0022631A">
        <w:rPr>
          <w:rFonts w:ascii="Times New Roman" w:hAnsi="Times New Roman"/>
          <w:i/>
          <w:iCs/>
          <w:strike/>
          <w:color w:val="FF0000"/>
          <w:sz w:val="22"/>
        </w:rPr>
        <w:t xml:space="preserve"> in ideal conditions</w:t>
      </w:r>
      <w:r w:rsidRPr="0022631A">
        <w:rPr>
          <w:rFonts w:ascii="Times New Roman" w:hAnsi="Times New Roman"/>
          <w:i/>
          <w:iCs/>
          <w:strike/>
          <w:color w:val="FF0000"/>
          <w:sz w:val="22"/>
        </w:rPr>
        <w:t xml:space="preserve">. </w:t>
      </w:r>
    </w:p>
    <w:p w14:paraId="7C44F904" w14:textId="77777777" w:rsidR="00AD192E" w:rsidRDefault="00AD192E" w:rsidP="00D05939">
      <w:pPr>
        <w:rPr>
          <w:lang w:val="en-GB"/>
        </w:rPr>
      </w:pPr>
    </w:p>
    <w:tbl>
      <w:tblPr>
        <w:tblStyle w:val="TableGrid"/>
        <w:tblW w:w="0" w:type="auto"/>
        <w:tblLook w:val="04A0" w:firstRow="1" w:lastRow="0" w:firstColumn="1" w:lastColumn="0" w:noHBand="0" w:noVBand="1"/>
      </w:tblPr>
      <w:tblGrid>
        <w:gridCol w:w="1149"/>
        <w:gridCol w:w="1119"/>
        <w:gridCol w:w="7082"/>
      </w:tblGrid>
      <w:tr w:rsidR="00AD192E" w:rsidRPr="000733F3" w14:paraId="7188B507" w14:textId="77777777" w:rsidTr="004A2E74">
        <w:tc>
          <w:tcPr>
            <w:tcW w:w="1150" w:type="dxa"/>
            <w:shd w:val="clear" w:color="auto" w:fill="9CC2E5" w:themeFill="accent5" w:themeFillTint="99"/>
          </w:tcPr>
          <w:p w14:paraId="19BF98DC" w14:textId="77777777" w:rsidR="00AD192E" w:rsidRPr="000733F3" w:rsidRDefault="00AD192E" w:rsidP="004A2E74">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6657F47B" w14:textId="77777777" w:rsidR="00AD192E" w:rsidRPr="000733F3" w:rsidRDefault="00AD192E" w:rsidP="004A2E74">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574AF43D" w14:textId="77777777" w:rsidR="00AD192E" w:rsidRPr="000733F3" w:rsidRDefault="00AD192E" w:rsidP="004A2E74">
            <w:pPr>
              <w:rPr>
                <w:b/>
                <w:bCs/>
                <w:sz w:val="20"/>
                <w:szCs w:val="20"/>
                <w:lang w:val="en-GB"/>
              </w:rPr>
            </w:pPr>
            <w:r w:rsidRPr="000733F3">
              <w:rPr>
                <w:b/>
                <w:bCs/>
                <w:sz w:val="20"/>
                <w:szCs w:val="20"/>
                <w:lang w:val="en-GB"/>
              </w:rPr>
              <w:t>Comments</w:t>
            </w:r>
          </w:p>
        </w:tc>
      </w:tr>
      <w:tr w:rsidR="00AD192E" w:rsidRPr="000733F3" w14:paraId="1DA4406D" w14:textId="77777777" w:rsidTr="004A2E74">
        <w:tc>
          <w:tcPr>
            <w:tcW w:w="1150" w:type="dxa"/>
          </w:tcPr>
          <w:p w14:paraId="2495CAD3" w14:textId="049EE139" w:rsidR="00AD192E" w:rsidRPr="000733F3" w:rsidRDefault="00AD192E" w:rsidP="004A2E74">
            <w:pPr>
              <w:rPr>
                <w:rFonts w:eastAsia="SimSun"/>
                <w:sz w:val="20"/>
                <w:szCs w:val="20"/>
              </w:rPr>
            </w:pPr>
          </w:p>
        </w:tc>
        <w:tc>
          <w:tcPr>
            <w:tcW w:w="1119" w:type="dxa"/>
          </w:tcPr>
          <w:p w14:paraId="2192CF1B" w14:textId="2779BEF1" w:rsidR="00AD192E" w:rsidRPr="000733F3" w:rsidRDefault="00AD192E" w:rsidP="004A2E74">
            <w:pPr>
              <w:jc w:val="both"/>
              <w:rPr>
                <w:rFonts w:eastAsia="SimSun"/>
                <w:sz w:val="20"/>
                <w:szCs w:val="20"/>
              </w:rPr>
            </w:pPr>
          </w:p>
        </w:tc>
        <w:tc>
          <w:tcPr>
            <w:tcW w:w="7087" w:type="dxa"/>
          </w:tcPr>
          <w:p w14:paraId="181FF91B" w14:textId="77777777" w:rsidR="00AD192E" w:rsidRPr="000733F3" w:rsidRDefault="00AD192E" w:rsidP="004A2E74">
            <w:pPr>
              <w:jc w:val="both"/>
              <w:rPr>
                <w:rFonts w:eastAsia="SimSun"/>
                <w:sz w:val="20"/>
                <w:szCs w:val="20"/>
              </w:rPr>
            </w:pPr>
          </w:p>
        </w:tc>
      </w:tr>
      <w:tr w:rsidR="00AD192E" w:rsidRPr="000733F3" w14:paraId="1BD4A713" w14:textId="77777777" w:rsidTr="004A2E74">
        <w:tc>
          <w:tcPr>
            <w:tcW w:w="1150" w:type="dxa"/>
          </w:tcPr>
          <w:p w14:paraId="4148513E" w14:textId="676B9ADA" w:rsidR="00AD192E" w:rsidRPr="000733F3" w:rsidRDefault="00AD192E" w:rsidP="004A2E74">
            <w:pPr>
              <w:rPr>
                <w:rFonts w:eastAsiaTheme="minorEastAsia"/>
                <w:sz w:val="20"/>
                <w:szCs w:val="20"/>
                <w:lang w:val="en-GB"/>
              </w:rPr>
            </w:pPr>
          </w:p>
        </w:tc>
        <w:tc>
          <w:tcPr>
            <w:tcW w:w="1119" w:type="dxa"/>
          </w:tcPr>
          <w:p w14:paraId="0E61817B" w14:textId="67B6B5DC" w:rsidR="00AD192E" w:rsidRPr="000733F3" w:rsidRDefault="00AD192E" w:rsidP="004A2E74">
            <w:pPr>
              <w:rPr>
                <w:rFonts w:eastAsiaTheme="minorEastAsia"/>
                <w:sz w:val="20"/>
                <w:szCs w:val="20"/>
                <w:lang w:val="en-GB"/>
              </w:rPr>
            </w:pPr>
          </w:p>
        </w:tc>
        <w:tc>
          <w:tcPr>
            <w:tcW w:w="7087" w:type="dxa"/>
          </w:tcPr>
          <w:p w14:paraId="4DB109E0" w14:textId="77777777" w:rsidR="00AD192E" w:rsidRPr="000733F3" w:rsidRDefault="00AD192E" w:rsidP="004A2E74">
            <w:pPr>
              <w:rPr>
                <w:rFonts w:eastAsiaTheme="minorEastAsia"/>
                <w:sz w:val="20"/>
                <w:szCs w:val="20"/>
                <w:lang w:val="en-GB"/>
              </w:rPr>
            </w:pPr>
          </w:p>
        </w:tc>
      </w:tr>
      <w:tr w:rsidR="00AD192E" w:rsidRPr="000733F3" w14:paraId="0D97A996" w14:textId="77777777" w:rsidTr="004A2E74">
        <w:tc>
          <w:tcPr>
            <w:tcW w:w="1150" w:type="dxa"/>
          </w:tcPr>
          <w:p w14:paraId="481A4F6E" w14:textId="48D66B2C" w:rsidR="00AD192E" w:rsidRPr="000733F3" w:rsidRDefault="00AD192E" w:rsidP="004A2E74">
            <w:pPr>
              <w:rPr>
                <w:sz w:val="20"/>
                <w:szCs w:val="20"/>
                <w:lang w:val="en-GB"/>
              </w:rPr>
            </w:pPr>
          </w:p>
        </w:tc>
        <w:tc>
          <w:tcPr>
            <w:tcW w:w="1119" w:type="dxa"/>
          </w:tcPr>
          <w:p w14:paraId="34660C66" w14:textId="2620868C" w:rsidR="00AD192E" w:rsidRPr="000733F3" w:rsidRDefault="00AD192E" w:rsidP="004A2E74">
            <w:pPr>
              <w:rPr>
                <w:sz w:val="20"/>
                <w:szCs w:val="20"/>
                <w:lang w:val="en-GB"/>
              </w:rPr>
            </w:pPr>
          </w:p>
        </w:tc>
        <w:tc>
          <w:tcPr>
            <w:tcW w:w="7087" w:type="dxa"/>
          </w:tcPr>
          <w:p w14:paraId="49F66BF0" w14:textId="77777777" w:rsidR="00AD192E" w:rsidRPr="000733F3" w:rsidRDefault="00AD192E" w:rsidP="004A2E74">
            <w:pPr>
              <w:rPr>
                <w:sz w:val="20"/>
                <w:szCs w:val="20"/>
                <w:lang w:val="en-GB"/>
              </w:rPr>
            </w:pPr>
          </w:p>
        </w:tc>
      </w:tr>
      <w:tr w:rsidR="00AD192E" w:rsidRPr="000733F3" w14:paraId="33557BD4" w14:textId="77777777" w:rsidTr="004A2E74">
        <w:tc>
          <w:tcPr>
            <w:tcW w:w="1150" w:type="dxa"/>
          </w:tcPr>
          <w:p w14:paraId="0E519957" w14:textId="6A68416D" w:rsidR="00AD192E" w:rsidRPr="000733F3" w:rsidRDefault="00AD192E" w:rsidP="004A2E74">
            <w:pPr>
              <w:rPr>
                <w:sz w:val="20"/>
                <w:szCs w:val="20"/>
                <w:lang w:val="en-GB"/>
              </w:rPr>
            </w:pPr>
          </w:p>
        </w:tc>
        <w:tc>
          <w:tcPr>
            <w:tcW w:w="1119" w:type="dxa"/>
          </w:tcPr>
          <w:p w14:paraId="6B745AC5" w14:textId="24EE70C0" w:rsidR="00AD192E" w:rsidRPr="000733F3" w:rsidRDefault="00AD192E" w:rsidP="004A2E74">
            <w:pPr>
              <w:rPr>
                <w:sz w:val="20"/>
                <w:szCs w:val="20"/>
                <w:lang w:val="en-GB"/>
              </w:rPr>
            </w:pPr>
          </w:p>
        </w:tc>
        <w:tc>
          <w:tcPr>
            <w:tcW w:w="7087" w:type="dxa"/>
          </w:tcPr>
          <w:p w14:paraId="69CB324C" w14:textId="64DA474E" w:rsidR="00AD192E" w:rsidRPr="000733F3" w:rsidRDefault="00AD192E" w:rsidP="004A2E74">
            <w:pPr>
              <w:rPr>
                <w:sz w:val="20"/>
                <w:szCs w:val="20"/>
                <w:lang w:val="en-GB"/>
              </w:rPr>
            </w:pPr>
          </w:p>
        </w:tc>
      </w:tr>
      <w:tr w:rsidR="00AD192E" w:rsidRPr="000733F3" w14:paraId="6074BCD2" w14:textId="77777777" w:rsidTr="004A2E74">
        <w:tc>
          <w:tcPr>
            <w:tcW w:w="1150" w:type="dxa"/>
          </w:tcPr>
          <w:p w14:paraId="717C5545" w14:textId="4F2A5819" w:rsidR="00AD192E" w:rsidRPr="001E6409" w:rsidRDefault="00AD192E" w:rsidP="004A2E74">
            <w:pPr>
              <w:rPr>
                <w:rFonts w:eastAsiaTheme="minorEastAsia"/>
                <w:sz w:val="20"/>
                <w:szCs w:val="20"/>
                <w:lang w:val="en-GB"/>
              </w:rPr>
            </w:pPr>
          </w:p>
        </w:tc>
        <w:tc>
          <w:tcPr>
            <w:tcW w:w="1119" w:type="dxa"/>
          </w:tcPr>
          <w:p w14:paraId="49E02F6D" w14:textId="3CA2DDF8" w:rsidR="00AD192E" w:rsidRPr="001E6409" w:rsidRDefault="00AD192E" w:rsidP="004A2E74">
            <w:pPr>
              <w:rPr>
                <w:rFonts w:eastAsiaTheme="minorEastAsia"/>
                <w:sz w:val="20"/>
                <w:szCs w:val="20"/>
                <w:lang w:val="en-GB"/>
              </w:rPr>
            </w:pPr>
          </w:p>
        </w:tc>
        <w:tc>
          <w:tcPr>
            <w:tcW w:w="7087" w:type="dxa"/>
          </w:tcPr>
          <w:p w14:paraId="38885013" w14:textId="77777777" w:rsidR="00AD192E" w:rsidRPr="000733F3" w:rsidRDefault="00AD192E" w:rsidP="004A2E74">
            <w:pPr>
              <w:rPr>
                <w:sz w:val="20"/>
                <w:szCs w:val="20"/>
                <w:lang w:val="en-GB"/>
              </w:rPr>
            </w:pPr>
          </w:p>
        </w:tc>
      </w:tr>
    </w:tbl>
    <w:p w14:paraId="3764A4D1" w14:textId="77777777" w:rsidR="00AD192E" w:rsidRDefault="00AD192E" w:rsidP="00D05939">
      <w:pPr>
        <w:rPr>
          <w:lang w:val="en-GB"/>
        </w:rPr>
      </w:pPr>
    </w:p>
    <w:p w14:paraId="2F8E0825" w14:textId="77777777" w:rsidR="00BE1E7C" w:rsidRDefault="00BE1E7C" w:rsidP="00D05939">
      <w:pPr>
        <w:rPr>
          <w:lang w:val="en-GB"/>
        </w:rPr>
      </w:pPr>
    </w:p>
    <w:p w14:paraId="5113AC3F" w14:textId="04BC428E" w:rsidR="003F0AAA" w:rsidRDefault="003F0AAA" w:rsidP="003F0AAA">
      <w:pPr>
        <w:pStyle w:val="Heading5"/>
        <w:rPr>
          <w:i/>
          <w:iCs/>
          <w:color w:val="FF0000"/>
        </w:rPr>
      </w:pPr>
      <w:r>
        <w:rPr>
          <w:rFonts w:hint="eastAsia"/>
          <w:highlight w:val="cyan"/>
        </w:rPr>
        <w:t>FL1-Hi-Proposal-20</w:t>
      </w:r>
      <w:r>
        <w:t>:</w:t>
      </w:r>
    </w:p>
    <w:p w14:paraId="7AC3DB7A" w14:textId="77777777" w:rsidR="003F0AAA" w:rsidRPr="00D51A4E" w:rsidRDefault="003F0AAA" w:rsidP="003F0AAA">
      <w:pPr>
        <w:rPr>
          <w:i/>
          <w:iCs/>
          <w:lang w:val="en-US"/>
        </w:rPr>
      </w:pPr>
      <w:r w:rsidRPr="00D51A4E">
        <w:rPr>
          <w:i/>
          <w:iCs/>
          <w:lang w:val="en-US"/>
        </w:rPr>
        <w:t>Focus on the following comparisons:</w:t>
      </w:r>
    </w:p>
    <w:p w14:paraId="46C7DB6B" w14:textId="77777777" w:rsidR="003F0AAA" w:rsidRDefault="003F0AAA" w:rsidP="003F0AAA">
      <w:pPr>
        <w:pStyle w:val="ListParagraph"/>
        <w:numPr>
          <w:ilvl w:val="0"/>
          <w:numId w:val="116"/>
        </w:numPr>
        <w:ind w:leftChars="0"/>
        <w:rPr>
          <w:rFonts w:ascii="Times New Roman" w:hAnsi="Times New Roman"/>
          <w:i/>
          <w:iCs/>
          <w:sz w:val="22"/>
          <w:lang w:val="fi-FI"/>
        </w:rPr>
      </w:pPr>
      <w:r>
        <w:rPr>
          <w:rFonts w:ascii="Times New Roman" w:hAnsi="Times New Roman"/>
          <w:i/>
          <w:iCs/>
        </w:rPr>
        <w:t>cross-waveform-comparison</w:t>
      </w:r>
    </w:p>
    <w:p w14:paraId="7C397AB3" w14:textId="77777777" w:rsidR="003F0AAA" w:rsidRDefault="003F0AAA" w:rsidP="003F0AAA">
      <w:pPr>
        <w:pStyle w:val="ListParagraph"/>
        <w:numPr>
          <w:ilvl w:val="1"/>
          <w:numId w:val="116"/>
        </w:numPr>
        <w:ind w:leftChars="0"/>
        <w:rPr>
          <w:rFonts w:ascii="Times New Roman" w:hAnsi="Times New Roman"/>
          <w:i/>
          <w:iCs/>
          <w:szCs w:val="20"/>
          <w:lang w:val="en-US"/>
        </w:rPr>
      </w:pPr>
      <w:r>
        <w:rPr>
          <w:rFonts w:ascii="Times New Roman" w:hAnsi="Times New Roman"/>
          <w:i/>
          <w:iCs/>
          <w:lang w:val="en-US"/>
        </w:rPr>
        <w:t>OOK-1 M=1 and OOK-4 M=1</w:t>
      </w:r>
    </w:p>
    <w:p w14:paraId="44251545" w14:textId="77777777" w:rsidR="003F0AAA" w:rsidRDefault="003F0AAA" w:rsidP="003F0AAA">
      <w:pPr>
        <w:pStyle w:val="ListParagraph"/>
        <w:numPr>
          <w:ilvl w:val="1"/>
          <w:numId w:val="116"/>
        </w:numPr>
        <w:ind w:leftChars="0"/>
        <w:rPr>
          <w:rFonts w:ascii="Times New Roman" w:hAnsi="Times New Roman"/>
          <w:i/>
          <w:iCs/>
          <w:lang w:val="en-US"/>
        </w:rPr>
      </w:pPr>
      <w:r>
        <w:rPr>
          <w:rFonts w:ascii="Times New Roman" w:hAnsi="Times New Roman"/>
          <w:i/>
          <w:iCs/>
          <w:lang w:val="en-US"/>
        </w:rPr>
        <w:t>OOK-1 with M x higher SCS than NR, and OOK-4 M</w:t>
      </w:r>
    </w:p>
    <w:p w14:paraId="5DADD5CD" w14:textId="77777777" w:rsidR="003F0AAA" w:rsidRDefault="003F0AAA" w:rsidP="003F0AAA">
      <w:pPr>
        <w:pStyle w:val="ListParagraph"/>
        <w:numPr>
          <w:ilvl w:val="2"/>
          <w:numId w:val="116"/>
        </w:numPr>
        <w:ind w:leftChars="0"/>
        <w:rPr>
          <w:rFonts w:ascii="Times New Roman" w:hAnsi="Times New Roman"/>
          <w:i/>
          <w:iCs/>
          <w:lang w:val="fi-FI"/>
        </w:rPr>
      </w:pPr>
      <w:r>
        <w:rPr>
          <w:rFonts w:ascii="Times New Roman" w:hAnsi="Times New Roman"/>
          <w:i/>
          <w:iCs/>
        </w:rPr>
        <w:t>M=2,4</w:t>
      </w:r>
    </w:p>
    <w:p w14:paraId="70EFFC3A" w14:textId="77777777" w:rsidR="003F0AAA" w:rsidRDefault="003F0AAA" w:rsidP="003F0AAA">
      <w:pPr>
        <w:pStyle w:val="ListParagraph"/>
        <w:numPr>
          <w:ilvl w:val="1"/>
          <w:numId w:val="116"/>
        </w:numPr>
        <w:ind w:leftChars="0"/>
        <w:rPr>
          <w:rFonts w:ascii="Times New Roman" w:hAnsi="Times New Roman"/>
          <w:i/>
          <w:iCs/>
          <w:lang w:val="en-US"/>
        </w:rPr>
      </w:pPr>
      <w:r>
        <w:rPr>
          <w:rFonts w:ascii="Times New Roman" w:hAnsi="Times New Roman"/>
          <w:i/>
          <w:iCs/>
          <w:lang w:val="en-US"/>
        </w:rPr>
        <w:t>OOK-4 M=2 and OOK-2 M=2</w:t>
      </w:r>
    </w:p>
    <w:p w14:paraId="41AC2658" w14:textId="77777777" w:rsidR="003F0AAA" w:rsidRDefault="003F0AAA" w:rsidP="003F0AAA">
      <w:pPr>
        <w:pStyle w:val="ListParagraph"/>
        <w:numPr>
          <w:ilvl w:val="1"/>
          <w:numId w:val="116"/>
        </w:numPr>
        <w:ind w:leftChars="0"/>
        <w:rPr>
          <w:rFonts w:ascii="Times New Roman" w:hAnsi="Times New Roman"/>
          <w:i/>
          <w:iCs/>
          <w:lang w:val="en-US"/>
        </w:rPr>
      </w:pPr>
      <w:r>
        <w:rPr>
          <w:rFonts w:ascii="Times New Roman" w:hAnsi="Times New Roman"/>
          <w:i/>
          <w:iCs/>
          <w:lang w:val="en-US"/>
        </w:rPr>
        <w:t xml:space="preserve">OOK-3 M=1 and OOK-1 M=1 </w:t>
      </w:r>
    </w:p>
    <w:p w14:paraId="0447DFC1" w14:textId="77777777" w:rsidR="003F0AAA" w:rsidRDefault="003F0AAA" w:rsidP="003F0AAA">
      <w:pPr>
        <w:pStyle w:val="ListParagraph"/>
        <w:numPr>
          <w:ilvl w:val="1"/>
          <w:numId w:val="116"/>
        </w:numPr>
        <w:ind w:leftChars="0"/>
        <w:rPr>
          <w:rFonts w:ascii="Times New Roman" w:hAnsi="Times New Roman"/>
          <w:i/>
          <w:iCs/>
          <w:lang w:val="en-US"/>
        </w:rPr>
      </w:pPr>
      <w:r>
        <w:rPr>
          <w:rFonts w:ascii="Times New Roman" w:hAnsi="Times New Roman"/>
          <w:i/>
          <w:iCs/>
          <w:lang w:val="en-US"/>
        </w:rPr>
        <w:lastRenderedPageBreak/>
        <w:t>FSK1/2 M=1 and OOK-4 M=2 with Manchester coding ½</w:t>
      </w:r>
    </w:p>
    <w:p w14:paraId="545FA429" w14:textId="77777777" w:rsidR="003F0AAA" w:rsidRDefault="003F0AAA" w:rsidP="003F0AAA">
      <w:pPr>
        <w:pStyle w:val="ListParagraph"/>
        <w:numPr>
          <w:ilvl w:val="1"/>
          <w:numId w:val="116"/>
        </w:numPr>
        <w:ind w:leftChars="0"/>
        <w:rPr>
          <w:rFonts w:ascii="Times New Roman" w:hAnsi="Times New Roman"/>
          <w:i/>
          <w:iCs/>
          <w:lang w:val="en-US"/>
        </w:rPr>
      </w:pPr>
      <w:r>
        <w:rPr>
          <w:rFonts w:ascii="Times New Roman" w:hAnsi="Times New Roman"/>
          <w:i/>
          <w:iCs/>
          <w:lang w:val="en-US"/>
        </w:rPr>
        <w:t>FSK1/2 M=1 and OOK-2 M=2 with Manchester coding ½</w:t>
      </w:r>
    </w:p>
    <w:p w14:paraId="7429A9CF" w14:textId="77777777" w:rsidR="003F0AAA" w:rsidRDefault="003F0AAA" w:rsidP="003F0AAA">
      <w:pPr>
        <w:pStyle w:val="ListParagraph"/>
        <w:numPr>
          <w:ilvl w:val="1"/>
          <w:numId w:val="116"/>
        </w:numPr>
        <w:ind w:leftChars="0"/>
        <w:rPr>
          <w:rFonts w:ascii="Times New Roman" w:hAnsi="Times New Roman"/>
          <w:i/>
          <w:iCs/>
          <w:lang w:val="en-US"/>
        </w:rPr>
      </w:pPr>
      <w:r>
        <w:rPr>
          <w:rFonts w:ascii="Times New Roman" w:hAnsi="Times New Roman"/>
          <w:i/>
          <w:iCs/>
          <w:lang w:val="en-US"/>
        </w:rPr>
        <w:t>OOK-1 Manchester coding ½ and OOK-2 M=2 coderate 1/4</w:t>
      </w:r>
    </w:p>
    <w:p w14:paraId="7D646022" w14:textId="77777777" w:rsidR="003F0AAA" w:rsidRDefault="003F0AAA" w:rsidP="003F0AAA">
      <w:pPr>
        <w:pStyle w:val="ListParagraph"/>
        <w:numPr>
          <w:ilvl w:val="1"/>
          <w:numId w:val="116"/>
        </w:numPr>
        <w:ind w:leftChars="0"/>
        <w:rPr>
          <w:rFonts w:ascii="Times New Roman" w:hAnsi="Times New Roman"/>
          <w:i/>
          <w:iCs/>
          <w:lang w:val="en-US"/>
        </w:rPr>
      </w:pPr>
      <w:r>
        <w:rPr>
          <w:rFonts w:ascii="Times New Roman" w:hAnsi="Times New Roman"/>
          <w:i/>
          <w:iCs/>
          <w:lang w:val="en-US"/>
        </w:rPr>
        <w:t>OOK-1 Manchester coding ½ and OOK-4 M=2 coderate 1/4</w:t>
      </w:r>
    </w:p>
    <w:p w14:paraId="0EC8F4F6" w14:textId="77777777" w:rsidR="003F0AAA" w:rsidRDefault="003F0AAA" w:rsidP="003F0AAA">
      <w:pPr>
        <w:pStyle w:val="ListParagraph"/>
        <w:numPr>
          <w:ilvl w:val="1"/>
          <w:numId w:val="116"/>
        </w:numPr>
        <w:ind w:leftChars="0"/>
        <w:rPr>
          <w:rFonts w:ascii="Times New Roman" w:hAnsi="Times New Roman"/>
          <w:i/>
          <w:iCs/>
          <w:lang w:val="en-US"/>
        </w:rPr>
      </w:pPr>
      <w:r>
        <w:rPr>
          <w:rFonts w:ascii="Times New Roman" w:hAnsi="Times New Roman"/>
          <w:i/>
          <w:iCs/>
          <w:lang w:val="en-US"/>
        </w:rPr>
        <w:t>FSK1/2 M=1 and OOK-1 M=1</w:t>
      </w:r>
    </w:p>
    <w:p w14:paraId="4E6A378A" w14:textId="77777777" w:rsidR="003F0AAA" w:rsidRDefault="003F0AAA" w:rsidP="003F0AAA">
      <w:pPr>
        <w:pStyle w:val="ListParagraph"/>
        <w:numPr>
          <w:ilvl w:val="1"/>
          <w:numId w:val="116"/>
        </w:numPr>
        <w:ind w:leftChars="0"/>
        <w:rPr>
          <w:rFonts w:ascii="Times New Roman" w:hAnsi="Times New Roman"/>
          <w:i/>
          <w:iCs/>
          <w:lang w:val="en-US"/>
        </w:rPr>
      </w:pPr>
      <w:r>
        <w:rPr>
          <w:rFonts w:ascii="Times New Roman" w:hAnsi="Times New Roman"/>
          <w:i/>
          <w:iCs/>
          <w:lang w:val="en-US"/>
        </w:rPr>
        <w:t xml:space="preserve">FSK1/2 M=2 and OOK-4 M=2 </w:t>
      </w:r>
    </w:p>
    <w:p w14:paraId="5BE18F7C" w14:textId="77777777" w:rsidR="003F0AAA" w:rsidRDefault="003F0AAA" w:rsidP="003F0AAA">
      <w:pPr>
        <w:pStyle w:val="ListParagraph"/>
        <w:numPr>
          <w:ilvl w:val="1"/>
          <w:numId w:val="116"/>
        </w:numPr>
        <w:ind w:leftChars="0"/>
        <w:rPr>
          <w:rFonts w:ascii="Times New Roman" w:hAnsi="Times New Roman"/>
          <w:i/>
          <w:iCs/>
          <w:lang w:val="en-US"/>
        </w:rPr>
      </w:pPr>
      <w:r>
        <w:rPr>
          <w:rFonts w:ascii="Times New Roman" w:hAnsi="Times New Roman"/>
          <w:i/>
          <w:iCs/>
          <w:lang w:val="en-US"/>
        </w:rPr>
        <w:t>OFDMA 1 symbol with other waveforms without matching T-F resources</w:t>
      </w:r>
    </w:p>
    <w:p w14:paraId="774A6687" w14:textId="77777777" w:rsidR="003F0AAA" w:rsidRDefault="003F0AAA" w:rsidP="003F0AAA">
      <w:pPr>
        <w:pStyle w:val="ListParagraph"/>
        <w:ind w:left="880" w:firstLine="0"/>
        <w:rPr>
          <w:rFonts w:ascii="Times New Roman" w:hAnsi="Times New Roman"/>
          <w:i/>
          <w:iCs/>
          <w:lang w:val="en-US"/>
        </w:rPr>
      </w:pPr>
    </w:p>
    <w:p w14:paraId="7C4C4B1D" w14:textId="77777777" w:rsidR="003F0AAA" w:rsidRDefault="003F0AAA" w:rsidP="003F0AAA">
      <w:pPr>
        <w:pStyle w:val="ListParagraph"/>
        <w:numPr>
          <w:ilvl w:val="0"/>
          <w:numId w:val="116"/>
        </w:numPr>
        <w:ind w:leftChars="0"/>
        <w:rPr>
          <w:rFonts w:ascii="Times New Roman" w:hAnsi="Times New Roman"/>
          <w:i/>
          <w:iCs/>
          <w:lang w:val="en-US"/>
        </w:rPr>
      </w:pPr>
      <w:r>
        <w:rPr>
          <w:rFonts w:ascii="Times New Roman" w:hAnsi="Times New Roman"/>
          <w:i/>
          <w:iCs/>
          <w:lang w:val="en-US"/>
        </w:rPr>
        <w:t xml:space="preserve">At least time and frequency impairments should be included. </w:t>
      </w:r>
    </w:p>
    <w:p w14:paraId="15EAA454" w14:textId="77777777" w:rsidR="003F0AAA" w:rsidRDefault="003F0AAA" w:rsidP="003F0AAA">
      <w:pPr>
        <w:pStyle w:val="ListParagraph"/>
        <w:numPr>
          <w:ilvl w:val="1"/>
          <w:numId w:val="116"/>
        </w:numPr>
        <w:ind w:leftChars="0"/>
        <w:rPr>
          <w:rFonts w:ascii="Times New Roman" w:hAnsi="Times New Roman"/>
          <w:i/>
          <w:iCs/>
          <w:lang w:val="fi-FI"/>
        </w:rPr>
      </w:pPr>
      <w:r>
        <w:rPr>
          <w:rFonts w:ascii="Times New Roman" w:hAnsi="Times New Roman"/>
          <w:i/>
          <w:iCs/>
        </w:rPr>
        <w:t>time offset 1, 2 and 4 us</w:t>
      </w:r>
    </w:p>
    <w:p w14:paraId="65AEE9AE" w14:textId="77777777" w:rsidR="003F0AAA" w:rsidRDefault="003F0AAA" w:rsidP="003F0AAA">
      <w:pPr>
        <w:pStyle w:val="ListParagraph"/>
        <w:numPr>
          <w:ilvl w:val="1"/>
          <w:numId w:val="116"/>
        </w:numPr>
        <w:ind w:leftChars="0"/>
        <w:rPr>
          <w:rFonts w:ascii="Times New Roman" w:hAnsi="Times New Roman"/>
          <w:i/>
          <w:iCs/>
        </w:rPr>
      </w:pPr>
      <w:r>
        <w:rPr>
          <w:rFonts w:ascii="Times New Roman" w:hAnsi="Times New Roman"/>
          <w:i/>
          <w:iCs/>
        </w:rPr>
        <w:t xml:space="preserve">frequency offset 10, 50 and 100 ppm  </w:t>
      </w:r>
    </w:p>
    <w:p w14:paraId="196151C8" w14:textId="77777777" w:rsidR="00230A1D" w:rsidRPr="00230A1D" w:rsidRDefault="00230A1D" w:rsidP="00230A1D"/>
    <w:p w14:paraId="51738B67" w14:textId="77777777" w:rsidR="00BE1E7C" w:rsidRDefault="00BE1E7C" w:rsidP="00D05939">
      <w:pPr>
        <w:rPr>
          <w:lang w:val="en-GB"/>
        </w:rPr>
      </w:pPr>
    </w:p>
    <w:tbl>
      <w:tblPr>
        <w:tblStyle w:val="TableGrid"/>
        <w:tblW w:w="0" w:type="auto"/>
        <w:tblLook w:val="04A0" w:firstRow="1" w:lastRow="0" w:firstColumn="1" w:lastColumn="0" w:noHBand="0" w:noVBand="1"/>
      </w:tblPr>
      <w:tblGrid>
        <w:gridCol w:w="1144"/>
        <w:gridCol w:w="1119"/>
        <w:gridCol w:w="7087"/>
      </w:tblGrid>
      <w:tr w:rsidR="00230A1D" w:rsidRPr="000733F3" w14:paraId="443D440A" w14:textId="77777777" w:rsidTr="00C70646">
        <w:tc>
          <w:tcPr>
            <w:tcW w:w="1144" w:type="dxa"/>
            <w:shd w:val="clear" w:color="auto" w:fill="9CC2E5" w:themeFill="accent5" w:themeFillTint="99"/>
          </w:tcPr>
          <w:p w14:paraId="6009508F" w14:textId="77777777" w:rsidR="00230A1D" w:rsidRPr="000733F3" w:rsidRDefault="00230A1D" w:rsidP="00C70646">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60645816" w14:textId="77777777" w:rsidR="00230A1D" w:rsidRPr="000733F3" w:rsidRDefault="00230A1D" w:rsidP="00C70646">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0494318B" w14:textId="77777777" w:rsidR="00230A1D" w:rsidRPr="000733F3" w:rsidRDefault="00230A1D" w:rsidP="00C70646">
            <w:pPr>
              <w:rPr>
                <w:b/>
                <w:bCs/>
                <w:sz w:val="20"/>
                <w:szCs w:val="20"/>
                <w:lang w:val="en-GB"/>
              </w:rPr>
            </w:pPr>
            <w:r w:rsidRPr="000733F3">
              <w:rPr>
                <w:b/>
                <w:bCs/>
                <w:sz w:val="20"/>
                <w:szCs w:val="20"/>
                <w:lang w:val="en-GB"/>
              </w:rPr>
              <w:t>Comments</w:t>
            </w:r>
          </w:p>
        </w:tc>
      </w:tr>
      <w:tr w:rsidR="00536504" w:rsidRPr="00892698" w14:paraId="1D3B9B77" w14:textId="77777777" w:rsidTr="00C70646">
        <w:tc>
          <w:tcPr>
            <w:tcW w:w="1144" w:type="dxa"/>
          </w:tcPr>
          <w:p w14:paraId="7D68035A" w14:textId="3062302D" w:rsidR="00536504" w:rsidRPr="000733F3" w:rsidRDefault="00536504" w:rsidP="00536504">
            <w:pPr>
              <w:rPr>
                <w:rFonts w:eastAsia="SimSun"/>
                <w:sz w:val="20"/>
                <w:szCs w:val="20"/>
              </w:rPr>
            </w:pPr>
            <w:r>
              <w:rPr>
                <w:rFonts w:eastAsia="SimSun" w:hint="eastAsia"/>
                <w:sz w:val="20"/>
                <w:szCs w:val="20"/>
              </w:rPr>
              <w:t>H</w:t>
            </w:r>
            <w:r>
              <w:rPr>
                <w:rFonts w:eastAsia="SimSun"/>
                <w:sz w:val="20"/>
                <w:szCs w:val="20"/>
              </w:rPr>
              <w:t>uawei, HiSilicon</w:t>
            </w:r>
          </w:p>
        </w:tc>
        <w:tc>
          <w:tcPr>
            <w:tcW w:w="1119" w:type="dxa"/>
          </w:tcPr>
          <w:p w14:paraId="1A559E17" w14:textId="41DEEC8A" w:rsidR="00536504" w:rsidRPr="000733F3" w:rsidRDefault="00536504" w:rsidP="00536504">
            <w:pPr>
              <w:jc w:val="both"/>
              <w:rPr>
                <w:rFonts w:eastAsia="SimSun"/>
                <w:sz w:val="20"/>
                <w:szCs w:val="20"/>
              </w:rPr>
            </w:pPr>
            <w:r>
              <w:rPr>
                <w:rFonts w:eastAsia="SimSun"/>
                <w:sz w:val="20"/>
                <w:szCs w:val="20"/>
              </w:rPr>
              <w:t>Partially Y</w:t>
            </w:r>
          </w:p>
        </w:tc>
        <w:tc>
          <w:tcPr>
            <w:tcW w:w="7087" w:type="dxa"/>
          </w:tcPr>
          <w:p w14:paraId="20253AD5" w14:textId="77777777" w:rsidR="00536504" w:rsidRPr="00D51A4E" w:rsidRDefault="00536504" w:rsidP="00536504">
            <w:pPr>
              <w:jc w:val="both"/>
              <w:rPr>
                <w:rFonts w:eastAsia="SimSun"/>
                <w:sz w:val="20"/>
                <w:szCs w:val="20"/>
                <w:lang w:val="en-US"/>
              </w:rPr>
            </w:pPr>
            <w:r w:rsidRPr="00D51A4E">
              <w:rPr>
                <w:rFonts w:eastAsia="SimSun"/>
                <w:sz w:val="20"/>
                <w:szCs w:val="20"/>
                <w:lang w:val="en-US"/>
              </w:rPr>
              <w:t>First, we’d like to clarify does this proposal only for the agreed waveforms? Does any further enhancement (e.g. concentrated waveform, joint modulation of OOK/FSK) included or not? We think it is fair to allow further enhancement, so we want to add a bullet to capture this</w:t>
            </w:r>
          </w:p>
          <w:p w14:paraId="4F4EC8E8" w14:textId="77777777" w:rsidR="00536504" w:rsidRPr="00D51A4E" w:rsidRDefault="00536504" w:rsidP="00536504">
            <w:pPr>
              <w:jc w:val="both"/>
              <w:rPr>
                <w:rFonts w:eastAsia="SimSun"/>
                <w:sz w:val="20"/>
                <w:szCs w:val="20"/>
                <w:lang w:val="en-US"/>
              </w:rPr>
            </w:pPr>
          </w:p>
          <w:p w14:paraId="1C7E49B8" w14:textId="77777777" w:rsidR="00536504" w:rsidRPr="00D51A4E" w:rsidRDefault="00536504" w:rsidP="00536504">
            <w:pPr>
              <w:jc w:val="both"/>
              <w:rPr>
                <w:rFonts w:eastAsia="SimSun"/>
                <w:sz w:val="20"/>
                <w:szCs w:val="20"/>
                <w:lang w:val="en-US"/>
              </w:rPr>
            </w:pPr>
            <w:r w:rsidRPr="00D51A4E">
              <w:rPr>
                <w:rFonts w:eastAsia="SimSun"/>
                <w:sz w:val="20"/>
                <w:szCs w:val="20"/>
                <w:lang w:val="en-US"/>
              </w:rPr>
              <w:t>Also, on the frequency offset, 100ppm seems to be a too high value. This is some value without any correction. Thus we suggest to remove it.</w:t>
            </w:r>
          </w:p>
          <w:p w14:paraId="33DEDEBA" w14:textId="77777777" w:rsidR="00536504" w:rsidRPr="00D51A4E" w:rsidRDefault="00536504" w:rsidP="00536504">
            <w:pPr>
              <w:jc w:val="both"/>
              <w:rPr>
                <w:rFonts w:eastAsia="SimSun"/>
                <w:sz w:val="20"/>
                <w:szCs w:val="20"/>
                <w:lang w:val="en-US"/>
              </w:rPr>
            </w:pPr>
          </w:p>
          <w:p w14:paraId="081358F8" w14:textId="77777777" w:rsidR="00536504" w:rsidRPr="00D51A4E" w:rsidRDefault="00536504" w:rsidP="00536504">
            <w:pPr>
              <w:rPr>
                <w:i/>
                <w:iCs/>
                <w:lang w:val="en-US"/>
              </w:rPr>
            </w:pPr>
            <w:r w:rsidRPr="00D51A4E">
              <w:rPr>
                <w:i/>
                <w:iCs/>
                <w:lang w:val="en-US"/>
              </w:rPr>
              <w:t>Focus on the following comparisons:</w:t>
            </w:r>
          </w:p>
          <w:p w14:paraId="6948DBF0" w14:textId="77777777" w:rsidR="00536504" w:rsidRDefault="00536504" w:rsidP="00536504">
            <w:pPr>
              <w:pStyle w:val="ListParagraph"/>
              <w:numPr>
                <w:ilvl w:val="0"/>
                <w:numId w:val="97"/>
              </w:numPr>
              <w:ind w:leftChars="0"/>
              <w:rPr>
                <w:rFonts w:ascii="Times New Roman" w:hAnsi="Times New Roman"/>
                <w:i/>
                <w:iCs/>
                <w:sz w:val="22"/>
                <w:lang w:val="fi-FI"/>
              </w:rPr>
            </w:pPr>
            <w:r>
              <w:rPr>
                <w:rFonts w:ascii="Times New Roman" w:hAnsi="Times New Roman"/>
                <w:i/>
                <w:iCs/>
              </w:rPr>
              <w:t>cross-waveform-comparison</w:t>
            </w:r>
          </w:p>
          <w:p w14:paraId="2B2A68B8" w14:textId="77777777" w:rsidR="00536504" w:rsidRDefault="00536504" w:rsidP="00536504">
            <w:pPr>
              <w:pStyle w:val="ListParagraph"/>
              <w:numPr>
                <w:ilvl w:val="1"/>
                <w:numId w:val="97"/>
              </w:numPr>
              <w:ind w:leftChars="0"/>
              <w:rPr>
                <w:rFonts w:ascii="Times New Roman" w:hAnsi="Times New Roman"/>
                <w:i/>
                <w:iCs/>
                <w:szCs w:val="20"/>
                <w:lang w:val="en-US"/>
              </w:rPr>
            </w:pPr>
            <w:r>
              <w:rPr>
                <w:rFonts w:ascii="Times New Roman" w:hAnsi="Times New Roman"/>
                <w:i/>
                <w:iCs/>
                <w:lang w:val="en-US"/>
              </w:rPr>
              <w:t>OOK-1 M=1 and OOK-4 M=1</w:t>
            </w:r>
          </w:p>
          <w:p w14:paraId="15002F37" w14:textId="77777777" w:rsidR="00536504" w:rsidRDefault="00536504" w:rsidP="00536504">
            <w:pPr>
              <w:pStyle w:val="ListParagraph"/>
              <w:numPr>
                <w:ilvl w:val="1"/>
                <w:numId w:val="97"/>
              </w:numPr>
              <w:ind w:leftChars="0"/>
              <w:rPr>
                <w:rFonts w:ascii="Times New Roman" w:hAnsi="Times New Roman"/>
                <w:i/>
                <w:iCs/>
                <w:lang w:val="en-US"/>
              </w:rPr>
            </w:pPr>
            <w:r>
              <w:rPr>
                <w:rFonts w:ascii="Times New Roman" w:hAnsi="Times New Roman"/>
                <w:i/>
                <w:iCs/>
                <w:lang w:val="en-US"/>
              </w:rPr>
              <w:t>OOK-1 with M x higher SCS than NR, and OOK-4 M</w:t>
            </w:r>
          </w:p>
          <w:p w14:paraId="432018B0" w14:textId="77777777" w:rsidR="00536504" w:rsidRDefault="00536504" w:rsidP="00536504">
            <w:pPr>
              <w:pStyle w:val="ListParagraph"/>
              <w:numPr>
                <w:ilvl w:val="2"/>
                <w:numId w:val="97"/>
              </w:numPr>
              <w:ind w:leftChars="0"/>
              <w:rPr>
                <w:rFonts w:ascii="Times New Roman" w:hAnsi="Times New Roman"/>
                <w:i/>
                <w:iCs/>
                <w:lang w:val="fi-FI"/>
              </w:rPr>
            </w:pPr>
            <w:r>
              <w:rPr>
                <w:rFonts w:ascii="Times New Roman" w:hAnsi="Times New Roman"/>
                <w:i/>
                <w:iCs/>
              </w:rPr>
              <w:t>M=2,4</w:t>
            </w:r>
          </w:p>
          <w:p w14:paraId="415FEB42" w14:textId="77777777" w:rsidR="00536504" w:rsidRDefault="00536504" w:rsidP="00536504">
            <w:pPr>
              <w:pStyle w:val="ListParagraph"/>
              <w:numPr>
                <w:ilvl w:val="1"/>
                <w:numId w:val="97"/>
              </w:numPr>
              <w:ind w:leftChars="0"/>
              <w:rPr>
                <w:rFonts w:ascii="Times New Roman" w:hAnsi="Times New Roman"/>
                <w:i/>
                <w:iCs/>
                <w:lang w:val="en-US"/>
              </w:rPr>
            </w:pPr>
            <w:r>
              <w:rPr>
                <w:rFonts w:ascii="Times New Roman" w:hAnsi="Times New Roman"/>
                <w:i/>
                <w:iCs/>
                <w:lang w:val="en-US"/>
              </w:rPr>
              <w:t>OOK-4 M=2 and OOK-2 M=2</w:t>
            </w:r>
          </w:p>
          <w:p w14:paraId="17D11C38" w14:textId="77777777" w:rsidR="00536504" w:rsidRDefault="00536504" w:rsidP="00536504">
            <w:pPr>
              <w:pStyle w:val="ListParagraph"/>
              <w:numPr>
                <w:ilvl w:val="1"/>
                <w:numId w:val="97"/>
              </w:numPr>
              <w:ind w:leftChars="0"/>
              <w:rPr>
                <w:rFonts w:ascii="Times New Roman" w:hAnsi="Times New Roman"/>
                <w:i/>
                <w:iCs/>
                <w:lang w:val="en-US"/>
              </w:rPr>
            </w:pPr>
            <w:r>
              <w:rPr>
                <w:rFonts w:ascii="Times New Roman" w:hAnsi="Times New Roman"/>
                <w:i/>
                <w:iCs/>
                <w:lang w:val="en-US"/>
              </w:rPr>
              <w:t xml:space="preserve">OOK-3 M=1 and OOK-1 M=1 </w:t>
            </w:r>
          </w:p>
          <w:p w14:paraId="4C3450A2" w14:textId="77777777" w:rsidR="00536504" w:rsidRDefault="00536504" w:rsidP="00536504">
            <w:pPr>
              <w:pStyle w:val="ListParagraph"/>
              <w:numPr>
                <w:ilvl w:val="1"/>
                <w:numId w:val="97"/>
              </w:numPr>
              <w:ind w:leftChars="0"/>
              <w:rPr>
                <w:rFonts w:ascii="Times New Roman" w:hAnsi="Times New Roman"/>
                <w:i/>
                <w:iCs/>
                <w:lang w:val="en-US"/>
              </w:rPr>
            </w:pPr>
            <w:r>
              <w:rPr>
                <w:rFonts w:ascii="Times New Roman" w:hAnsi="Times New Roman"/>
                <w:i/>
                <w:iCs/>
                <w:lang w:val="en-US"/>
              </w:rPr>
              <w:t>FSK1/2 M=1 and OOK-4 M=2 with Manchester coding ½</w:t>
            </w:r>
          </w:p>
          <w:p w14:paraId="0E062AD9" w14:textId="77777777" w:rsidR="00536504" w:rsidRDefault="00536504" w:rsidP="00536504">
            <w:pPr>
              <w:pStyle w:val="ListParagraph"/>
              <w:numPr>
                <w:ilvl w:val="1"/>
                <w:numId w:val="97"/>
              </w:numPr>
              <w:ind w:leftChars="0"/>
              <w:rPr>
                <w:rFonts w:ascii="Times New Roman" w:hAnsi="Times New Roman"/>
                <w:i/>
                <w:iCs/>
                <w:lang w:val="en-US"/>
              </w:rPr>
            </w:pPr>
            <w:r>
              <w:rPr>
                <w:rFonts w:ascii="Times New Roman" w:hAnsi="Times New Roman"/>
                <w:i/>
                <w:iCs/>
                <w:lang w:val="en-US"/>
              </w:rPr>
              <w:t>FSK1/2 M=1 and OOK-2 M=2 with Manchester coding ½</w:t>
            </w:r>
          </w:p>
          <w:p w14:paraId="1DA69210" w14:textId="77777777" w:rsidR="00536504" w:rsidRDefault="00536504" w:rsidP="00536504">
            <w:pPr>
              <w:pStyle w:val="ListParagraph"/>
              <w:numPr>
                <w:ilvl w:val="1"/>
                <w:numId w:val="97"/>
              </w:numPr>
              <w:ind w:leftChars="0"/>
              <w:rPr>
                <w:rFonts w:ascii="Times New Roman" w:hAnsi="Times New Roman"/>
                <w:i/>
                <w:iCs/>
                <w:lang w:val="en-US"/>
              </w:rPr>
            </w:pPr>
            <w:r>
              <w:rPr>
                <w:rFonts w:ascii="Times New Roman" w:hAnsi="Times New Roman"/>
                <w:i/>
                <w:iCs/>
                <w:lang w:val="en-US"/>
              </w:rPr>
              <w:t>OOK-1 Manchester coding ½ and OOK-2 M=2 coderate 1/4</w:t>
            </w:r>
          </w:p>
          <w:p w14:paraId="1A3E3161" w14:textId="77777777" w:rsidR="00536504" w:rsidRDefault="00536504" w:rsidP="00536504">
            <w:pPr>
              <w:pStyle w:val="ListParagraph"/>
              <w:numPr>
                <w:ilvl w:val="1"/>
                <w:numId w:val="97"/>
              </w:numPr>
              <w:ind w:leftChars="0"/>
              <w:rPr>
                <w:rFonts w:ascii="Times New Roman" w:hAnsi="Times New Roman"/>
                <w:i/>
                <w:iCs/>
                <w:lang w:val="en-US"/>
              </w:rPr>
            </w:pPr>
            <w:r>
              <w:rPr>
                <w:rFonts w:ascii="Times New Roman" w:hAnsi="Times New Roman"/>
                <w:i/>
                <w:iCs/>
                <w:lang w:val="en-US"/>
              </w:rPr>
              <w:t>OOK-1 Manchester coding ½ and OOK-4 M=2 coderate 1/4</w:t>
            </w:r>
          </w:p>
          <w:p w14:paraId="5EF9073D" w14:textId="77777777" w:rsidR="00536504" w:rsidRDefault="00536504" w:rsidP="00536504">
            <w:pPr>
              <w:pStyle w:val="ListParagraph"/>
              <w:numPr>
                <w:ilvl w:val="1"/>
                <w:numId w:val="97"/>
              </w:numPr>
              <w:ind w:leftChars="0"/>
              <w:rPr>
                <w:rFonts w:ascii="Times New Roman" w:hAnsi="Times New Roman"/>
                <w:i/>
                <w:iCs/>
                <w:lang w:val="en-US"/>
              </w:rPr>
            </w:pPr>
            <w:r>
              <w:rPr>
                <w:rFonts w:ascii="Times New Roman" w:hAnsi="Times New Roman"/>
                <w:i/>
                <w:iCs/>
                <w:lang w:val="en-US"/>
              </w:rPr>
              <w:t>FSK1/2 M=1 and OOK-1 M=1</w:t>
            </w:r>
          </w:p>
          <w:p w14:paraId="1297A76C" w14:textId="77777777" w:rsidR="00536504" w:rsidRDefault="00536504" w:rsidP="00536504">
            <w:pPr>
              <w:pStyle w:val="ListParagraph"/>
              <w:numPr>
                <w:ilvl w:val="1"/>
                <w:numId w:val="97"/>
              </w:numPr>
              <w:ind w:leftChars="0"/>
              <w:rPr>
                <w:rFonts w:ascii="Times New Roman" w:hAnsi="Times New Roman"/>
                <w:i/>
                <w:iCs/>
                <w:lang w:val="en-US"/>
              </w:rPr>
            </w:pPr>
            <w:r>
              <w:rPr>
                <w:rFonts w:ascii="Times New Roman" w:hAnsi="Times New Roman"/>
                <w:i/>
                <w:iCs/>
                <w:lang w:val="en-US"/>
              </w:rPr>
              <w:t xml:space="preserve">FSK1/2 M=2 and OOK-4 M=2 </w:t>
            </w:r>
          </w:p>
          <w:p w14:paraId="5EFEA22A" w14:textId="77777777" w:rsidR="00536504" w:rsidRDefault="00536504" w:rsidP="00536504">
            <w:pPr>
              <w:pStyle w:val="ListParagraph"/>
              <w:numPr>
                <w:ilvl w:val="1"/>
                <w:numId w:val="97"/>
              </w:numPr>
              <w:ind w:leftChars="0"/>
              <w:rPr>
                <w:rFonts w:ascii="Times New Roman" w:hAnsi="Times New Roman"/>
                <w:i/>
                <w:iCs/>
                <w:lang w:val="en-US"/>
              </w:rPr>
            </w:pPr>
            <w:r>
              <w:rPr>
                <w:rFonts w:ascii="Times New Roman" w:hAnsi="Times New Roman"/>
                <w:i/>
                <w:iCs/>
                <w:lang w:val="en-US"/>
              </w:rPr>
              <w:t>OFDMA 1 symbol with other waveforms without matching T-F resources</w:t>
            </w:r>
          </w:p>
          <w:p w14:paraId="69A00D7B" w14:textId="77777777" w:rsidR="00536504" w:rsidRDefault="00536504" w:rsidP="00536504">
            <w:pPr>
              <w:pStyle w:val="ListParagraph"/>
              <w:ind w:left="880" w:firstLine="0"/>
              <w:rPr>
                <w:rFonts w:ascii="Times New Roman" w:hAnsi="Times New Roman"/>
                <w:i/>
                <w:iCs/>
                <w:lang w:val="en-US"/>
              </w:rPr>
            </w:pPr>
          </w:p>
          <w:p w14:paraId="3C321AED" w14:textId="77777777" w:rsidR="00536504" w:rsidRDefault="00536504" w:rsidP="00536504">
            <w:pPr>
              <w:pStyle w:val="ListParagraph"/>
              <w:numPr>
                <w:ilvl w:val="0"/>
                <w:numId w:val="97"/>
              </w:numPr>
              <w:ind w:leftChars="0"/>
              <w:rPr>
                <w:rFonts w:ascii="Times New Roman" w:hAnsi="Times New Roman"/>
                <w:i/>
                <w:iCs/>
                <w:lang w:val="en-US"/>
              </w:rPr>
            </w:pPr>
            <w:r>
              <w:rPr>
                <w:rFonts w:ascii="Times New Roman" w:hAnsi="Times New Roman"/>
                <w:i/>
                <w:iCs/>
                <w:lang w:val="en-US"/>
              </w:rPr>
              <w:t xml:space="preserve">At least time and frequency impairments should be included. </w:t>
            </w:r>
          </w:p>
          <w:p w14:paraId="693FB782" w14:textId="77777777" w:rsidR="00536504" w:rsidRDefault="00536504" w:rsidP="00536504">
            <w:pPr>
              <w:pStyle w:val="ListParagraph"/>
              <w:numPr>
                <w:ilvl w:val="1"/>
                <w:numId w:val="97"/>
              </w:numPr>
              <w:ind w:leftChars="0"/>
              <w:rPr>
                <w:rFonts w:ascii="Times New Roman" w:hAnsi="Times New Roman"/>
                <w:i/>
                <w:iCs/>
                <w:lang w:val="fi-FI"/>
              </w:rPr>
            </w:pPr>
            <w:r>
              <w:rPr>
                <w:rFonts w:ascii="Times New Roman" w:hAnsi="Times New Roman"/>
                <w:i/>
                <w:iCs/>
              </w:rPr>
              <w:t>time offset 1, 2 and 4 us</w:t>
            </w:r>
          </w:p>
          <w:p w14:paraId="4C6FE605" w14:textId="77777777" w:rsidR="00536504" w:rsidRPr="0006792D" w:rsidRDefault="00536504" w:rsidP="00536504">
            <w:pPr>
              <w:pStyle w:val="ListParagraph"/>
              <w:numPr>
                <w:ilvl w:val="1"/>
                <w:numId w:val="97"/>
              </w:numPr>
              <w:ind w:leftChars="0"/>
              <w:rPr>
                <w:rFonts w:ascii="Times New Roman" w:hAnsi="Times New Roman"/>
                <w:i/>
                <w:iCs/>
                <w:color w:val="FF0000"/>
              </w:rPr>
            </w:pPr>
            <w:r>
              <w:rPr>
                <w:rFonts w:ascii="Times New Roman" w:hAnsi="Times New Roman"/>
                <w:i/>
                <w:iCs/>
              </w:rPr>
              <w:t xml:space="preserve">frequency offset 10, 50 </w:t>
            </w:r>
            <w:r w:rsidRPr="0006792D">
              <w:rPr>
                <w:rFonts w:ascii="Times New Roman" w:hAnsi="Times New Roman"/>
                <w:i/>
                <w:iCs/>
                <w:strike/>
                <w:color w:val="FF0000"/>
              </w:rPr>
              <w:t>and 100</w:t>
            </w:r>
            <w:r w:rsidRPr="0006792D">
              <w:rPr>
                <w:rFonts w:ascii="Times New Roman" w:hAnsi="Times New Roman"/>
                <w:i/>
                <w:iCs/>
                <w:strike/>
              </w:rPr>
              <w:t xml:space="preserve"> </w:t>
            </w:r>
            <w:r w:rsidRPr="0006792D">
              <w:rPr>
                <w:rFonts w:ascii="Times New Roman" w:hAnsi="Times New Roman"/>
                <w:i/>
                <w:iCs/>
              </w:rPr>
              <w:t>ppm </w:t>
            </w:r>
            <w:r w:rsidRPr="0006792D">
              <w:rPr>
                <w:rFonts w:ascii="Times New Roman" w:hAnsi="Times New Roman"/>
                <w:i/>
                <w:iCs/>
                <w:color w:val="FF0000"/>
              </w:rPr>
              <w:t xml:space="preserve"> </w:t>
            </w:r>
          </w:p>
          <w:p w14:paraId="7BD827F4" w14:textId="77777777" w:rsidR="00536504" w:rsidRPr="0006792D" w:rsidRDefault="00536504" w:rsidP="00536504">
            <w:pPr>
              <w:pStyle w:val="ListParagraph"/>
              <w:numPr>
                <w:ilvl w:val="0"/>
                <w:numId w:val="97"/>
              </w:numPr>
              <w:ind w:leftChars="0"/>
              <w:rPr>
                <w:rFonts w:ascii="Times New Roman" w:hAnsi="Times New Roman"/>
                <w:i/>
                <w:iCs/>
                <w:color w:val="FF0000"/>
                <w:lang w:val="en-US"/>
              </w:rPr>
            </w:pPr>
            <w:r w:rsidRPr="0006792D">
              <w:rPr>
                <w:rFonts w:ascii="Times New Roman" w:hAnsi="Times New Roman"/>
                <w:i/>
                <w:iCs/>
                <w:color w:val="FF0000"/>
                <w:lang w:val="en-US"/>
              </w:rPr>
              <w:t xml:space="preserve">Further improvement of the signal generation </w:t>
            </w:r>
            <w:r>
              <w:rPr>
                <w:rFonts w:ascii="Times New Roman" w:hAnsi="Times New Roman"/>
                <w:i/>
                <w:iCs/>
                <w:color w:val="FF0000"/>
                <w:lang w:val="en-US"/>
              </w:rPr>
              <w:t xml:space="preserve">for the agreed waveforms </w:t>
            </w:r>
            <w:r w:rsidRPr="0006792D">
              <w:rPr>
                <w:rFonts w:ascii="Times New Roman" w:hAnsi="Times New Roman"/>
                <w:i/>
                <w:iCs/>
                <w:color w:val="FF0000"/>
                <w:lang w:val="en-US"/>
              </w:rPr>
              <w:t xml:space="preserve">is </w:t>
            </w:r>
            <w:r>
              <w:rPr>
                <w:rFonts w:ascii="Times New Roman" w:hAnsi="Times New Roman"/>
                <w:i/>
                <w:iCs/>
                <w:color w:val="FF0000"/>
                <w:lang w:val="en-US"/>
              </w:rPr>
              <w:t>allowed</w:t>
            </w:r>
            <w:r w:rsidRPr="0006792D">
              <w:rPr>
                <w:rFonts w:ascii="Times New Roman" w:hAnsi="Times New Roman"/>
                <w:i/>
                <w:iCs/>
                <w:color w:val="FF0000"/>
                <w:lang w:val="en-US"/>
              </w:rPr>
              <w:t>.</w:t>
            </w:r>
          </w:p>
          <w:p w14:paraId="2E81A930" w14:textId="77777777" w:rsidR="00536504" w:rsidRPr="00D51A4E" w:rsidRDefault="00536504" w:rsidP="00536504">
            <w:pPr>
              <w:jc w:val="both"/>
              <w:rPr>
                <w:rFonts w:eastAsia="SimSun"/>
                <w:sz w:val="20"/>
                <w:szCs w:val="20"/>
                <w:lang w:val="en-US"/>
              </w:rPr>
            </w:pPr>
          </w:p>
          <w:p w14:paraId="619E9EB6" w14:textId="3F445F7E" w:rsidR="00536504" w:rsidRPr="00D51A4E" w:rsidRDefault="00536504" w:rsidP="00536504">
            <w:pPr>
              <w:jc w:val="both"/>
              <w:rPr>
                <w:rFonts w:eastAsia="SimSun"/>
                <w:sz w:val="20"/>
                <w:szCs w:val="20"/>
                <w:lang w:val="en-US"/>
              </w:rPr>
            </w:pPr>
            <w:r w:rsidRPr="00D51A4E">
              <w:rPr>
                <w:rFonts w:eastAsia="SimSun"/>
                <w:sz w:val="20"/>
                <w:szCs w:val="20"/>
                <w:lang w:val="en-US"/>
              </w:rPr>
              <w:t xml:space="preserve"> </w:t>
            </w:r>
          </w:p>
        </w:tc>
      </w:tr>
      <w:tr w:rsidR="00536504" w:rsidRPr="00892698" w14:paraId="1043B19F" w14:textId="77777777" w:rsidTr="00C70646">
        <w:tc>
          <w:tcPr>
            <w:tcW w:w="1144" w:type="dxa"/>
          </w:tcPr>
          <w:p w14:paraId="12C7D490" w14:textId="33FF8472" w:rsidR="00536504" w:rsidRPr="000733F3" w:rsidRDefault="001E6409" w:rsidP="00536504">
            <w:pPr>
              <w:rPr>
                <w:rFonts w:eastAsiaTheme="minorEastAsia"/>
                <w:sz w:val="20"/>
                <w:szCs w:val="20"/>
                <w:lang w:val="en-GB"/>
              </w:rPr>
            </w:pPr>
            <w:r>
              <w:rPr>
                <w:rFonts w:eastAsiaTheme="minorEastAsia" w:hint="eastAsia"/>
                <w:sz w:val="20"/>
                <w:szCs w:val="20"/>
                <w:lang w:val="en-GB"/>
              </w:rPr>
              <w:t>M</w:t>
            </w:r>
            <w:r>
              <w:rPr>
                <w:rFonts w:eastAsiaTheme="minorEastAsia"/>
                <w:sz w:val="20"/>
                <w:szCs w:val="20"/>
                <w:lang w:val="en-GB"/>
              </w:rPr>
              <w:t>TK1</w:t>
            </w:r>
          </w:p>
        </w:tc>
        <w:tc>
          <w:tcPr>
            <w:tcW w:w="1119" w:type="dxa"/>
          </w:tcPr>
          <w:p w14:paraId="173251DC" w14:textId="381FB5F8" w:rsidR="00536504" w:rsidRPr="000733F3" w:rsidRDefault="00536504" w:rsidP="00536504">
            <w:pPr>
              <w:rPr>
                <w:rFonts w:eastAsiaTheme="minorEastAsia"/>
                <w:sz w:val="20"/>
                <w:szCs w:val="20"/>
                <w:lang w:val="en-GB"/>
              </w:rPr>
            </w:pPr>
          </w:p>
        </w:tc>
        <w:tc>
          <w:tcPr>
            <w:tcW w:w="7087" w:type="dxa"/>
          </w:tcPr>
          <w:p w14:paraId="04DE83F0" w14:textId="77777777" w:rsidR="001E6409" w:rsidRPr="00D51A4E" w:rsidRDefault="001E6409" w:rsidP="001E6409">
            <w:pPr>
              <w:rPr>
                <w:i/>
                <w:iCs/>
                <w:lang w:val="en-US"/>
              </w:rPr>
            </w:pPr>
            <w:r w:rsidRPr="00D51A4E">
              <w:rPr>
                <w:i/>
                <w:iCs/>
                <w:lang w:val="en-US"/>
              </w:rPr>
              <w:t>Focus on the following comparisons:</w:t>
            </w:r>
          </w:p>
          <w:p w14:paraId="67783380" w14:textId="77777777" w:rsidR="001E6409" w:rsidRDefault="001E6409" w:rsidP="001E6409">
            <w:pPr>
              <w:pStyle w:val="ListParagraph"/>
              <w:numPr>
                <w:ilvl w:val="0"/>
                <w:numId w:val="97"/>
              </w:numPr>
              <w:ind w:leftChars="0"/>
              <w:rPr>
                <w:rFonts w:ascii="Times New Roman" w:hAnsi="Times New Roman"/>
                <w:i/>
                <w:iCs/>
                <w:sz w:val="22"/>
                <w:lang w:val="fi-FI"/>
              </w:rPr>
            </w:pPr>
            <w:r>
              <w:rPr>
                <w:rFonts w:ascii="Times New Roman" w:hAnsi="Times New Roman"/>
                <w:i/>
                <w:iCs/>
              </w:rPr>
              <w:t>cross-waveform-comparison</w:t>
            </w:r>
          </w:p>
          <w:p w14:paraId="2AF427E7" w14:textId="38B7713B" w:rsidR="001E6409" w:rsidRDefault="001E6409" w:rsidP="001E6409">
            <w:pPr>
              <w:pStyle w:val="ListParagraph"/>
              <w:numPr>
                <w:ilvl w:val="1"/>
                <w:numId w:val="97"/>
              </w:numPr>
              <w:ind w:leftChars="0"/>
              <w:rPr>
                <w:rFonts w:ascii="Times New Roman" w:hAnsi="Times New Roman"/>
                <w:i/>
                <w:iCs/>
                <w:lang w:val="en-US"/>
              </w:rPr>
            </w:pPr>
            <w:r>
              <w:rPr>
                <w:rFonts w:ascii="Times New Roman" w:hAnsi="Times New Roman"/>
                <w:i/>
                <w:iCs/>
                <w:lang w:val="en-US"/>
              </w:rPr>
              <w:t xml:space="preserve">OFDMA 1 symbol with </w:t>
            </w:r>
            <w:r w:rsidRPr="001E6409">
              <w:rPr>
                <w:rFonts w:ascii="Times New Roman" w:hAnsi="Times New Roman"/>
                <w:i/>
                <w:iCs/>
                <w:color w:val="ED7D31" w:themeColor="accent2"/>
                <w:lang w:val="en-US"/>
              </w:rPr>
              <w:t>12 RBs and</w:t>
            </w:r>
            <w:r>
              <w:rPr>
                <w:rFonts w:ascii="Times New Roman" w:hAnsi="Times New Roman"/>
                <w:i/>
                <w:iCs/>
                <w:lang w:val="en-US"/>
              </w:rPr>
              <w:t xml:space="preserve"> other waveforms </w:t>
            </w:r>
            <w:r w:rsidRPr="001E6409">
              <w:rPr>
                <w:rFonts w:ascii="Times New Roman" w:hAnsi="Times New Roman"/>
                <w:i/>
                <w:iCs/>
                <w:color w:val="ED7D31" w:themeColor="accent2"/>
                <w:lang w:val="en-US"/>
              </w:rPr>
              <w:t>with/</w:t>
            </w:r>
            <w:r>
              <w:rPr>
                <w:rFonts w:ascii="Times New Roman" w:hAnsi="Times New Roman"/>
                <w:i/>
                <w:iCs/>
                <w:lang w:val="en-US"/>
              </w:rPr>
              <w:t>without matching T-F resources</w:t>
            </w:r>
          </w:p>
          <w:p w14:paraId="73ABA4ED" w14:textId="77777777" w:rsidR="001E6409" w:rsidRDefault="001E6409" w:rsidP="001E6409">
            <w:pPr>
              <w:pStyle w:val="ListParagraph"/>
              <w:ind w:left="880" w:firstLine="0"/>
              <w:rPr>
                <w:rFonts w:ascii="Times New Roman" w:hAnsi="Times New Roman"/>
                <w:i/>
                <w:iCs/>
                <w:lang w:val="en-US"/>
              </w:rPr>
            </w:pPr>
          </w:p>
          <w:p w14:paraId="1AE31A67" w14:textId="77777777" w:rsidR="001E6409" w:rsidRDefault="001E6409" w:rsidP="001E6409">
            <w:pPr>
              <w:pStyle w:val="ListParagraph"/>
              <w:numPr>
                <w:ilvl w:val="0"/>
                <w:numId w:val="97"/>
              </w:numPr>
              <w:ind w:leftChars="0"/>
              <w:rPr>
                <w:rFonts w:ascii="Times New Roman" w:hAnsi="Times New Roman"/>
                <w:i/>
                <w:iCs/>
                <w:lang w:val="en-US"/>
              </w:rPr>
            </w:pPr>
            <w:r>
              <w:rPr>
                <w:rFonts w:ascii="Times New Roman" w:hAnsi="Times New Roman"/>
                <w:i/>
                <w:iCs/>
                <w:lang w:val="en-US"/>
              </w:rPr>
              <w:t xml:space="preserve">At least time and frequency impairments should be included. </w:t>
            </w:r>
          </w:p>
          <w:p w14:paraId="1578901A" w14:textId="77777777" w:rsidR="001E6409" w:rsidRDefault="001E6409" w:rsidP="001E6409">
            <w:pPr>
              <w:pStyle w:val="ListParagraph"/>
              <w:numPr>
                <w:ilvl w:val="1"/>
                <w:numId w:val="97"/>
              </w:numPr>
              <w:ind w:leftChars="0"/>
              <w:rPr>
                <w:rFonts w:ascii="Times New Roman" w:hAnsi="Times New Roman"/>
                <w:i/>
                <w:iCs/>
                <w:lang w:val="fi-FI"/>
              </w:rPr>
            </w:pPr>
            <w:r>
              <w:rPr>
                <w:rFonts w:ascii="Times New Roman" w:hAnsi="Times New Roman"/>
                <w:i/>
                <w:iCs/>
              </w:rPr>
              <w:t>time offset 1, 2 and 4 us</w:t>
            </w:r>
          </w:p>
          <w:p w14:paraId="58E0E145" w14:textId="77777777" w:rsidR="00536504" w:rsidRPr="001E6409" w:rsidRDefault="001E6409" w:rsidP="001E6409">
            <w:pPr>
              <w:pStyle w:val="ListParagraph"/>
              <w:numPr>
                <w:ilvl w:val="1"/>
                <w:numId w:val="97"/>
              </w:numPr>
              <w:ind w:leftChars="0"/>
              <w:rPr>
                <w:rFonts w:eastAsiaTheme="minorEastAsia"/>
                <w:szCs w:val="20"/>
              </w:rPr>
            </w:pPr>
            <w:r>
              <w:rPr>
                <w:rFonts w:ascii="Times New Roman" w:hAnsi="Times New Roman"/>
                <w:i/>
                <w:iCs/>
              </w:rPr>
              <w:t xml:space="preserve">frequency offset </w:t>
            </w:r>
            <w:r w:rsidRPr="001E6409">
              <w:rPr>
                <w:rFonts w:ascii="Times New Roman" w:hAnsi="Times New Roman"/>
                <w:i/>
                <w:iCs/>
                <w:color w:val="ED7D31" w:themeColor="accent2"/>
              </w:rPr>
              <w:t xml:space="preserve">1, 2, 5, </w:t>
            </w:r>
            <w:r>
              <w:rPr>
                <w:rFonts w:ascii="Times New Roman" w:hAnsi="Times New Roman"/>
                <w:i/>
                <w:iCs/>
              </w:rPr>
              <w:t>10, 50 and 100 ppm</w:t>
            </w:r>
          </w:p>
          <w:p w14:paraId="31DCDE6D" w14:textId="77777777" w:rsidR="001E6409" w:rsidRDefault="001E6409" w:rsidP="001E6409">
            <w:pPr>
              <w:rPr>
                <w:rFonts w:eastAsiaTheme="minorEastAsia"/>
                <w:szCs w:val="20"/>
              </w:rPr>
            </w:pPr>
          </w:p>
          <w:p w14:paraId="1E4A862B" w14:textId="30B9DC2C" w:rsidR="001E6409" w:rsidRPr="00D51A4E" w:rsidRDefault="001E6409" w:rsidP="001E6409">
            <w:pPr>
              <w:rPr>
                <w:rFonts w:eastAsiaTheme="minorEastAsia"/>
                <w:sz w:val="20"/>
                <w:szCs w:val="16"/>
                <w:lang w:val="en-US"/>
              </w:rPr>
            </w:pPr>
            <w:r w:rsidRPr="00D51A4E">
              <w:rPr>
                <w:rFonts w:eastAsiaTheme="minorEastAsia"/>
                <w:b/>
                <w:bCs/>
                <w:sz w:val="20"/>
                <w:szCs w:val="16"/>
                <w:lang w:val="en-US"/>
              </w:rPr>
              <w:lastRenderedPageBreak/>
              <w:t>O1</w:t>
            </w:r>
            <w:r w:rsidRPr="00D51A4E">
              <w:rPr>
                <w:rFonts w:eastAsiaTheme="minorEastAsia"/>
                <w:sz w:val="20"/>
                <w:szCs w:val="16"/>
                <w:lang w:val="en-US"/>
              </w:rPr>
              <w:t xml:space="preserve">: giving 12 RB for OFDMA is enough. In our t-doc, we evaluate OOK-4 and OFDMA given the same T-D resources and the same information bits.  </w:t>
            </w:r>
          </w:p>
          <w:p w14:paraId="007B2B95" w14:textId="67F22BE3" w:rsidR="001E6409" w:rsidRPr="00D51A4E" w:rsidRDefault="001E6409" w:rsidP="001E6409">
            <w:pPr>
              <w:rPr>
                <w:rFonts w:eastAsiaTheme="minorEastAsia"/>
                <w:szCs w:val="20"/>
                <w:lang w:val="en-US"/>
              </w:rPr>
            </w:pPr>
            <w:r w:rsidRPr="00D51A4E">
              <w:rPr>
                <w:rFonts w:eastAsiaTheme="minorEastAsia"/>
                <w:b/>
                <w:bCs/>
                <w:sz w:val="20"/>
                <w:szCs w:val="16"/>
                <w:lang w:val="en-US"/>
              </w:rPr>
              <w:t>O2</w:t>
            </w:r>
            <w:r w:rsidRPr="00D51A4E">
              <w:rPr>
                <w:rFonts w:eastAsiaTheme="minorEastAsia"/>
                <w:sz w:val="20"/>
                <w:szCs w:val="16"/>
                <w:lang w:val="en-US"/>
              </w:rPr>
              <w:t>: 1, 2, 5 ppm are needed to evaluate the limit of reusing the OFDMA signal.</w:t>
            </w:r>
          </w:p>
        </w:tc>
      </w:tr>
      <w:tr w:rsidR="00536504" w:rsidRPr="00892698" w14:paraId="360BD9B3" w14:textId="77777777" w:rsidTr="00C70646">
        <w:tc>
          <w:tcPr>
            <w:tcW w:w="1144" w:type="dxa"/>
          </w:tcPr>
          <w:p w14:paraId="1001E6F9" w14:textId="77777777" w:rsidR="00536504" w:rsidRPr="000733F3" w:rsidRDefault="00536504" w:rsidP="00536504">
            <w:pPr>
              <w:rPr>
                <w:sz w:val="20"/>
                <w:szCs w:val="20"/>
                <w:lang w:val="en-GB"/>
              </w:rPr>
            </w:pPr>
          </w:p>
        </w:tc>
        <w:tc>
          <w:tcPr>
            <w:tcW w:w="1119" w:type="dxa"/>
          </w:tcPr>
          <w:p w14:paraId="3406A501" w14:textId="77777777" w:rsidR="00536504" w:rsidRPr="000733F3" w:rsidRDefault="00536504" w:rsidP="00536504">
            <w:pPr>
              <w:rPr>
                <w:sz w:val="20"/>
                <w:szCs w:val="20"/>
                <w:lang w:val="en-GB"/>
              </w:rPr>
            </w:pPr>
          </w:p>
        </w:tc>
        <w:tc>
          <w:tcPr>
            <w:tcW w:w="7087" w:type="dxa"/>
          </w:tcPr>
          <w:p w14:paraId="7DF4DE94" w14:textId="77777777" w:rsidR="00536504" w:rsidRPr="000733F3" w:rsidRDefault="00536504" w:rsidP="00536504">
            <w:pPr>
              <w:rPr>
                <w:sz w:val="20"/>
                <w:szCs w:val="20"/>
                <w:lang w:val="en-GB"/>
              </w:rPr>
            </w:pPr>
          </w:p>
        </w:tc>
      </w:tr>
      <w:tr w:rsidR="00536504" w:rsidRPr="00892698" w14:paraId="79FBA811" w14:textId="77777777" w:rsidTr="00C70646">
        <w:tc>
          <w:tcPr>
            <w:tcW w:w="1144" w:type="dxa"/>
          </w:tcPr>
          <w:p w14:paraId="7FAB88E8" w14:textId="77777777" w:rsidR="00536504" w:rsidRPr="000733F3" w:rsidRDefault="00536504" w:rsidP="00536504">
            <w:pPr>
              <w:rPr>
                <w:sz w:val="20"/>
                <w:szCs w:val="20"/>
                <w:lang w:val="en-GB"/>
              </w:rPr>
            </w:pPr>
          </w:p>
        </w:tc>
        <w:tc>
          <w:tcPr>
            <w:tcW w:w="1119" w:type="dxa"/>
          </w:tcPr>
          <w:p w14:paraId="72B02729" w14:textId="77777777" w:rsidR="00536504" w:rsidRPr="000733F3" w:rsidRDefault="00536504" w:rsidP="00536504">
            <w:pPr>
              <w:rPr>
                <w:sz w:val="20"/>
                <w:szCs w:val="20"/>
                <w:lang w:val="en-GB"/>
              </w:rPr>
            </w:pPr>
          </w:p>
        </w:tc>
        <w:tc>
          <w:tcPr>
            <w:tcW w:w="7087" w:type="dxa"/>
          </w:tcPr>
          <w:p w14:paraId="6ADB4BE6" w14:textId="77777777" w:rsidR="00536504" w:rsidRPr="000733F3" w:rsidRDefault="00536504" w:rsidP="00536504">
            <w:pPr>
              <w:rPr>
                <w:sz w:val="20"/>
                <w:szCs w:val="20"/>
                <w:lang w:val="en-GB"/>
              </w:rPr>
            </w:pPr>
          </w:p>
        </w:tc>
      </w:tr>
      <w:tr w:rsidR="00536504" w:rsidRPr="000733F3" w14:paraId="450A66DA" w14:textId="77777777" w:rsidTr="00C70646">
        <w:tc>
          <w:tcPr>
            <w:tcW w:w="1144" w:type="dxa"/>
          </w:tcPr>
          <w:p w14:paraId="466B9B92" w14:textId="77777777" w:rsidR="00536504" w:rsidRPr="000733F3" w:rsidRDefault="00536504" w:rsidP="00536504">
            <w:pPr>
              <w:rPr>
                <w:sz w:val="20"/>
                <w:szCs w:val="20"/>
                <w:lang w:val="en-GB"/>
              </w:rPr>
            </w:pPr>
          </w:p>
        </w:tc>
        <w:tc>
          <w:tcPr>
            <w:tcW w:w="1119" w:type="dxa"/>
          </w:tcPr>
          <w:p w14:paraId="293C1292" w14:textId="7CD3A49D" w:rsidR="00536504" w:rsidRPr="000733F3" w:rsidRDefault="00D55D8F" w:rsidP="00536504">
            <w:pPr>
              <w:rPr>
                <w:sz w:val="20"/>
                <w:szCs w:val="20"/>
                <w:lang w:val="en-GB"/>
              </w:rPr>
            </w:pPr>
            <w:r>
              <w:rPr>
                <w:sz w:val="20"/>
                <w:szCs w:val="20"/>
                <w:lang w:val="en-GB"/>
              </w:rPr>
              <w:t>Thread closed</w:t>
            </w:r>
          </w:p>
        </w:tc>
        <w:tc>
          <w:tcPr>
            <w:tcW w:w="7087" w:type="dxa"/>
          </w:tcPr>
          <w:p w14:paraId="00A13F6A" w14:textId="73FCF0AF" w:rsidR="00536504" w:rsidRPr="000733F3" w:rsidRDefault="00536504" w:rsidP="00536504">
            <w:pPr>
              <w:rPr>
                <w:sz w:val="20"/>
                <w:szCs w:val="20"/>
                <w:lang w:val="en-GB"/>
              </w:rPr>
            </w:pPr>
          </w:p>
        </w:tc>
      </w:tr>
    </w:tbl>
    <w:p w14:paraId="2FE6458C" w14:textId="345ECC2A" w:rsidR="00735A08" w:rsidRDefault="00735A08" w:rsidP="002C177A">
      <w:pPr>
        <w:pStyle w:val="0maintext0"/>
      </w:pPr>
    </w:p>
    <w:p w14:paraId="3105DB9F" w14:textId="77777777" w:rsidR="000A30AA" w:rsidRPr="000A30AA" w:rsidRDefault="000A30AA" w:rsidP="000A30AA">
      <w:pPr>
        <w:rPr>
          <w:lang w:val="en-US" w:eastAsia="zh-CN"/>
        </w:rPr>
      </w:pPr>
    </w:p>
    <w:p w14:paraId="3E37B072" w14:textId="1A343945" w:rsidR="00B93DB4" w:rsidRDefault="00B93DB4" w:rsidP="00B93DB4">
      <w:pPr>
        <w:pStyle w:val="Heading5"/>
        <w:rPr>
          <w:i/>
          <w:iCs/>
          <w:color w:val="FF0000"/>
        </w:rPr>
      </w:pPr>
      <w:r>
        <w:rPr>
          <w:rFonts w:hint="eastAsia"/>
          <w:highlight w:val="cyan"/>
        </w:rPr>
        <w:t>FL</w:t>
      </w:r>
      <w:r w:rsidR="002C177A">
        <w:rPr>
          <w:highlight w:val="cyan"/>
        </w:rPr>
        <w:t>2</w:t>
      </w:r>
      <w:r>
        <w:rPr>
          <w:rFonts w:hint="eastAsia"/>
          <w:highlight w:val="cyan"/>
        </w:rPr>
        <w:t>-Hi-Proposal-20</w:t>
      </w:r>
      <w:r w:rsidR="002C177A" w:rsidRPr="002C177A">
        <w:rPr>
          <w:highlight w:val="cyan"/>
        </w:rPr>
        <w:t>b</w:t>
      </w:r>
      <w:r>
        <w:t>:</w:t>
      </w:r>
    </w:p>
    <w:p w14:paraId="7978D1FD" w14:textId="77777777" w:rsidR="00B93DB4" w:rsidRPr="00CF13DF" w:rsidRDefault="00B93DB4" w:rsidP="00B93DB4">
      <w:pPr>
        <w:rPr>
          <w:rFonts w:ascii="Times New Roman" w:hAnsi="Times New Roman" w:cs="Times New Roman"/>
          <w:i/>
          <w:iCs/>
          <w:lang w:val="en-US"/>
        </w:rPr>
      </w:pPr>
      <w:r w:rsidRPr="00CF13DF">
        <w:rPr>
          <w:rFonts w:ascii="Times New Roman" w:hAnsi="Times New Roman" w:cs="Times New Roman"/>
          <w:i/>
          <w:iCs/>
          <w:lang w:val="en-US"/>
        </w:rPr>
        <w:t>Focus on the following comparisons:</w:t>
      </w:r>
    </w:p>
    <w:p w14:paraId="2B1CC92D" w14:textId="77777777" w:rsidR="00B93DB4" w:rsidRPr="00CF13DF" w:rsidRDefault="00B93DB4" w:rsidP="00B93DB4">
      <w:pPr>
        <w:pStyle w:val="ListParagraph"/>
        <w:numPr>
          <w:ilvl w:val="0"/>
          <w:numId w:val="97"/>
        </w:numPr>
        <w:ind w:leftChars="0"/>
        <w:rPr>
          <w:rFonts w:ascii="Times New Roman" w:hAnsi="Times New Roman" w:cs="Times New Roman"/>
          <w:i/>
          <w:iCs/>
          <w:sz w:val="22"/>
          <w:lang w:val="fi-FI"/>
        </w:rPr>
      </w:pPr>
      <w:r w:rsidRPr="00CF13DF">
        <w:rPr>
          <w:rFonts w:ascii="Times New Roman" w:hAnsi="Times New Roman" w:cs="Times New Roman"/>
          <w:i/>
          <w:iCs/>
          <w:sz w:val="22"/>
        </w:rPr>
        <w:t>cross-waveform-comparison</w:t>
      </w:r>
    </w:p>
    <w:p w14:paraId="0A5E9D57" w14:textId="1E08626B" w:rsidR="00B93DB4" w:rsidRPr="00CF13DF" w:rsidRDefault="00B93DB4" w:rsidP="00B93DB4">
      <w:pPr>
        <w:pStyle w:val="ListParagraph"/>
        <w:numPr>
          <w:ilvl w:val="1"/>
          <w:numId w:val="97"/>
        </w:numPr>
        <w:ind w:leftChars="0"/>
        <w:rPr>
          <w:rFonts w:ascii="Times New Roman" w:hAnsi="Times New Roman" w:cs="Times New Roman"/>
          <w:i/>
          <w:iCs/>
          <w:sz w:val="22"/>
          <w:lang w:val="en-US"/>
        </w:rPr>
      </w:pPr>
      <w:r w:rsidRPr="00CF13DF">
        <w:rPr>
          <w:rFonts w:ascii="Times New Roman" w:hAnsi="Times New Roman" w:cs="Times New Roman"/>
          <w:i/>
          <w:iCs/>
          <w:sz w:val="22"/>
          <w:lang w:val="en-US"/>
        </w:rPr>
        <w:t>OOK-1 M=1 and OOK-4 M=1 (may not need to be simulated</w:t>
      </w:r>
      <w:r w:rsidR="00BC4213">
        <w:rPr>
          <w:rFonts w:ascii="Times New Roman" w:hAnsi="Times New Roman"/>
          <w:i/>
          <w:iCs/>
          <w:sz w:val="22"/>
          <w:lang w:val="en-US"/>
        </w:rPr>
        <w:t>, difference can be only in frequency domain sequence used</w:t>
      </w:r>
      <w:r w:rsidRPr="00CF13DF">
        <w:rPr>
          <w:rFonts w:ascii="Times New Roman" w:hAnsi="Times New Roman" w:cs="Times New Roman"/>
          <w:i/>
          <w:iCs/>
          <w:sz w:val="22"/>
          <w:lang w:val="en-US"/>
        </w:rPr>
        <w:t>)</w:t>
      </w:r>
    </w:p>
    <w:p w14:paraId="6AC6CBD9" w14:textId="77777777" w:rsidR="00B93DB4" w:rsidRPr="00CF13DF" w:rsidRDefault="00B93DB4" w:rsidP="00B93DB4">
      <w:pPr>
        <w:pStyle w:val="ListParagraph"/>
        <w:numPr>
          <w:ilvl w:val="1"/>
          <w:numId w:val="97"/>
        </w:numPr>
        <w:ind w:leftChars="0"/>
        <w:rPr>
          <w:rFonts w:ascii="Times New Roman" w:hAnsi="Times New Roman" w:cs="Times New Roman"/>
          <w:i/>
          <w:iCs/>
          <w:sz w:val="22"/>
          <w:lang w:val="en-US"/>
        </w:rPr>
      </w:pPr>
      <w:r w:rsidRPr="00CF13DF">
        <w:rPr>
          <w:rFonts w:ascii="Times New Roman" w:hAnsi="Times New Roman" w:cs="Times New Roman"/>
          <w:i/>
          <w:iCs/>
          <w:sz w:val="22"/>
          <w:lang w:val="en-US"/>
        </w:rPr>
        <w:t>OOK-1 with M x higher SCS than NR, and OOK-4 M</w:t>
      </w:r>
    </w:p>
    <w:p w14:paraId="67873B57" w14:textId="77777777" w:rsidR="00B93DB4" w:rsidRPr="00CF13DF" w:rsidRDefault="00B93DB4" w:rsidP="00B93DB4">
      <w:pPr>
        <w:pStyle w:val="ListParagraph"/>
        <w:numPr>
          <w:ilvl w:val="2"/>
          <w:numId w:val="97"/>
        </w:numPr>
        <w:ind w:leftChars="0"/>
        <w:rPr>
          <w:rFonts w:ascii="Times New Roman" w:hAnsi="Times New Roman" w:cs="Times New Roman"/>
          <w:i/>
          <w:iCs/>
          <w:sz w:val="22"/>
          <w:lang w:val="fi-FI"/>
        </w:rPr>
      </w:pPr>
      <w:r w:rsidRPr="00CF13DF">
        <w:rPr>
          <w:rFonts w:ascii="Times New Roman" w:hAnsi="Times New Roman" w:cs="Times New Roman"/>
          <w:i/>
          <w:iCs/>
          <w:sz w:val="22"/>
        </w:rPr>
        <w:t>M=2,4</w:t>
      </w:r>
    </w:p>
    <w:p w14:paraId="49FC6E05" w14:textId="77777777" w:rsidR="00B93DB4" w:rsidRPr="00CF13DF" w:rsidRDefault="00B93DB4" w:rsidP="00B93DB4">
      <w:pPr>
        <w:pStyle w:val="ListParagraph"/>
        <w:numPr>
          <w:ilvl w:val="1"/>
          <w:numId w:val="97"/>
        </w:numPr>
        <w:ind w:leftChars="0"/>
        <w:rPr>
          <w:rFonts w:ascii="Times New Roman" w:hAnsi="Times New Roman" w:cs="Times New Roman"/>
          <w:i/>
          <w:iCs/>
          <w:sz w:val="22"/>
          <w:lang w:val="en-US"/>
        </w:rPr>
      </w:pPr>
      <w:r w:rsidRPr="00CF13DF">
        <w:rPr>
          <w:rFonts w:ascii="Times New Roman" w:hAnsi="Times New Roman" w:cs="Times New Roman"/>
          <w:i/>
          <w:iCs/>
          <w:sz w:val="22"/>
          <w:lang w:val="en-US"/>
        </w:rPr>
        <w:t>OOK-4 M=2 and OOK-2 M=2</w:t>
      </w:r>
    </w:p>
    <w:p w14:paraId="7415817E" w14:textId="77777777" w:rsidR="00B93DB4" w:rsidRPr="00CF13DF" w:rsidRDefault="00B93DB4" w:rsidP="00B93DB4">
      <w:pPr>
        <w:pStyle w:val="ListParagraph"/>
        <w:numPr>
          <w:ilvl w:val="1"/>
          <w:numId w:val="97"/>
        </w:numPr>
        <w:ind w:leftChars="0"/>
        <w:rPr>
          <w:rFonts w:ascii="Times New Roman" w:hAnsi="Times New Roman" w:cs="Times New Roman"/>
          <w:i/>
          <w:iCs/>
          <w:sz w:val="22"/>
          <w:lang w:val="en-US"/>
        </w:rPr>
      </w:pPr>
      <w:r w:rsidRPr="00CF13DF">
        <w:rPr>
          <w:rFonts w:ascii="Times New Roman" w:hAnsi="Times New Roman" w:cs="Times New Roman"/>
          <w:i/>
          <w:iCs/>
          <w:sz w:val="22"/>
          <w:lang w:val="en-US"/>
        </w:rPr>
        <w:t xml:space="preserve">OOK-3 M=1 and OOK-1 M=1 </w:t>
      </w:r>
    </w:p>
    <w:p w14:paraId="7815AA25" w14:textId="7F332027" w:rsidR="00B93DB4" w:rsidRPr="00CF13DF" w:rsidRDefault="00B93DB4" w:rsidP="00B93DB4">
      <w:pPr>
        <w:pStyle w:val="ListParagraph"/>
        <w:numPr>
          <w:ilvl w:val="1"/>
          <w:numId w:val="97"/>
        </w:numPr>
        <w:ind w:leftChars="0"/>
        <w:rPr>
          <w:rFonts w:ascii="Times New Roman" w:hAnsi="Times New Roman" w:cs="Times New Roman"/>
          <w:i/>
          <w:iCs/>
          <w:sz w:val="22"/>
          <w:lang w:val="en-US"/>
        </w:rPr>
      </w:pPr>
      <w:r w:rsidRPr="00CF13DF">
        <w:rPr>
          <w:rFonts w:ascii="Times New Roman" w:hAnsi="Times New Roman" w:cs="Times New Roman"/>
          <w:i/>
          <w:iCs/>
          <w:sz w:val="22"/>
          <w:lang w:val="en-US"/>
        </w:rPr>
        <w:t>OOK-1 and OOK-2 M=2 with further reduced coderate</w:t>
      </w:r>
      <w:r w:rsidR="001519A6" w:rsidRPr="00CF13DF">
        <w:rPr>
          <w:rFonts w:ascii="Times New Roman" w:hAnsi="Times New Roman" w:cs="Times New Roman"/>
          <w:i/>
          <w:iCs/>
          <w:sz w:val="22"/>
          <w:lang w:val="en-US"/>
        </w:rPr>
        <w:t>/increased sequence length</w:t>
      </w:r>
    </w:p>
    <w:p w14:paraId="722D3284" w14:textId="7C643F7E" w:rsidR="00B93DB4" w:rsidRPr="00CF13DF" w:rsidRDefault="00B93DB4" w:rsidP="00B93DB4">
      <w:pPr>
        <w:pStyle w:val="ListParagraph"/>
        <w:numPr>
          <w:ilvl w:val="1"/>
          <w:numId w:val="97"/>
        </w:numPr>
        <w:ind w:leftChars="0"/>
        <w:rPr>
          <w:rFonts w:ascii="Times New Roman" w:hAnsi="Times New Roman" w:cs="Times New Roman"/>
          <w:i/>
          <w:iCs/>
          <w:sz w:val="22"/>
          <w:lang w:val="en-US"/>
        </w:rPr>
      </w:pPr>
      <w:r w:rsidRPr="00CF13DF">
        <w:rPr>
          <w:rFonts w:ascii="Times New Roman" w:hAnsi="Times New Roman" w:cs="Times New Roman"/>
          <w:i/>
          <w:iCs/>
          <w:sz w:val="22"/>
          <w:lang w:val="en-US"/>
        </w:rPr>
        <w:t>OOK-1 and OOK-4 M=2 with further reduced coderate</w:t>
      </w:r>
      <w:r w:rsidR="001519A6" w:rsidRPr="00CF13DF">
        <w:rPr>
          <w:rFonts w:ascii="Times New Roman" w:hAnsi="Times New Roman" w:cs="Times New Roman"/>
          <w:i/>
          <w:iCs/>
          <w:sz w:val="22"/>
          <w:lang w:val="en-US"/>
        </w:rPr>
        <w:t>/increased sequence length</w:t>
      </w:r>
    </w:p>
    <w:p w14:paraId="4AF7F381" w14:textId="77777777" w:rsidR="00B93DB4" w:rsidRPr="00CF13DF" w:rsidRDefault="00B93DB4" w:rsidP="00B93DB4">
      <w:pPr>
        <w:pStyle w:val="ListParagraph"/>
        <w:numPr>
          <w:ilvl w:val="1"/>
          <w:numId w:val="97"/>
        </w:numPr>
        <w:ind w:leftChars="0"/>
        <w:rPr>
          <w:rFonts w:ascii="Times New Roman" w:hAnsi="Times New Roman" w:cs="Times New Roman"/>
          <w:i/>
          <w:iCs/>
          <w:sz w:val="22"/>
          <w:lang w:val="en-US"/>
        </w:rPr>
      </w:pPr>
      <w:r w:rsidRPr="00CF13DF">
        <w:rPr>
          <w:rFonts w:ascii="Times New Roman" w:hAnsi="Times New Roman" w:cs="Times New Roman"/>
          <w:i/>
          <w:iCs/>
          <w:sz w:val="22"/>
          <w:lang w:val="en-US"/>
        </w:rPr>
        <w:t>FSK1/2 M=2 and OOK-1 M=1</w:t>
      </w:r>
    </w:p>
    <w:p w14:paraId="254577F4" w14:textId="77777777" w:rsidR="00B93DB4" w:rsidRPr="00CF13DF" w:rsidRDefault="00B93DB4" w:rsidP="00B93DB4">
      <w:pPr>
        <w:pStyle w:val="ListParagraph"/>
        <w:numPr>
          <w:ilvl w:val="1"/>
          <w:numId w:val="97"/>
        </w:numPr>
        <w:ind w:leftChars="0"/>
        <w:rPr>
          <w:rFonts w:ascii="Times New Roman" w:hAnsi="Times New Roman" w:cs="Times New Roman"/>
          <w:i/>
          <w:iCs/>
          <w:sz w:val="22"/>
          <w:lang w:val="en-US"/>
        </w:rPr>
      </w:pPr>
      <w:r w:rsidRPr="00CF13DF">
        <w:rPr>
          <w:rFonts w:ascii="Times New Roman" w:hAnsi="Times New Roman" w:cs="Times New Roman"/>
          <w:i/>
          <w:iCs/>
          <w:sz w:val="22"/>
          <w:lang w:val="en-US"/>
        </w:rPr>
        <w:t>FSK1/2 M=4 and OOK-2 M=2</w:t>
      </w:r>
    </w:p>
    <w:p w14:paraId="7517882E" w14:textId="77777777" w:rsidR="00B93DB4" w:rsidRPr="00CF13DF" w:rsidRDefault="00B93DB4" w:rsidP="00B93DB4">
      <w:pPr>
        <w:pStyle w:val="ListParagraph"/>
        <w:numPr>
          <w:ilvl w:val="1"/>
          <w:numId w:val="97"/>
        </w:numPr>
        <w:ind w:leftChars="0"/>
        <w:rPr>
          <w:rFonts w:ascii="Times New Roman" w:hAnsi="Times New Roman" w:cs="Times New Roman"/>
          <w:i/>
          <w:iCs/>
          <w:sz w:val="22"/>
          <w:lang w:val="en-US"/>
        </w:rPr>
      </w:pPr>
      <w:r w:rsidRPr="00CF13DF">
        <w:rPr>
          <w:rFonts w:ascii="Times New Roman" w:hAnsi="Times New Roman" w:cs="Times New Roman"/>
          <w:i/>
          <w:iCs/>
          <w:sz w:val="22"/>
          <w:lang w:val="en-US"/>
        </w:rPr>
        <w:t xml:space="preserve">FSK1/2 M=4 and OOK-4 M=2 </w:t>
      </w:r>
    </w:p>
    <w:p w14:paraId="22D043ED" w14:textId="4AFCB986" w:rsidR="00B93DB4" w:rsidRPr="00CF13DF" w:rsidRDefault="00B93DB4" w:rsidP="00B93DB4">
      <w:pPr>
        <w:pStyle w:val="ListParagraph"/>
        <w:numPr>
          <w:ilvl w:val="1"/>
          <w:numId w:val="97"/>
        </w:numPr>
        <w:ind w:leftChars="0"/>
        <w:rPr>
          <w:rFonts w:ascii="Times New Roman" w:hAnsi="Times New Roman" w:cs="Times New Roman"/>
          <w:i/>
          <w:iCs/>
          <w:sz w:val="22"/>
          <w:lang w:val="en-US"/>
        </w:rPr>
      </w:pPr>
      <w:r w:rsidRPr="00CF13DF">
        <w:rPr>
          <w:rFonts w:ascii="Times New Roman" w:hAnsi="Times New Roman" w:cs="Times New Roman"/>
          <w:i/>
          <w:iCs/>
          <w:sz w:val="22"/>
          <w:lang w:val="en-US"/>
        </w:rPr>
        <w:t>OFDMA 1 symbol</w:t>
      </w:r>
      <w:r w:rsidR="001519A6" w:rsidRPr="00CF13DF">
        <w:rPr>
          <w:rFonts w:ascii="Times New Roman" w:hAnsi="Times New Roman" w:cs="Times New Roman"/>
          <w:i/>
          <w:iCs/>
          <w:sz w:val="22"/>
          <w:lang w:val="en-US"/>
        </w:rPr>
        <w:t xml:space="preserve"> </w:t>
      </w:r>
      <w:r w:rsidR="001519A6" w:rsidRPr="00CF13DF">
        <w:rPr>
          <w:rFonts w:ascii="Times New Roman" w:hAnsi="Times New Roman" w:cs="Times New Roman"/>
          <w:i/>
          <w:iCs/>
          <w:color w:val="FF0000"/>
          <w:sz w:val="22"/>
          <w:lang w:val="en-US"/>
        </w:rPr>
        <w:t>12RB</w:t>
      </w:r>
      <w:r w:rsidRPr="00CF13DF">
        <w:rPr>
          <w:rFonts w:ascii="Times New Roman" w:hAnsi="Times New Roman" w:cs="Times New Roman"/>
          <w:i/>
          <w:iCs/>
          <w:sz w:val="22"/>
          <w:lang w:val="en-US"/>
        </w:rPr>
        <w:t xml:space="preserve"> with other waveforms </w:t>
      </w:r>
      <w:r w:rsidR="001519A6" w:rsidRPr="00CF13DF">
        <w:rPr>
          <w:rFonts w:ascii="Times New Roman" w:hAnsi="Times New Roman" w:cs="Times New Roman"/>
          <w:i/>
          <w:iCs/>
          <w:color w:val="FF0000"/>
          <w:sz w:val="22"/>
          <w:lang w:val="en-US"/>
        </w:rPr>
        <w:t xml:space="preserve">with or </w:t>
      </w:r>
      <w:r w:rsidRPr="00CF13DF">
        <w:rPr>
          <w:rFonts w:ascii="Times New Roman" w:hAnsi="Times New Roman" w:cs="Times New Roman"/>
          <w:i/>
          <w:iCs/>
          <w:sz w:val="22"/>
          <w:lang w:val="en-US"/>
        </w:rPr>
        <w:t>without matching T-F resources</w:t>
      </w:r>
    </w:p>
    <w:p w14:paraId="2ACA8E46" w14:textId="65651B3B" w:rsidR="00B93DB4" w:rsidRPr="00CF13DF" w:rsidRDefault="00B93DB4" w:rsidP="00B93DB4">
      <w:pPr>
        <w:pStyle w:val="ListParagraph"/>
        <w:numPr>
          <w:ilvl w:val="0"/>
          <w:numId w:val="97"/>
        </w:numPr>
        <w:ind w:leftChars="0"/>
        <w:rPr>
          <w:rFonts w:ascii="Times New Roman" w:hAnsi="Times New Roman" w:cs="Times New Roman"/>
          <w:i/>
          <w:iCs/>
          <w:sz w:val="22"/>
          <w:lang w:val="en-US"/>
        </w:rPr>
      </w:pPr>
      <w:r w:rsidRPr="00CF13DF">
        <w:rPr>
          <w:rFonts w:ascii="Times New Roman" w:hAnsi="Times New Roman" w:cs="Times New Roman"/>
          <w:i/>
          <w:iCs/>
          <w:color w:val="FF0000"/>
          <w:sz w:val="22"/>
          <w:lang w:val="en-US"/>
        </w:rPr>
        <w:t xml:space="preserve">Manchester coding 1/2 is applied to OOK </w:t>
      </w:r>
      <w:r w:rsidR="00D7502D">
        <w:rPr>
          <w:rFonts w:ascii="Times New Roman" w:hAnsi="Times New Roman"/>
          <w:i/>
          <w:iCs/>
          <w:color w:val="FF0000"/>
          <w:sz w:val="22"/>
          <w:lang w:val="en-US"/>
        </w:rPr>
        <w:t>for both encoded bits and sequence</w:t>
      </w:r>
      <w:r w:rsidR="006C39C7">
        <w:rPr>
          <w:rFonts w:ascii="Times New Roman" w:hAnsi="Times New Roman"/>
          <w:i/>
          <w:iCs/>
          <w:color w:val="FF0000"/>
          <w:sz w:val="22"/>
          <w:lang w:val="en-US"/>
        </w:rPr>
        <w:t xml:space="preserve"> comparisons.</w:t>
      </w:r>
    </w:p>
    <w:p w14:paraId="37C0EF98" w14:textId="77777777" w:rsidR="00B93DB4" w:rsidRPr="00CF13DF" w:rsidRDefault="00B93DB4" w:rsidP="00B93DB4">
      <w:pPr>
        <w:pStyle w:val="ListParagraph"/>
        <w:numPr>
          <w:ilvl w:val="0"/>
          <w:numId w:val="97"/>
        </w:numPr>
        <w:ind w:leftChars="0"/>
        <w:rPr>
          <w:rFonts w:ascii="Times New Roman" w:hAnsi="Times New Roman" w:cs="Times New Roman"/>
          <w:i/>
          <w:iCs/>
          <w:sz w:val="22"/>
          <w:lang w:val="en-US"/>
        </w:rPr>
      </w:pPr>
      <w:r w:rsidRPr="00CF13DF">
        <w:rPr>
          <w:rFonts w:ascii="Times New Roman" w:hAnsi="Times New Roman" w:cs="Times New Roman"/>
          <w:i/>
          <w:iCs/>
          <w:sz w:val="22"/>
          <w:lang w:val="en-US"/>
        </w:rPr>
        <w:t xml:space="preserve">At least time and frequency impairments should be included. </w:t>
      </w:r>
    </w:p>
    <w:p w14:paraId="7FB45DBA" w14:textId="77777777" w:rsidR="00B93DB4" w:rsidRPr="00CF13DF" w:rsidRDefault="00B93DB4" w:rsidP="00B93DB4">
      <w:pPr>
        <w:pStyle w:val="ListParagraph"/>
        <w:numPr>
          <w:ilvl w:val="1"/>
          <w:numId w:val="97"/>
        </w:numPr>
        <w:ind w:leftChars="0"/>
        <w:rPr>
          <w:rFonts w:ascii="Times New Roman" w:hAnsi="Times New Roman" w:cs="Times New Roman"/>
          <w:i/>
          <w:iCs/>
          <w:sz w:val="22"/>
          <w:lang w:val="en-US"/>
        </w:rPr>
      </w:pPr>
      <w:r w:rsidRPr="00CF13DF">
        <w:rPr>
          <w:rFonts w:ascii="Times New Roman" w:hAnsi="Times New Roman" w:cs="Times New Roman"/>
          <w:i/>
          <w:iCs/>
          <w:sz w:val="22"/>
        </w:rPr>
        <w:t>residual time offset 1, 2 and 4 us</w:t>
      </w:r>
    </w:p>
    <w:p w14:paraId="457C9BA9" w14:textId="20EA890A" w:rsidR="00B93DB4" w:rsidRPr="00CF13DF" w:rsidRDefault="00B93DB4" w:rsidP="00B93DB4">
      <w:pPr>
        <w:pStyle w:val="ListParagraph"/>
        <w:numPr>
          <w:ilvl w:val="1"/>
          <w:numId w:val="97"/>
        </w:numPr>
        <w:ind w:leftChars="0"/>
        <w:rPr>
          <w:rFonts w:ascii="Times New Roman" w:hAnsi="Times New Roman" w:cs="Times New Roman"/>
          <w:i/>
          <w:iCs/>
          <w:sz w:val="22"/>
        </w:rPr>
      </w:pPr>
      <w:r w:rsidRPr="00CF13DF">
        <w:rPr>
          <w:rFonts w:ascii="Times New Roman" w:hAnsi="Times New Roman" w:cs="Times New Roman"/>
          <w:i/>
          <w:iCs/>
          <w:sz w:val="22"/>
        </w:rPr>
        <w:t xml:space="preserve">residual frequency offset 1,2,5, 10, 50, </w:t>
      </w:r>
    </w:p>
    <w:p w14:paraId="59CB2121" w14:textId="34D68359" w:rsidR="00735A08" w:rsidRPr="00CF13DF" w:rsidRDefault="007A0705" w:rsidP="006C39C7">
      <w:pPr>
        <w:pStyle w:val="ListParagraph"/>
        <w:numPr>
          <w:ilvl w:val="1"/>
          <w:numId w:val="97"/>
        </w:numPr>
        <w:ind w:leftChars="0"/>
        <w:rPr>
          <w:rFonts w:ascii="Times New Roman" w:hAnsi="Times New Roman" w:cs="Times New Roman"/>
          <w:i/>
          <w:iCs/>
          <w:color w:val="FF0000"/>
          <w:sz w:val="22"/>
        </w:rPr>
      </w:pPr>
      <w:r w:rsidRPr="00CF13DF">
        <w:rPr>
          <w:rFonts w:ascii="Times New Roman" w:hAnsi="Times New Roman" w:cs="Times New Roman"/>
          <w:i/>
          <w:iCs/>
          <w:sz w:val="22"/>
        </w:rPr>
        <w:t>showing tolerance higher than above values is not precluded</w:t>
      </w:r>
      <w:r w:rsidR="00735A08" w:rsidRPr="00CF13DF">
        <w:rPr>
          <w:rFonts w:ascii="Times New Roman" w:hAnsi="Times New Roman" w:cs="Times New Roman"/>
          <w:i/>
          <w:iCs/>
          <w:sz w:val="22"/>
        </w:rPr>
        <w:t> </w:t>
      </w:r>
      <w:r w:rsidR="00735A08" w:rsidRPr="00CF13DF">
        <w:rPr>
          <w:rFonts w:ascii="Times New Roman" w:hAnsi="Times New Roman" w:cs="Times New Roman"/>
          <w:i/>
          <w:iCs/>
          <w:color w:val="FF0000"/>
          <w:sz w:val="22"/>
        </w:rPr>
        <w:t xml:space="preserve"> </w:t>
      </w:r>
    </w:p>
    <w:p w14:paraId="60C2E440" w14:textId="34256829" w:rsidR="00735A08" w:rsidRPr="00CF13DF" w:rsidRDefault="00735A08" w:rsidP="00735A08">
      <w:pPr>
        <w:pStyle w:val="ListParagraph"/>
        <w:numPr>
          <w:ilvl w:val="0"/>
          <w:numId w:val="97"/>
        </w:numPr>
        <w:ind w:leftChars="0"/>
        <w:rPr>
          <w:rFonts w:ascii="Times New Roman" w:hAnsi="Times New Roman" w:cs="Times New Roman"/>
          <w:i/>
          <w:iCs/>
          <w:color w:val="FF0000"/>
          <w:sz w:val="22"/>
          <w:lang w:val="en-US"/>
        </w:rPr>
      </w:pPr>
      <w:r w:rsidRPr="00CF13DF">
        <w:rPr>
          <w:rFonts w:ascii="Times New Roman" w:hAnsi="Times New Roman" w:cs="Times New Roman"/>
          <w:i/>
          <w:iCs/>
          <w:color w:val="FF0000"/>
          <w:sz w:val="22"/>
          <w:lang w:val="en-US"/>
        </w:rPr>
        <w:t>Further improvement of the signal generation for the agreed waveforms is allowed.</w:t>
      </w:r>
      <w:r w:rsidR="00E01FD7" w:rsidRPr="00CF13DF">
        <w:rPr>
          <w:rFonts w:ascii="Times New Roman" w:hAnsi="Times New Roman" w:cs="Times New Roman"/>
          <w:i/>
          <w:iCs/>
          <w:color w:val="FF0000"/>
          <w:sz w:val="22"/>
          <w:lang w:val="en-US"/>
        </w:rPr>
        <w:t xml:space="preserve"> (</w:t>
      </w:r>
      <w:r w:rsidR="00E01FD7" w:rsidRPr="00CF13DF">
        <w:rPr>
          <w:rFonts w:ascii="Times New Roman" w:hAnsi="Times New Roman" w:cs="Times New Roman"/>
          <w:i/>
          <w:iCs/>
          <w:strike/>
          <w:color w:val="FF0000"/>
          <w:sz w:val="22"/>
          <w:lang w:val="en-US"/>
        </w:rPr>
        <w:t>As in section 3.2</w:t>
      </w:r>
      <w:r w:rsidR="00E01FD7" w:rsidRPr="00CF13DF">
        <w:rPr>
          <w:rFonts w:ascii="Times New Roman" w:hAnsi="Times New Roman" w:cs="Times New Roman"/>
          <w:i/>
          <w:iCs/>
          <w:color w:val="FF0000"/>
          <w:sz w:val="22"/>
          <w:lang w:val="en-US"/>
        </w:rPr>
        <w:t>)</w:t>
      </w:r>
    </w:p>
    <w:p w14:paraId="3C577477" w14:textId="0E5A78E3" w:rsidR="007A0705" w:rsidRPr="00E01FD7" w:rsidRDefault="007A0705" w:rsidP="00E01FD7">
      <w:pPr>
        <w:rPr>
          <w:rFonts w:ascii="Times New Roman" w:hAnsi="Times New Roman"/>
          <w:i/>
          <w:iCs/>
          <w:color w:val="FF0000"/>
          <w:lang w:val="en-US"/>
        </w:rPr>
      </w:pPr>
      <w:r w:rsidRPr="00E01FD7">
        <w:rPr>
          <w:rFonts w:ascii="Times New Roman" w:hAnsi="Times New Roman"/>
          <w:i/>
          <w:iCs/>
          <w:color w:val="FF0000"/>
          <w:lang w:val="en-US"/>
        </w:rPr>
        <w:t xml:space="preserve"> </w:t>
      </w:r>
    </w:p>
    <w:p w14:paraId="1408914E" w14:textId="77777777" w:rsidR="00735A08" w:rsidRPr="00735A08" w:rsidRDefault="00735A08" w:rsidP="00D05939">
      <w:pPr>
        <w:rPr>
          <w:lang w:val="en-US"/>
        </w:rPr>
      </w:pPr>
    </w:p>
    <w:tbl>
      <w:tblPr>
        <w:tblStyle w:val="TableGrid"/>
        <w:tblW w:w="0" w:type="auto"/>
        <w:tblLook w:val="04A0" w:firstRow="1" w:lastRow="0" w:firstColumn="1" w:lastColumn="0" w:noHBand="0" w:noVBand="1"/>
      </w:tblPr>
      <w:tblGrid>
        <w:gridCol w:w="1149"/>
        <w:gridCol w:w="1119"/>
        <w:gridCol w:w="7082"/>
      </w:tblGrid>
      <w:tr w:rsidR="00735A08" w:rsidRPr="000733F3" w14:paraId="10DB9913" w14:textId="77777777" w:rsidTr="004A2E74">
        <w:tc>
          <w:tcPr>
            <w:tcW w:w="1150" w:type="dxa"/>
            <w:shd w:val="clear" w:color="auto" w:fill="9CC2E5" w:themeFill="accent5" w:themeFillTint="99"/>
          </w:tcPr>
          <w:p w14:paraId="23B8A949" w14:textId="77777777" w:rsidR="00735A08" w:rsidRPr="000733F3" w:rsidRDefault="00735A08" w:rsidP="004A2E74">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7E432AA2" w14:textId="77777777" w:rsidR="00735A08" w:rsidRPr="000733F3" w:rsidRDefault="00735A08" w:rsidP="004A2E74">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71C7963D" w14:textId="77777777" w:rsidR="00735A08" w:rsidRPr="000733F3" w:rsidRDefault="00735A08" w:rsidP="004A2E74">
            <w:pPr>
              <w:rPr>
                <w:b/>
                <w:bCs/>
                <w:sz w:val="20"/>
                <w:szCs w:val="20"/>
                <w:lang w:val="en-GB"/>
              </w:rPr>
            </w:pPr>
            <w:r w:rsidRPr="000733F3">
              <w:rPr>
                <w:b/>
                <w:bCs/>
                <w:sz w:val="20"/>
                <w:szCs w:val="20"/>
                <w:lang w:val="en-GB"/>
              </w:rPr>
              <w:t>Comments</w:t>
            </w:r>
          </w:p>
        </w:tc>
      </w:tr>
      <w:tr w:rsidR="00735A08" w:rsidRPr="00892698" w14:paraId="417B4612" w14:textId="77777777" w:rsidTr="004A2E74">
        <w:tc>
          <w:tcPr>
            <w:tcW w:w="1150" w:type="dxa"/>
          </w:tcPr>
          <w:p w14:paraId="538C2B91" w14:textId="655F45CC" w:rsidR="00735A08" w:rsidRPr="000733F3" w:rsidRDefault="0004031A" w:rsidP="004A2E74">
            <w:pPr>
              <w:rPr>
                <w:rFonts w:eastAsia="SimSun"/>
                <w:sz w:val="20"/>
                <w:szCs w:val="20"/>
              </w:rPr>
            </w:pPr>
            <w:r>
              <w:rPr>
                <w:rFonts w:eastAsia="SimSun"/>
                <w:sz w:val="20"/>
                <w:szCs w:val="20"/>
              </w:rPr>
              <w:t>FL</w:t>
            </w:r>
          </w:p>
        </w:tc>
        <w:tc>
          <w:tcPr>
            <w:tcW w:w="1119" w:type="dxa"/>
          </w:tcPr>
          <w:p w14:paraId="43704652" w14:textId="3F58A3E3" w:rsidR="00735A08" w:rsidRPr="000733F3" w:rsidRDefault="0004031A" w:rsidP="004A2E74">
            <w:pPr>
              <w:jc w:val="both"/>
              <w:rPr>
                <w:rFonts w:eastAsia="SimSun"/>
                <w:sz w:val="20"/>
                <w:szCs w:val="20"/>
              </w:rPr>
            </w:pPr>
            <w:r>
              <w:rPr>
                <w:rFonts w:eastAsia="SimSun"/>
                <w:sz w:val="20"/>
                <w:szCs w:val="20"/>
              </w:rPr>
              <w:t>After Wed Offline</w:t>
            </w:r>
          </w:p>
        </w:tc>
        <w:tc>
          <w:tcPr>
            <w:tcW w:w="7087" w:type="dxa"/>
          </w:tcPr>
          <w:p w14:paraId="4FCFC23A" w14:textId="77777777" w:rsidR="00844D1C" w:rsidRDefault="00844D1C" w:rsidP="00844D1C">
            <w:pPr>
              <w:rPr>
                <w:rFonts w:ascii="Times New Roman" w:hAnsi="Times New Roman" w:cs="Times New Roman"/>
                <w:sz w:val="24"/>
                <w:szCs w:val="24"/>
                <w:lang w:val="en-GB"/>
              </w:rPr>
            </w:pPr>
            <w:r>
              <w:rPr>
                <w:rFonts w:hint="eastAsia"/>
                <w:highlight w:val="cyan"/>
                <w:lang w:val="en-US"/>
              </w:rPr>
              <w:t>FL2-Hi-Proposal-20c</w:t>
            </w:r>
          </w:p>
          <w:p w14:paraId="705B0D73" w14:textId="77777777" w:rsidR="00844D1C" w:rsidRDefault="00844D1C" w:rsidP="00844D1C">
            <w:pPr>
              <w:rPr>
                <w:rFonts w:ascii="Times New Roman" w:hAnsi="Times New Roman" w:cs="Times New Roman"/>
                <w:lang w:val="en-US"/>
              </w:rPr>
            </w:pPr>
            <w:r>
              <w:rPr>
                <w:rFonts w:hint="eastAsia"/>
                <w:lang w:val="en-US" w:eastAsia="x-none"/>
              </w:rPr>
              <w:t xml:space="preserve">   </w:t>
            </w:r>
            <w:r>
              <w:rPr>
                <w:rFonts w:ascii="Times New Roman" w:hAnsi="Times New Roman" w:cs="Times New Roman"/>
                <w:lang w:val="en-US"/>
              </w:rPr>
              <w:t>Focus on the following waveform comparisons:</w:t>
            </w:r>
          </w:p>
          <w:p w14:paraId="701FE192" w14:textId="77777777" w:rsidR="00844D1C" w:rsidRDefault="00844D1C" w:rsidP="00844D1C">
            <w:pPr>
              <w:pStyle w:val="ListParagraph"/>
              <w:numPr>
                <w:ilvl w:val="0"/>
                <w:numId w:val="124"/>
              </w:numPr>
              <w:ind w:leftChars="0"/>
              <w:rPr>
                <w:rFonts w:ascii="Times New Roman" w:hAnsi="Times New Roman" w:cs="Times New Roman"/>
                <w:sz w:val="22"/>
                <w:lang w:val="fi-FI"/>
              </w:rPr>
            </w:pPr>
            <w:r>
              <w:rPr>
                <w:rFonts w:ascii="Times New Roman" w:hAnsi="Times New Roman"/>
                <w:sz w:val="22"/>
              </w:rPr>
              <w:t>cross-waveform-comparison</w:t>
            </w:r>
          </w:p>
          <w:p w14:paraId="121D945B" w14:textId="77777777" w:rsidR="00844D1C" w:rsidRDefault="00844D1C" w:rsidP="00844D1C">
            <w:pPr>
              <w:pStyle w:val="ListParagraph"/>
              <w:numPr>
                <w:ilvl w:val="1"/>
                <w:numId w:val="124"/>
              </w:numPr>
              <w:ind w:leftChars="0"/>
              <w:rPr>
                <w:rFonts w:ascii="Times New Roman" w:hAnsi="Times New Roman"/>
                <w:sz w:val="22"/>
                <w:lang w:val="en-US"/>
              </w:rPr>
            </w:pPr>
            <w:r>
              <w:rPr>
                <w:rFonts w:ascii="Times New Roman" w:hAnsi="Times New Roman"/>
                <w:sz w:val="22"/>
                <w:lang w:val="en-US"/>
              </w:rPr>
              <w:t>OOK-1 M=1 and OOK-4 M=1 (may not need to be simulated, difference can be only in frequency domain sequence used)</w:t>
            </w:r>
          </w:p>
          <w:p w14:paraId="13D11358" w14:textId="77777777" w:rsidR="00844D1C" w:rsidRDefault="00844D1C" w:rsidP="00844D1C">
            <w:pPr>
              <w:pStyle w:val="ListParagraph"/>
              <w:numPr>
                <w:ilvl w:val="1"/>
                <w:numId w:val="124"/>
              </w:numPr>
              <w:ind w:leftChars="0"/>
              <w:rPr>
                <w:rFonts w:ascii="Times New Roman" w:hAnsi="Times New Roman"/>
                <w:sz w:val="22"/>
                <w:lang w:val="en-US"/>
              </w:rPr>
            </w:pPr>
            <w:r>
              <w:rPr>
                <w:rFonts w:ascii="Times New Roman" w:hAnsi="Times New Roman"/>
                <w:sz w:val="22"/>
                <w:lang w:val="en-US"/>
              </w:rPr>
              <w:t>OOK-1 with M x higher SCS than NR, and OOK-4 M</w:t>
            </w:r>
          </w:p>
          <w:p w14:paraId="56DFD7DB" w14:textId="77777777" w:rsidR="00844D1C" w:rsidRDefault="00844D1C" w:rsidP="00844D1C">
            <w:pPr>
              <w:pStyle w:val="ListParagraph"/>
              <w:numPr>
                <w:ilvl w:val="2"/>
                <w:numId w:val="124"/>
              </w:numPr>
              <w:ind w:leftChars="0"/>
              <w:rPr>
                <w:rFonts w:ascii="Times New Roman" w:hAnsi="Times New Roman"/>
                <w:sz w:val="22"/>
                <w:lang w:val="fi-FI"/>
              </w:rPr>
            </w:pPr>
            <w:r>
              <w:rPr>
                <w:rFonts w:ascii="Times New Roman" w:hAnsi="Times New Roman"/>
                <w:sz w:val="22"/>
              </w:rPr>
              <w:t>M=2,4</w:t>
            </w:r>
          </w:p>
          <w:p w14:paraId="6468D1EF" w14:textId="77777777" w:rsidR="00844D1C" w:rsidRDefault="00844D1C" w:rsidP="00844D1C">
            <w:pPr>
              <w:pStyle w:val="ListParagraph"/>
              <w:numPr>
                <w:ilvl w:val="1"/>
                <w:numId w:val="124"/>
              </w:numPr>
              <w:ind w:leftChars="0"/>
              <w:rPr>
                <w:rFonts w:ascii="Times New Roman" w:hAnsi="Times New Roman"/>
                <w:sz w:val="22"/>
                <w:lang w:val="en-US"/>
              </w:rPr>
            </w:pPr>
            <w:r>
              <w:rPr>
                <w:rFonts w:ascii="Times New Roman" w:hAnsi="Times New Roman"/>
                <w:sz w:val="22"/>
                <w:lang w:val="en-US"/>
              </w:rPr>
              <w:t>OOK-4 M=2 and OOK-2 M=2</w:t>
            </w:r>
          </w:p>
          <w:p w14:paraId="244AB4D0" w14:textId="77777777" w:rsidR="00844D1C" w:rsidRDefault="00844D1C" w:rsidP="00844D1C">
            <w:pPr>
              <w:pStyle w:val="ListParagraph"/>
              <w:numPr>
                <w:ilvl w:val="1"/>
                <w:numId w:val="124"/>
              </w:numPr>
              <w:ind w:leftChars="0"/>
              <w:rPr>
                <w:rFonts w:ascii="Times New Roman" w:hAnsi="Times New Roman"/>
                <w:sz w:val="22"/>
                <w:lang w:val="en-US"/>
              </w:rPr>
            </w:pPr>
            <w:r>
              <w:rPr>
                <w:rFonts w:ascii="Times New Roman" w:hAnsi="Times New Roman"/>
                <w:sz w:val="22"/>
                <w:lang w:val="en-US"/>
              </w:rPr>
              <w:t xml:space="preserve">OOK-3 M=1 and OOK-1 M=1 </w:t>
            </w:r>
          </w:p>
          <w:p w14:paraId="6107541F" w14:textId="77777777" w:rsidR="00844D1C" w:rsidRDefault="00844D1C" w:rsidP="00844D1C">
            <w:pPr>
              <w:pStyle w:val="ListParagraph"/>
              <w:numPr>
                <w:ilvl w:val="1"/>
                <w:numId w:val="124"/>
              </w:numPr>
              <w:ind w:leftChars="0"/>
              <w:rPr>
                <w:rFonts w:ascii="Times New Roman" w:hAnsi="Times New Roman"/>
                <w:sz w:val="22"/>
                <w:lang w:val="en-US"/>
              </w:rPr>
            </w:pPr>
            <w:r>
              <w:rPr>
                <w:rFonts w:ascii="Times New Roman" w:hAnsi="Times New Roman"/>
                <w:sz w:val="22"/>
                <w:lang w:val="en-US"/>
              </w:rPr>
              <w:t>OOK-1 and OOK-2 M=2 with further reduced coderate/increased sequence length</w:t>
            </w:r>
          </w:p>
          <w:p w14:paraId="71330AD1" w14:textId="77777777" w:rsidR="00844D1C" w:rsidRDefault="00844D1C" w:rsidP="00844D1C">
            <w:pPr>
              <w:pStyle w:val="ListParagraph"/>
              <w:numPr>
                <w:ilvl w:val="1"/>
                <w:numId w:val="124"/>
              </w:numPr>
              <w:ind w:leftChars="0"/>
              <w:rPr>
                <w:rFonts w:ascii="Times New Roman" w:hAnsi="Times New Roman"/>
                <w:sz w:val="22"/>
                <w:lang w:val="en-US"/>
              </w:rPr>
            </w:pPr>
            <w:r>
              <w:rPr>
                <w:rFonts w:ascii="Times New Roman" w:hAnsi="Times New Roman"/>
                <w:sz w:val="22"/>
                <w:lang w:val="en-US"/>
              </w:rPr>
              <w:t>OOK-1 and OOK-4 M=2 with further reduced coderate/increased sequence length</w:t>
            </w:r>
          </w:p>
          <w:p w14:paraId="4E32E0CC" w14:textId="77777777" w:rsidR="00844D1C" w:rsidRDefault="00844D1C" w:rsidP="00844D1C">
            <w:pPr>
              <w:pStyle w:val="ListParagraph"/>
              <w:numPr>
                <w:ilvl w:val="1"/>
                <w:numId w:val="124"/>
              </w:numPr>
              <w:ind w:leftChars="0"/>
              <w:rPr>
                <w:rFonts w:ascii="Times New Roman" w:hAnsi="Times New Roman"/>
                <w:color w:val="7030A0"/>
                <w:sz w:val="22"/>
                <w:lang w:val="en-US"/>
              </w:rPr>
            </w:pPr>
            <w:r>
              <w:rPr>
                <w:rFonts w:ascii="Times New Roman" w:hAnsi="Times New Roman"/>
                <w:color w:val="7030A0"/>
                <w:sz w:val="22"/>
                <w:lang w:val="en-US"/>
              </w:rPr>
              <w:lastRenderedPageBreak/>
              <w:t>FSK1/2 M=2 (1bit per OFDMA symbol) and OOK-1 M=2</w:t>
            </w:r>
          </w:p>
          <w:p w14:paraId="10E6C91B" w14:textId="77777777" w:rsidR="00844D1C" w:rsidRDefault="00844D1C" w:rsidP="00844D1C">
            <w:pPr>
              <w:pStyle w:val="ListParagraph"/>
              <w:numPr>
                <w:ilvl w:val="1"/>
                <w:numId w:val="124"/>
              </w:numPr>
              <w:ind w:leftChars="0"/>
              <w:rPr>
                <w:rFonts w:ascii="Times New Roman" w:hAnsi="Times New Roman"/>
                <w:color w:val="7030A0"/>
                <w:sz w:val="22"/>
                <w:lang w:val="en-US"/>
              </w:rPr>
            </w:pPr>
            <w:r>
              <w:rPr>
                <w:rFonts w:ascii="Times New Roman" w:hAnsi="Times New Roman"/>
                <w:color w:val="7030A0"/>
                <w:sz w:val="22"/>
                <w:lang w:val="en-US"/>
              </w:rPr>
              <w:t>FSK1/2 M=4 (2bits per OFDMA symbol) and OOK-2 M=4</w:t>
            </w:r>
          </w:p>
          <w:p w14:paraId="00BDBFDE" w14:textId="77777777" w:rsidR="00844D1C" w:rsidRDefault="00844D1C" w:rsidP="00844D1C">
            <w:pPr>
              <w:pStyle w:val="ListParagraph"/>
              <w:numPr>
                <w:ilvl w:val="1"/>
                <w:numId w:val="124"/>
              </w:numPr>
              <w:ind w:leftChars="0"/>
              <w:rPr>
                <w:rFonts w:ascii="Times New Roman" w:hAnsi="Times New Roman"/>
                <w:color w:val="7030A0"/>
                <w:sz w:val="22"/>
                <w:lang w:val="en-US"/>
              </w:rPr>
            </w:pPr>
            <w:r>
              <w:rPr>
                <w:rFonts w:ascii="Times New Roman" w:hAnsi="Times New Roman"/>
                <w:color w:val="7030A0"/>
                <w:sz w:val="22"/>
                <w:lang w:val="en-US"/>
              </w:rPr>
              <w:t xml:space="preserve">FSK1/2 M=4 (2bits per OFDMA symbol) and OOK-4 M=4 </w:t>
            </w:r>
          </w:p>
          <w:p w14:paraId="0A765DD3" w14:textId="77777777" w:rsidR="00844D1C" w:rsidRDefault="00844D1C" w:rsidP="00844D1C">
            <w:pPr>
              <w:pStyle w:val="ListParagraph"/>
              <w:numPr>
                <w:ilvl w:val="1"/>
                <w:numId w:val="124"/>
              </w:numPr>
              <w:ind w:leftChars="0"/>
              <w:rPr>
                <w:rFonts w:ascii="Times New Roman" w:hAnsi="Times New Roman"/>
                <w:sz w:val="22"/>
                <w:lang w:val="en-US"/>
              </w:rPr>
            </w:pPr>
            <w:r>
              <w:rPr>
                <w:rFonts w:ascii="Times New Roman" w:hAnsi="Times New Roman"/>
                <w:sz w:val="22"/>
                <w:lang w:val="en-US"/>
              </w:rPr>
              <w:t>OFDMA and other waveforms with or without matching T-F resources</w:t>
            </w:r>
          </w:p>
          <w:p w14:paraId="79FA27A4" w14:textId="77777777" w:rsidR="00844D1C" w:rsidRDefault="00844D1C" w:rsidP="00844D1C">
            <w:pPr>
              <w:pStyle w:val="ListParagraph"/>
              <w:numPr>
                <w:ilvl w:val="1"/>
                <w:numId w:val="124"/>
              </w:numPr>
              <w:ind w:leftChars="0"/>
              <w:rPr>
                <w:rFonts w:ascii="Times New Roman" w:hAnsi="Times New Roman"/>
                <w:sz w:val="22"/>
                <w:lang w:val="en-US"/>
              </w:rPr>
            </w:pPr>
            <w:r>
              <w:rPr>
                <w:rFonts w:ascii="Times New Roman" w:hAnsi="Times New Roman"/>
                <w:sz w:val="22"/>
                <w:lang w:val="en-US"/>
              </w:rPr>
              <w:t>Note: Above cases should result in same length of LP-WUS in symbols for both compared waveforms</w:t>
            </w:r>
          </w:p>
          <w:p w14:paraId="0CCFA891" w14:textId="77777777" w:rsidR="00844D1C" w:rsidRDefault="00844D1C" w:rsidP="00844D1C">
            <w:pPr>
              <w:pStyle w:val="ListParagraph"/>
              <w:numPr>
                <w:ilvl w:val="0"/>
                <w:numId w:val="124"/>
              </w:numPr>
              <w:ind w:leftChars="0"/>
              <w:rPr>
                <w:rFonts w:ascii="Times New Roman" w:hAnsi="Times New Roman"/>
                <w:sz w:val="22"/>
                <w:lang w:val="en-US"/>
              </w:rPr>
            </w:pPr>
            <w:r>
              <w:rPr>
                <w:rFonts w:ascii="Times New Roman" w:hAnsi="Times New Roman"/>
                <w:color w:val="FF0000"/>
                <w:sz w:val="22"/>
                <w:lang w:val="en-US"/>
              </w:rPr>
              <w:t>Manchester coding 1/2 is applied to OOK for at least encoded bits (payload).</w:t>
            </w:r>
          </w:p>
          <w:p w14:paraId="158286CA" w14:textId="77777777" w:rsidR="00844D1C" w:rsidRDefault="00844D1C" w:rsidP="00844D1C">
            <w:pPr>
              <w:pStyle w:val="ListParagraph"/>
              <w:numPr>
                <w:ilvl w:val="0"/>
                <w:numId w:val="124"/>
              </w:numPr>
              <w:ind w:leftChars="0"/>
              <w:rPr>
                <w:rFonts w:ascii="Times New Roman" w:hAnsi="Times New Roman"/>
                <w:sz w:val="22"/>
                <w:lang w:val="en-US"/>
              </w:rPr>
            </w:pPr>
            <w:r>
              <w:rPr>
                <w:rFonts w:ascii="Times New Roman" w:hAnsi="Times New Roman"/>
                <w:color w:val="FF0000"/>
                <w:sz w:val="22"/>
                <w:lang w:val="en-US"/>
              </w:rPr>
              <w:t>OOK-4 assumes flattening of spectrum.</w:t>
            </w:r>
          </w:p>
          <w:p w14:paraId="4B79AB21" w14:textId="77777777" w:rsidR="00844D1C" w:rsidRDefault="00844D1C" w:rsidP="00844D1C">
            <w:pPr>
              <w:pStyle w:val="ListParagraph"/>
              <w:numPr>
                <w:ilvl w:val="0"/>
                <w:numId w:val="124"/>
              </w:numPr>
              <w:ind w:leftChars="0"/>
              <w:rPr>
                <w:rFonts w:ascii="Times New Roman" w:hAnsi="Times New Roman"/>
                <w:sz w:val="22"/>
                <w:lang w:val="en-US"/>
              </w:rPr>
            </w:pPr>
            <w:r>
              <w:rPr>
                <w:rFonts w:ascii="Times New Roman" w:hAnsi="Times New Roman"/>
                <w:sz w:val="22"/>
                <w:lang w:val="en-US"/>
              </w:rPr>
              <w:t xml:space="preserve">At least time and frequency impairments should be included. </w:t>
            </w:r>
          </w:p>
          <w:p w14:paraId="15A6F03A" w14:textId="77777777" w:rsidR="00844D1C" w:rsidRDefault="00844D1C" w:rsidP="00844D1C">
            <w:pPr>
              <w:pStyle w:val="ListParagraph"/>
              <w:numPr>
                <w:ilvl w:val="1"/>
                <w:numId w:val="124"/>
              </w:numPr>
              <w:ind w:leftChars="0"/>
              <w:rPr>
                <w:rFonts w:ascii="Times New Roman" w:hAnsi="Times New Roman"/>
                <w:sz w:val="22"/>
                <w:lang w:val="en-US"/>
              </w:rPr>
            </w:pPr>
            <w:r>
              <w:rPr>
                <w:rFonts w:ascii="Times New Roman" w:hAnsi="Times New Roman"/>
                <w:sz w:val="22"/>
              </w:rPr>
              <w:t>residual time offset 0, 1, 2 and 4 us</w:t>
            </w:r>
          </w:p>
          <w:p w14:paraId="405A8F60" w14:textId="77777777" w:rsidR="00844D1C" w:rsidRDefault="00844D1C" w:rsidP="00844D1C">
            <w:pPr>
              <w:pStyle w:val="ListParagraph"/>
              <w:numPr>
                <w:ilvl w:val="1"/>
                <w:numId w:val="124"/>
              </w:numPr>
              <w:ind w:leftChars="0"/>
              <w:rPr>
                <w:rFonts w:ascii="Times New Roman" w:hAnsi="Times New Roman"/>
                <w:sz w:val="22"/>
              </w:rPr>
            </w:pPr>
            <w:r>
              <w:rPr>
                <w:rFonts w:ascii="Times New Roman" w:hAnsi="Times New Roman"/>
                <w:sz w:val="22"/>
              </w:rPr>
              <w:t xml:space="preserve">residual frequency offset 0, 1,2,5, 10 </w:t>
            </w:r>
          </w:p>
          <w:p w14:paraId="6D3B3974" w14:textId="77777777" w:rsidR="00844D1C" w:rsidRDefault="00844D1C" w:rsidP="00844D1C">
            <w:pPr>
              <w:pStyle w:val="ListParagraph"/>
              <w:numPr>
                <w:ilvl w:val="2"/>
                <w:numId w:val="124"/>
              </w:numPr>
              <w:ind w:leftChars="0"/>
              <w:rPr>
                <w:rFonts w:ascii="Times New Roman" w:hAnsi="Times New Roman"/>
                <w:sz w:val="22"/>
                <w:lang w:val="fi-FI"/>
              </w:rPr>
            </w:pPr>
            <w:r>
              <w:rPr>
                <w:rFonts w:ascii="Times New Roman" w:hAnsi="Times New Roman"/>
                <w:sz w:val="22"/>
              </w:rPr>
              <w:t xml:space="preserve">optional 50, 100ppm </w:t>
            </w:r>
          </w:p>
          <w:p w14:paraId="14180058" w14:textId="77777777" w:rsidR="00844D1C" w:rsidRDefault="00844D1C" w:rsidP="00844D1C">
            <w:pPr>
              <w:pStyle w:val="ListParagraph"/>
              <w:numPr>
                <w:ilvl w:val="1"/>
                <w:numId w:val="124"/>
              </w:numPr>
              <w:ind w:leftChars="0"/>
              <w:rPr>
                <w:rFonts w:ascii="Times New Roman" w:hAnsi="Times New Roman"/>
                <w:color w:val="FF0000"/>
                <w:sz w:val="22"/>
                <w:lang w:val="en-US"/>
              </w:rPr>
            </w:pPr>
            <w:r>
              <w:rPr>
                <w:rFonts w:ascii="Times New Roman" w:hAnsi="Times New Roman"/>
                <w:sz w:val="22"/>
                <w:lang w:val="en-US"/>
              </w:rPr>
              <w:t>showing tolerance higher than above values is not precluded </w:t>
            </w:r>
            <w:r>
              <w:rPr>
                <w:rFonts w:ascii="Times New Roman" w:hAnsi="Times New Roman"/>
                <w:color w:val="FF0000"/>
                <w:sz w:val="22"/>
                <w:lang w:val="en-US"/>
              </w:rPr>
              <w:t xml:space="preserve"> </w:t>
            </w:r>
          </w:p>
          <w:p w14:paraId="77D1E457" w14:textId="77777777" w:rsidR="00844D1C" w:rsidRDefault="00844D1C" w:rsidP="00844D1C">
            <w:pPr>
              <w:pStyle w:val="ListParagraph"/>
              <w:numPr>
                <w:ilvl w:val="0"/>
                <w:numId w:val="124"/>
              </w:numPr>
              <w:ind w:leftChars="0"/>
              <w:rPr>
                <w:rFonts w:ascii="Times New Roman" w:hAnsi="Times New Roman"/>
                <w:color w:val="FF0000"/>
                <w:sz w:val="22"/>
                <w:lang w:val="en-US"/>
              </w:rPr>
            </w:pPr>
            <w:r>
              <w:rPr>
                <w:rFonts w:ascii="Times New Roman" w:hAnsi="Times New Roman"/>
                <w:color w:val="FF0000"/>
                <w:sz w:val="22"/>
                <w:lang w:val="en-US"/>
              </w:rPr>
              <w:t xml:space="preserve">Further improvement of the signal generation for the agreed waveforms is allowed. </w:t>
            </w:r>
          </w:p>
          <w:p w14:paraId="4A31DC89" w14:textId="77777777" w:rsidR="00844D1C" w:rsidRDefault="00844D1C" w:rsidP="00844D1C">
            <w:pPr>
              <w:pStyle w:val="ListParagraph"/>
              <w:numPr>
                <w:ilvl w:val="0"/>
                <w:numId w:val="124"/>
              </w:numPr>
              <w:ind w:leftChars="0"/>
              <w:rPr>
                <w:rFonts w:ascii="Times New Roman" w:hAnsi="Times New Roman"/>
                <w:color w:val="FF0000"/>
                <w:sz w:val="22"/>
                <w:lang w:val="en-US"/>
              </w:rPr>
            </w:pPr>
            <w:r>
              <w:rPr>
                <w:rFonts w:ascii="Times New Roman" w:hAnsi="Times New Roman"/>
                <w:color w:val="FF0000"/>
                <w:sz w:val="22"/>
                <w:lang w:val="en-US"/>
              </w:rPr>
              <w:t>FFS: For LP-SS for accuracy study assume SNR at [0, -3]</w:t>
            </w:r>
          </w:p>
          <w:p w14:paraId="4546A02A" w14:textId="77777777" w:rsidR="00735A08" w:rsidRPr="00844D1C" w:rsidRDefault="00735A08" w:rsidP="004A2E74">
            <w:pPr>
              <w:jc w:val="both"/>
              <w:rPr>
                <w:rFonts w:eastAsia="SimSun"/>
                <w:sz w:val="20"/>
                <w:szCs w:val="20"/>
                <w:lang w:val="en-US"/>
              </w:rPr>
            </w:pPr>
          </w:p>
        </w:tc>
      </w:tr>
      <w:tr w:rsidR="00735A08" w:rsidRPr="00892698" w14:paraId="0C8FB6E9" w14:textId="77777777" w:rsidTr="004A2E74">
        <w:tc>
          <w:tcPr>
            <w:tcW w:w="1150" w:type="dxa"/>
          </w:tcPr>
          <w:p w14:paraId="313C0013" w14:textId="77777777" w:rsidR="00735A08" w:rsidRPr="000733F3" w:rsidRDefault="00735A08" w:rsidP="004A2E74">
            <w:pPr>
              <w:rPr>
                <w:rFonts w:eastAsiaTheme="minorEastAsia"/>
                <w:sz w:val="20"/>
                <w:szCs w:val="20"/>
                <w:lang w:val="en-GB"/>
              </w:rPr>
            </w:pPr>
          </w:p>
        </w:tc>
        <w:tc>
          <w:tcPr>
            <w:tcW w:w="1119" w:type="dxa"/>
          </w:tcPr>
          <w:p w14:paraId="65DBA314" w14:textId="77777777" w:rsidR="00735A08" w:rsidRPr="000733F3" w:rsidRDefault="00735A08" w:rsidP="004A2E74">
            <w:pPr>
              <w:rPr>
                <w:rFonts w:eastAsiaTheme="minorEastAsia"/>
                <w:sz w:val="20"/>
                <w:szCs w:val="20"/>
                <w:lang w:val="en-GB"/>
              </w:rPr>
            </w:pPr>
          </w:p>
        </w:tc>
        <w:tc>
          <w:tcPr>
            <w:tcW w:w="7087" w:type="dxa"/>
          </w:tcPr>
          <w:p w14:paraId="360C2FBA" w14:textId="77777777" w:rsidR="00735A08" w:rsidRPr="000733F3" w:rsidRDefault="00735A08" w:rsidP="004A2E74">
            <w:pPr>
              <w:rPr>
                <w:rFonts w:eastAsiaTheme="minorEastAsia"/>
                <w:sz w:val="20"/>
                <w:szCs w:val="20"/>
                <w:lang w:val="en-GB"/>
              </w:rPr>
            </w:pPr>
          </w:p>
        </w:tc>
      </w:tr>
      <w:tr w:rsidR="00735A08" w:rsidRPr="00892698" w14:paraId="68470AE7" w14:textId="77777777" w:rsidTr="004A2E74">
        <w:tc>
          <w:tcPr>
            <w:tcW w:w="1150" w:type="dxa"/>
          </w:tcPr>
          <w:p w14:paraId="0068AEF0" w14:textId="77777777" w:rsidR="00735A08" w:rsidRPr="000733F3" w:rsidRDefault="00735A08" w:rsidP="004A2E74">
            <w:pPr>
              <w:rPr>
                <w:sz w:val="20"/>
                <w:szCs w:val="20"/>
                <w:lang w:val="en-GB"/>
              </w:rPr>
            </w:pPr>
          </w:p>
        </w:tc>
        <w:tc>
          <w:tcPr>
            <w:tcW w:w="1119" w:type="dxa"/>
          </w:tcPr>
          <w:p w14:paraId="4B0BD9B2" w14:textId="77777777" w:rsidR="00735A08" w:rsidRPr="000733F3" w:rsidRDefault="00735A08" w:rsidP="004A2E74">
            <w:pPr>
              <w:rPr>
                <w:sz w:val="20"/>
                <w:szCs w:val="20"/>
                <w:lang w:val="en-GB"/>
              </w:rPr>
            </w:pPr>
          </w:p>
        </w:tc>
        <w:tc>
          <w:tcPr>
            <w:tcW w:w="7087" w:type="dxa"/>
          </w:tcPr>
          <w:p w14:paraId="20AB5776" w14:textId="77777777" w:rsidR="00735A08" w:rsidRPr="000733F3" w:rsidRDefault="00735A08" w:rsidP="004A2E74">
            <w:pPr>
              <w:rPr>
                <w:sz w:val="20"/>
                <w:szCs w:val="20"/>
                <w:lang w:val="en-GB"/>
              </w:rPr>
            </w:pPr>
          </w:p>
        </w:tc>
      </w:tr>
      <w:tr w:rsidR="00735A08" w:rsidRPr="00892698" w14:paraId="18EFD155" w14:textId="77777777" w:rsidTr="004A2E74">
        <w:tc>
          <w:tcPr>
            <w:tcW w:w="1150" w:type="dxa"/>
          </w:tcPr>
          <w:p w14:paraId="087A333C" w14:textId="77777777" w:rsidR="00735A08" w:rsidRPr="000733F3" w:rsidRDefault="00735A08" w:rsidP="004A2E74">
            <w:pPr>
              <w:rPr>
                <w:sz w:val="20"/>
                <w:szCs w:val="20"/>
                <w:lang w:val="en-GB"/>
              </w:rPr>
            </w:pPr>
          </w:p>
        </w:tc>
        <w:tc>
          <w:tcPr>
            <w:tcW w:w="1119" w:type="dxa"/>
          </w:tcPr>
          <w:p w14:paraId="530C4D2D" w14:textId="77777777" w:rsidR="00735A08" w:rsidRPr="000733F3" w:rsidRDefault="00735A08" w:rsidP="004A2E74">
            <w:pPr>
              <w:rPr>
                <w:sz w:val="20"/>
                <w:szCs w:val="20"/>
                <w:lang w:val="en-GB"/>
              </w:rPr>
            </w:pPr>
          </w:p>
        </w:tc>
        <w:tc>
          <w:tcPr>
            <w:tcW w:w="7087" w:type="dxa"/>
          </w:tcPr>
          <w:p w14:paraId="19F9A306" w14:textId="77777777" w:rsidR="00735A08" w:rsidRPr="000733F3" w:rsidRDefault="00735A08" w:rsidP="004A2E74">
            <w:pPr>
              <w:rPr>
                <w:sz w:val="20"/>
                <w:szCs w:val="20"/>
                <w:lang w:val="en-GB"/>
              </w:rPr>
            </w:pPr>
          </w:p>
        </w:tc>
      </w:tr>
      <w:tr w:rsidR="00735A08" w:rsidRPr="00892698" w14:paraId="5DB8D22C" w14:textId="77777777" w:rsidTr="004A2E74">
        <w:tc>
          <w:tcPr>
            <w:tcW w:w="1150" w:type="dxa"/>
          </w:tcPr>
          <w:p w14:paraId="433E6D8A" w14:textId="77777777" w:rsidR="00735A08" w:rsidRPr="001E6409" w:rsidRDefault="00735A08" w:rsidP="004A2E74">
            <w:pPr>
              <w:rPr>
                <w:rFonts w:eastAsiaTheme="minorEastAsia"/>
                <w:sz w:val="20"/>
                <w:szCs w:val="20"/>
                <w:lang w:val="en-GB"/>
              </w:rPr>
            </w:pPr>
          </w:p>
        </w:tc>
        <w:tc>
          <w:tcPr>
            <w:tcW w:w="1119" w:type="dxa"/>
          </w:tcPr>
          <w:p w14:paraId="4CFD21CC" w14:textId="77777777" w:rsidR="00735A08" w:rsidRPr="001E6409" w:rsidRDefault="00735A08" w:rsidP="004A2E74">
            <w:pPr>
              <w:rPr>
                <w:rFonts w:eastAsiaTheme="minorEastAsia"/>
                <w:sz w:val="20"/>
                <w:szCs w:val="20"/>
                <w:lang w:val="en-GB"/>
              </w:rPr>
            </w:pPr>
          </w:p>
        </w:tc>
        <w:tc>
          <w:tcPr>
            <w:tcW w:w="7087" w:type="dxa"/>
          </w:tcPr>
          <w:p w14:paraId="260660B5" w14:textId="77777777" w:rsidR="00735A08" w:rsidRPr="000733F3" w:rsidRDefault="00735A08" w:rsidP="004A2E74">
            <w:pPr>
              <w:rPr>
                <w:sz w:val="20"/>
                <w:szCs w:val="20"/>
                <w:lang w:val="en-GB"/>
              </w:rPr>
            </w:pPr>
          </w:p>
        </w:tc>
      </w:tr>
    </w:tbl>
    <w:p w14:paraId="506F36FD" w14:textId="77777777" w:rsidR="00735A08" w:rsidRPr="00735A08" w:rsidRDefault="00735A08" w:rsidP="00D05939">
      <w:pPr>
        <w:rPr>
          <w:lang w:val="en-US"/>
        </w:rPr>
      </w:pPr>
    </w:p>
    <w:p w14:paraId="79AB6900" w14:textId="2BBA45C4" w:rsidR="00B328DE" w:rsidRPr="002A681D" w:rsidRDefault="000F3016" w:rsidP="00D05939">
      <w:pPr>
        <w:pStyle w:val="Heading4"/>
        <w:rPr>
          <w:lang w:val="en-GB"/>
        </w:rPr>
      </w:pPr>
      <w:r w:rsidRPr="000F3016">
        <w:rPr>
          <w:lang w:val="en-GB"/>
        </w:rPr>
        <w:t>Frequency</w:t>
      </w:r>
      <w:r w:rsidR="00381FBA">
        <w:rPr>
          <w:lang w:val="en-GB"/>
        </w:rPr>
        <w:t xml:space="preserve"> error</w:t>
      </w:r>
    </w:p>
    <w:p w14:paraId="198E7A92" w14:textId="1161B8B2" w:rsidR="00B328DE" w:rsidRPr="002A681D" w:rsidRDefault="009A39A7" w:rsidP="00D05939">
      <w:pPr>
        <w:rPr>
          <w:b/>
          <w:bCs/>
          <w:lang w:val="en-GB"/>
        </w:rPr>
      </w:pPr>
      <w:r w:rsidRPr="002A681D">
        <w:rPr>
          <w:b/>
          <w:bCs/>
          <w:lang w:val="en-GB"/>
        </w:rPr>
        <w:t>OOK-1</w:t>
      </w:r>
    </w:p>
    <w:p w14:paraId="6CF72D46" w14:textId="725AFF5F" w:rsidR="009A39A7" w:rsidRPr="002A681D" w:rsidRDefault="00211D5F" w:rsidP="00203DE0">
      <w:pPr>
        <w:pStyle w:val="ListParagraph"/>
        <w:numPr>
          <w:ilvl w:val="0"/>
          <w:numId w:val="90"/>
        </w:numPr>
        <w:ind w:leftChars="0"/>
        <w:rPr>
          <w:rFonts w:ascii="Times New Roman" w:hAnsi="Times New Roman"/>
          <w:sz w:val="22"/>
          <w:lang w:eastAsia="ja-JP"/>
        </w:rPr>
      </w:pPr>
      <w:r w:rsidRPr="002A681D">
        <w:rPr>
          <w:rFonts w:ascii="Times New Roman" w:hAnsi="Times New Roman"/>
          <w:sz w:val="22"/>
          <w:lang w:eastAsia="ja-JP"/>
        </w:rPr>
        <w:t>Option OOK-1 with conventional and envelope IF generation/reception can tolerate up to 100 ppm frequency error at 2.6 GHz carrier frequency and 1 RB (at 30kHz SCS) guard band on each side of the LP-WUS.</w:t>
      </w:r>
      <w:r w:rsidR="00364075" w:rsidRPr="002A681D">
        <w:rPr>
          <w:rFonts w:ascii="Times New Roman" w:hAnsi="Times New Roman"/>
          <w:sz w:val="22"/>
          <w:lang w:eastAsia="ja-JP"/>
        </w:rPr>
        <w:t xml:space="preserve"> [1]</w:t>
      </w:r>
    </w:p>
    <w:p w14:paraId="3020B6FA" w14:textId="32987CB3" w:rsidR="00211D5F" w:rsidRPr="002A681D" w:rsidRDefault="002A681D" w:rsidP="00203DE0">
      <w:pPr>
        <w:pStyle w:val="ListParagraph"/>
        <w:numPr>
          <w:ilvl w:val="0"/>
          <w:numId w:val="90"/>
        </w:numPr>
        <w:ind w:leftChars="0"/>
        <w:rPr>
          <w:rFonts w:ascii="Times New Roman" w:hAnsi="Times New Roman"/>
          <w:sz w:val="22"/>
          <w:lang w:eastAsia="ja-JP"/>
        </w:rPr>
      </w:pPr>
      <w:r w:rsidRPr="002A681D">
        <w:rPr>
          <w:rFonts w:ascii="Times New Roman" w:hAnsi="Times New Roman"/>
          <w:sz w:val="22"/>
          <w:lang w:eastAsia="ja-JP"/>
        </w:rPr>
        <w:t>OOK more robust than FSK</w:t>
      </w:r>
      <w:r w:rsidR="00285950">
        <w:rPr>
          <w:rFonts w:ascii="Times New Roman" w:hAnsi="Times New Roman"/>
          <w:sz w:val="22"/>
          <w:lang w:eastAsia="ja-JP"/>
        </w:rPr>
        <w:t>.</w:t>
      </w:r>
      <w:r w:rsidRPr="002A681D">
        <w:rPr>
          <w:rFonts w:ascii="Times New Roman" w:hAnsi="Times New Roman"/>
          <w:sz w:val="22"/>
          <w:lang w:eastAsia="ja-JP"/>
        </w:rPr>
        <w:t xml:space="preserve"> [20]</w:t>
      </w:r>
    </w:p>
    <w:p w14:paraId="2E760209" w14:textId="77777777" w:rsidR="00285950" w:rsidRDefault="00285950" w:rsidP="00D05939">
      <w:pPr>
        <w:rPr>
          <w:b/>
          <w:bCs/>
          <w:lang w:val="en-GB"/>
        </w:rPr>
      </w:pPr>
    </w:p>
    <w:p w14:paraId="095C3B12" w14:textId="1EF4BFFD" w:rsidR="009A39A7" w:rsidRPr="002A681D" w:rsidRDefault="00B0463E" w:rsidP="00D05939">
      <w:pPr>
        <w:rPr>
          <w:b/>
          <w:bCs/>
          <w:lang w:val="en-GB"/>
        </w:rPr>
      </w:pPr>
      <w:r w:rsidRPr="002A681D">
        <w:rPr>
          <w:b/>
          <w:bCs/>
          <w:lang w:val="en-GB"/>
        </w:rPr>
        <w:t>OOK-2</w:t>
      </w:r>
    </w:p>
    <w:p w14:paraId="74966504" w14:textId="0D5862F6" w:rsidR="00B9423A" w:rsidRPr="002A681D" w:rsidRDefault="00B9423A" w:rsidP="00203DE0">
      <w:pPr>
        <w:pStyle w:val="ListParagraph"/>
        <w:numPr>
          <w:ilvl w:val="0"/>
          <w:numId w:val="89"/>
        </w:numPr>
        <w:ind w:leftChars="0"/>
        <w:rPr>
          <w:rFonts w:ascii="Times New Roman" w:hAnsi="Times New Roman"/>
          <w:sz w:val="22"/>
        </w:rPr>
      </w:pPr>
      <w:r w:rsidRPr="002A681D">
        <w:rPr>
          <w:rFonts w:ascii="Times New Roman" w:hAnsi="Times New Roman"/>
          <w:sz w:val="22"/>
        </w:rPr>
        <w:t>Interference leakage between Option OOK-2 frequency segments can degrade LP-WUS detection performance, ≤ 10 ppm frequency error at 2.6 GHz carrier frequency can be tolerated using 4 SCs (at 30kHz SCS) guard band between segments and a 5th order filter. [1]</w:t>
      </w:r>
    </w:p>
    <w:p w14:paraId="0364D841" w14:textId="34689998" w:rsidR="009F7078" w:rsidRPr="002A681D" w:rsidRDefault="00D54A9F" w:rsidP="00203DE0">
      <w:pPr>
        <w:pStyle w:val="ListParagraph"/>
        <w:numPr>
          <w:ilvl w:val="0"/>
          <w:numId w:val="89"/>
        </w:numPr>
        <w:ind w:leftChars="0"/>
        <w:rPr>
          <w:rFonts w:ascii="Times New Roman" w:hAnsi="Times New Roman"/>
          <w:sz w:val="22"/>
        </w:rPr>
      </w:pPr>
      <w:r w:rsidRPr="002A681D">
        <w:rPr>
          <w:rFonts w:ascii="Times New Roman" w:hAnsi="Times New Roman"/>
          <w:sz w:val="22"/>
        </w:rPr>
        <w:t>ADC with 1-bit resolution and frequency error of 10ppm ruins performance [3]</w:t>
      </w:r>
    </w:p>
    <w:p w14:paraId="75637AF5" w14:textId="0E880D8B" w:rsidR="004B2F58" w:rsidRDefault="004B2F58" w:rsidP="00203DE0">
      <w:pPr>
        <w:pStyle w:val="ListParagraph"/>
        <w:numPr>
          <w:ilvl w:val="0"/>
          <w:numId w:val="89"/>
        </w:numPr>
        <w:ind w:leftChars="0"/>
        <w:rPr>
          <w:rFonts w:ascii="Times New Roman" w:eastAsia="SimSun" w:hAnsi="Times New Roman"/>
          <w:sz w:val="22"/>
        </w:rPr>
      </w:pPr>
      <w:r w:rsidRPr="002A681D">
        <w:rPr>
          <w:rFonts w:ascii="Times New Roman" w:eastAsia="SimSun" w:hAnsi="Times New Roman"/>
          <w:sz w:val="22"/>
        </w:rPr>
        <w:t>In the situation with larger carrier frequency error, Manchester coded OOK-2 could be more tolerant than FSK-1, depending on the bandwidth and guard band design for the LP-WUS</w:t>
      </w:r>
      <w:r w:rsidR="00364075" w:rsidRPr="002A681D">
        <w:rPr>
          <w:rFonts w:ascii="Times New Roman" w:eastAsia="SimSun" w:hAnsi="Times New Roman"/>
          <w:sz w:val="22"/>
        </w:rPr>
        <w:t xml:space="preserve"> [26]</w:t>
      </w:r>
    </w:p>
    <w:p w14:paraId="0F6569E8" w14:textId="77777777" w:rsidR="00890500" w:rsidRPr="002A681D" w:rsidRDefault="00890500" w:rsidP="00890500">
      <w:pPr>
        <w:pStyle w:val="ListParagraph"/>
        <w:ind w:leftChars="0" w:left="720" w:firstLine="0"/>
        <w:rPr>
          <w:rFonts w:ascii="Times New Roman" w:eastAsia="SimSun" w:hAnsi="Times New Roman"/>
          <w:sz w:val="22"/>
        </w:rPr>
      </w:pPr>
    </w:p>
    <w:p w14:paraId="1A993643" w14:textId="245CC264" w:rsidR="00B0463E" w:rsidRPr="002A681D" w:rsidRDefault="00B0463E" w:rsidP="00D05939">
      <w:pPr>
        <w:rPr>
          <w:b/>
          <w:bCs/>
          <w:lang w:val="en-GB"/>
        </w:rPr>
      </w:pPr>
      <w:r w:rsidRPr="002A681D">
        <w:rPr>
          <w:b/>
          <w:bCs/>
          <w:lang w:val="en-GB"/>
        </w:rPr>
        <w:t>OOK-3</w:t>
      </w:r>
    </w:p>
    <w:p w14:paraId="5D9DF243" w14:textId="3DCBAADC" w:rsidR="00B9423A" w:rsidRDefault="00807A7C" w:rsidP="00203DE0">
      <w:pPr>
        <w:pStyle w:val="ListParagraph"/>
        <w:numPr>
          <w:ilvl w:val="0"/>
          <w:numId w:val="91"/>
        </w:numPr>
        <w:ind w:leftChars="0"/>
        <w:rPr>
          <w:rFonts w:ascii="Times New Roman" w:hAnsi="Times New Roman"/>
          <w:sz w:val="22"/>
        </w:rPr>
      </w:pPr>
      <w:r w:rsidRPr="002A681D">
        <w:rPr>
          <w:rFonts w:ascii="Times New Roman" w:hAnsi="Times New Roman"/>
          <w:sz w:val="22"/>
        </w:rPr>
        <w:t>Performance is worse than OOK1/4 [3]</w:t>
      </w:r>
    </w:p>
    <w:p w14:paraId="42BF38D8" w14:textId="77777777" w:rsidR="00F07B91" w:rsidRPr="00ED5E73" w:rsidRDefault="00F07B91" w:rsidP="00203DE0">
      <w:pPr>
        <w:pStyle w:val="ListParagraph"/>
        <w:numPr>
          <w:ilvl w:val="0"/>
          <w:numId w:val="91"/>
        </w:numPr>
        <w:ind w:leftChars="0"/>
        <w:rPr>
          <w:rFonts w:ascii="Times New Roman" w:hAnsi="Times New Roman"/>
          <w:sz w:val="22"/>
        </w:rPr>
      </w:pPr>
      <w:r w:rsidRPr="00ED5E73">
        <w:rPr>
          <w:rFonts w:ascii="Times New Roman" w:hAnsi="Times New Roman"/>
          <w:sz w:val="22"/>
        </w:rPr>
        <w:t>Suffers from frequency offset [2][4]</w:t>
      </w:r>
    </w:p>
    <w:p w14:paraId="46B90345" w14:textId="77777777" w:rsidR="00F07B91" w:rsidRPr="002A681D" w:rsidRDefault="00F07B91" w:rsidP="00F07B91">
      <w:pPr>
        <w:pStyle w:val="ListParagraph"/>
        <w:ind w:leftChars="0" w:left="720" w:firstLine="0"/>
        <w:rPr>
          <w:rFonts w:ascii="Times New Roman" w:hAnsi="Times New Roman"/>
          <w:sz w:val="22"/>
        </w:rPr>
      </w:pPr>
    </w:p>
    <w:p w14:paraId="21AE0B33" w14:textId="77777777" w:rsidR="00285950" w:rsidRDefault="00285950" w:rsidP="00D05939">
      <w:pPr>
        <w:rPr>
          <w:b/>
          <w:bCs/>
          <w:lang w:val="en-GB"/>
        </w:rPr>
      </w:pPr>
    </w:p>
    <w:p w14:paraId="38E66BCE" w14:textId="0038E4CC" w:rsidR="00B0463E" w:rsidRPr="002A681D" w:rsidRDefault="00B0463E" w:rsidP="00D05939">
      <w:pPr>
        <w:rPr>
          <w:b/>
          <w:bCs/>
          <w:lang w:val="en-GB"/>
        </w:rPr>
      </w:pPr>
      <w:r w:rsidRPr="002A681D">
        <w:rPr>
          <w:b/>
          <w:bCs/>
          <w:lang w:val="en-GB"/>
        </w:rPr>
        <w:t>OOK-4</w:t>
      </w:r>
    </w:p>
    <w:p w14:paraId="5B1420C3" w14:textId="269ED1AA" w:rsidR="00F773F0" w:rsidRPr="002A681D" w:rsidRDefault="00F773F0" w:rsidP="00203DE0">
      <w:pPr>
        <w:pStyle w:val="ListParagraph"/>
        <w:numPr>
          <w:ilvl w:val="0"/>
          <w:numId w:val="90"/>
        </w:numPr>
        <w:ind w:leftChars="0"/>
        <w:rPr>
          <w:rFonts w:ascii="Times New Roman" w:hAnsi="Times New Roman"/>
          <w:sz w:val="22"/>
          <w:lang w:eastAsia="ja-JP"/>
        </w:rPr>
      </w:pPr>
      <w:bookmarkStart w:id="7" w:name="_Ref134180231"/>
      <w:r w:rsidRPr="002A681D">
        <w:rPr>
          <w:rFonts w:ascii="Times New Roman" w:hAnsi="Times New Roman"/>
          <w:sz w:val="22"/>
          <w:lang w:eastAsia="ja-JP"/>
        </w:rPr>
        <w:t xml:space="preserve">LP-WUS waveform Option OOK-4 with </w:t>
      </w:r>
      <m:oMath>
        <m:r>
          <m:rPr>
            <m:sty m:val="p"/>
          </m:rPr>
          <w:rPr>
            <w:rFonts w:ascii="Cambria Math" w:hAnsi="Cambria Math"/>
            <w:sz w:val="22"/>
            <w:lang w:eastAsia="ja-JP"/>
          </w:rPr>
          <m:t>M∈</m:t>
        </m:r>
        <m:d>
          <m:dPr>
            <m:begChr m:val="{"/>
            <m:endChr m:val="}"/>
            <m:ctrlPr>
              <w:rPr>
                <w:rFonts w:ascii="Cambria Math" w:hAnsi="Cambria Math"/>
                <w:sz w:val="22"/>
                <w:lang w:eastAsia="ja-JP"/>
              </w:rPr>
            </m:ctrlPr>
          </m:dPr>
          <m:e>
            <m:r>
              <m:rPr>
                <m:sty m:val="p"/>
              </m:rPr>
              <w:rPr>
                <w:rFonts w:ascii="Cambria Math" w:hAnsi="Cambria Math"/>
                <w:sz w:val="22"/>
                <w:lang w:eastAsia="ja-JP"/>
              </w:rPr>
              <m:t>4, 8</m:t>
            </m:r>
          </m:e>
        </m:d>
      </m:oMath>
      <w:r w:rsidRPr="002A681D">
        <w:rPr>
          <w:rFonts w:ascii="Times New Roman" w:hAnsi="Times New Roman"/>
          <w:sz w:val="22"/>
          <w:lang w:eastAsia="ja-JP"/>
        </w:rPr>
        <w:t xml:space="preserve"> segments can tolerate up to 100 ppm frequency error at 2.6 GHz carrier frequency and 1 RB (at 30kHz SCS) guard band on each side of the LP-WUS.</w:t>
      </w:r>
      <w:bookmarkEnd w:id="7"/>
      <w:r w:rsidR="00364075" w:rsidRPr="002A681D">
        <w:rPr>
          <w:rFonts w:ascii="Times New Roman" w:hAnsi="Times New Roman"/>
          <w:sz w:val="22"/>
          <w:lang w:eastAsia="ja-JP"/>
        </w:rPr>
        <w:t xml:space="preserve"> [1]</w:t>
      </w:r>
    </w:p>
    <w:p w14:paraId="2AE87507" w14:textId="48059E44" w:rsidR="00B0463E" w:rsidRPr="002A681D" w:rsidRDefault="00B91D95" w:rsidP="00203DE0">
      <w:pPr>
        <w:pStyle w:val="ListParagraph"/>
        <w:numPr>
          <w:ilvl w:val="0"/>
          <w:numId w:val="90"/>
        </w:numPr>
        <w:ind w:leftChars="0"/>
        <w:rPr>
          <w:rFonts w:ascii="Times New Roman" w:hAnsi="Times New Roman"/>
          <w:sz w:val="22"/>
          <w:lang w:eastAsia="ja-JP"/>
        </w:rPr>
      </w:pPr>
      <w:r w:rsidRPr="002A681D">
        <w:rPr>
          <w:rFonts w:ascii="Times New Roman" w:hAnsi="Times New Roman"/>
          <w:sz w:val="22"/>
          <w:lang w:eastAsia="ja-JP"/>
        </w:rPr>
        <w:lastRenderedPageBreak/>
        <w:t>insensitive</w:t>
      </w:r>
      <w:r w:rsidR="00364075" w:rsidRPr="002A681D">
        <w:rPr>
          <w:rFonts w:ascii="Times New Roman" w:hAnsi="Times New Roman"/>
          <w:sz w:val="22"/>
          <w:lang w:eastAsia="ja-JP"/>
        </w:rPr>
        <w:t xml:space="preserve"> to</w:t>
      </w:r>
      <w:r w:rsidRPr="002A681D">
        <w:rPr>
          <w:rFonts w:ascii="Times New Roman" w:hAnsi="Times New Roman"/>
          <w:sz w:val="22"/>
          <w:lang w:eastAsia="ja-JP"/>
        </w:rPr>
        <w:t xml:space="preserve"> phase noise</w:t>
      </w:r>
      <w:r w:rsidR="00364075" w:rsidRPr="002A681D">
        <w:rPr>
          <w:rFonts w:ascii="Times New Roman" w:hAnsi="Times New Roman"/>
          <w:sz w:val="22"/>
          <w:lang w:eastAsia="ja-JP"/>
        </w:rPr>
        <w:t xml:space="preserve"> [4]</w:t>
      </w:r>
    </w:p>
    <w:p w14:paraId="20850507" w14:textId="77777777" w:rsidR="00285950" w:rsidRDefault="00285950" w:rsidP="00D05939">
      <w:pPr>
        <w:rPr>
          <w:b/>
          <w:bCs/>
          <w:lang w:val="en-GB"/>
        </w:rPr>
      </w:pPr>
    </w:p>
    <w:p w14:paraId="1496614D" w14:textId="2CF079FF" w:rsidR="00B0463E" w:rsidRPr="002A681D" w:rsidRDefault="00B36DA2" w:rsidP="00D05939">
      <w:pPr>
        <w:rPr>
          <w:b/>
          <w:bCs/>
          <w:lang w:val="en-GB"/>
        </w:rPr>
      </w:pPr>
      <w:r w:rsidRPr="002A681D">
        <w:rPr>
          <w:b/>
          <w:bCs/>
          <w:lang w:val="en-GB"/>
        </w:rPr>
        <w:t>FSK-</w:t>
      </w:r>
      <w:r w:rsidR="00650DEF" w:rsidRPr="002A681D">
        <w:rPr>
          <w:b/>
          <w:bCs/>
          <w:lang w:val="en-GB"/>
        </w:rPr>
        <w:t>1/</w:t>
      </w:r>
      <w:r w:rsidRPr="002A681D">
        <w:rPr>
          <w:b/>
          <w:bCs/>
          <w:lang w:val="en-GB"/>
        </w:rPr>
        <w:t>2</w:t>
      </w:r>
    </w:p>
    <w:p w14:paraId="2BF9F828" w14:textId="2A1EABC5" w:rsidR="00364075" w:rsidRPr="002A681D" w:rsidRDefault="00B36DA2" w:rsidP="00203DE0">
      <w:pPr>
        <w:pStyle w:val="ListParagraph"/>
        <w:numPr>
          <w:ilvl w:val="0"/>
          <w:numId w:val="90"/>
        </w:numPr>
        <w:ind w:leftChars="0"/>
        <w:rPr>
          <w:rFonts w:ascii="Times New Roman" w:hAnsi="Times New Roman"/>
          <w:sz w:val="22"/>
          <w:lang w:eastAsia="ja-JP"/>
        </w:rPr>
      </w:pPr>
      <w:bookmarkStart w:id="8" w:name="_Ref134180289"/>
      <w:r w:rsidRPr="002A681D">
        <w:rPr>
          <w:rFonts w:ascii="Times New Roman" w:hAnsi="Times New Roman"/>
          <w:sz w:val="22"/>
          <w:lang w:eastAsia="ja-JP"/>
        </w:rPr>
        <w:t xml:space="preserve">LP-WUS waveform FSK-2 based on envelope IFs with </w:t>
      </w:r>
      <m:oMath>
        <m:r>
          <m:rPr>
            <m:sty m:val="p"/>
          </m:rPr>
          <w:rPr>
            <w:rFonts w:ascii="Cambria Math" w:hAnsi="Cambria Math"/>
            <w:sz w:val="22"/>
            <w:lang w:eastAsia="ja-JP"/>
          </w:rPr>
          <m:t>M=2</m:t>
        </m:r>
      </m:oMath>
      <w:r w:rsidRPr="002A681D">
        <w:rPr>
          <w:rFonts w:ascii="Times New Roman" w:hAnsi="Times New Roman"/>
          <w:sz w:val="22"/>
          <w:lang w:eastAsia="ja-JP"/>
        </w:rPr>
        <w:t xml:space="preserve"> bits can tolerate up to 100 ppm frequency error at 2.6 GHz carrier frequency and 1 RB (at 30kHz SCS) guard band on each side of the LP-WUS.</w:t>
      </w:r>
      <w:bookmarkEnd w:id="8"/>
      <w:r w:rsidR="00364075" w:rsidRPr="002A681D">
        <w:rPr>
          <w:rFonts w:ascii="Times New Roman" w:hAnsi="Times New Roman"/>
          <w:sz w:val="22"/>
          <w:lang w:eastAsia="ja-JP"/>
        </w:rPr>
        <w:t xml:space="preserve"> [1]</w:t>
      </w:r>
    </w:p>
    <w:p w14:paraId="146FE08E" w14:textId="3AAD78A4" w:rsidR="00737334" w:rsidRPr="002A681D" w:rsidRDefault="00A003FD" w:rsidP="00203DE0">
      <w:pPr>
        <w:pStyle w:val="ListParagraph"/>
        <w:numPr>
          <w:ilvl w:val="0"/>
          <w:numId w:val="90"/>
        </w:numPr>
        <w:ind w:leftChars="0"/>
        <w:rPr>
          <w:rFonts w:ascii="Times New Roman" w:hAnsi="Times New Roman"/>
          <w:sz w:val="22"/>
          <w:lang w:eastAsia="ja-JP"/>
        </w:rPr>
      </w:pPr>
      <w:r w:rsidRPr="002A681D">
        <w:rPr>
          <w:rFonts w:ascii="Times New Roman" w:hAnsi="Times New Roman"/>
          <w:sz w:val="22"/>
          <w:lang w:eastAsia="ja-JP"/>
        </w:rPr>
        <w:t>Resilient to 20-30pp</w:t>
      </w:r>
      <w:r w:rsidR="00737334" w:rsidRPr="002A681D">
        <w:rPr>
          <w:rFonts w:ascii="Times New Roman" w:hAnsi="Times New Roman"/>
          <w:sz w:val="22"/>
          <w:lang w:eastAsia="ja-JP"/>
        </w:rPr>
        <w:t>m</w:t>
      </w:r>
      <w:r w:rsidR="00364075" w:rsidRPr="002A681D">
        <w:rPr>
          <w:rFonts w:ascii="Times New Roman" w:hAnsi="Times New Roman"/>
          <w:sz w:val="22"/>
          <w:lang w:eastAsia="ja-JP"/>
        </w:rPr>
        <w:t xml:space="preserve"> [7]</w:t>
      </w:r>
    </w:p>
    <w:p w14:paraId="10D156CC" w14:textId="3031D28D" w:rsidR="000F3016" w:rsidRPr="002A681D" w:rsidRDefault="002C0DB3" w:rsidP="00203DE0">
      <w:pPr>
        <w:pStyle w:val="ListParagraph"/>
        <w:numPr>
          <w:ilvl w:val="0"/>
          <w:numId w:val="90"/>
        </w:numPr>
        <w:ind w:leftChars="0"/>
        <w:rPr>
          <w:rFonts w:ascii="Times New Roman" w:hAnsi="Times New Roman"/>
          <w:sz w:val="22"/>
          <w:lang w:eastAsia="ja-JP"/>
        </w:rPr>
      </w:pPr>
      <w:r w:rsidRPr="002A681D">
        <w:rPr>
          <w:rFonts w:ascii="Times New Roman" w:hAnsi="Times New Roman"/>
          <w:sz w:val="22"/>
          <w:lang w:eastAsia="ja-JP"/>
        </w:rPr>
        <w:t>For FSK, the resilience against frequency error does not depend only on inter-segment guard band, but is also related to signal bandwidth.</w:t>
      </w:r>
      <w:r w:rsidR="00364075" w:rsidRPr="002A681D">
        <w:rPr>
          <w:rFonts w:ascii="Times New Roman" w:hAnsi="Times New Roman"/>
          <w:sz w:val="22"/>
          <w:lang w:eastAsia="ja-JP"/>
        </w:rPr>
        <w:t xml:space="preserve"> [7]</w:t>
      </w:r>
    </w:p>
    <w:p w14:paraId="0CD1C5C5" w14:textId="77777777" w:rsidR="00285950" w:rsidRDefault="00285950" w:rsidP="00D05939">
      <w:pPr>
        <w:rPr>
          <w:b/>
          <w:bCs/>
          <w:lang w:val="en-GB"/>
        </w:rPr>
      </w:pPr>
    </w:p>
    <w:p w14:paraId="0DED94A5" w14:textId="75B07051" w:rsidR="002A681D" w:rsidRPr="002A681D" w:rsidRDefault="002A681D" w:rsidP="00D05939">
      <w:pPr>
        <w:rPr>
          <w:b/>
          <w:bCs/>
          <w:lang w:val="en-GB"/>
        </w:rPr>
      </w:pPr>
      <w:r w:rsidRPr="002A681D">
        <w:rPr>
          <w:b/>
          <w:bCs/>
          <w:lang w:val="en-GB"/>
        </w:rPr>
        <w:t>Other</w:t>
      </w:r>
    </w:p>
    <w:p w14:paraId="7004F21C" w14:textId="77777777" w:rsidR="004C2AF4" w:rsidRPr="002A681D" w:rsidRDefault="004C2AF4" w:rsidP="00203DE0">
      <w:pPr>
        <w:pStyle w:val="ListParagraph"/>
        <w:numPr>
          <w:ilvl w:val="0"/>
          <w:numId w:val="90"/>
        </w:numPr>
        <w:ind w:leftChars="0"/>
        <w:rPr>
          <w:rFonts w:ascii="Times New Roman" w:hAnsi="Times New Roman"/>
          <w:sz w:val="22"/>
          <w:lang w:eastAsia="ja-JP"/>
        </w:rPr>
      </w:pPr>
      <w:r w:rsidRPr="002A681D">
        <w:rPr>
          <w:rFonts w:ascii="Times New Roman" w:hAnsi="Times New Roman"/>
          <w:sz w:val="22"/>
          <w:lang w:eastAsia="ja-JP"/>
        </w:rPr>
        <w:t>If GBs cover frequency error, then no impact for OOK schemes [7]</w:t>
      </w:r>
    </w:p>
    <w:p w14:paraId="08C8FDA8" w14:textId="77777777" w:rsidR="004C2AF4" w:rsidRPr="002A681D" w:rsidRDefault="004C2AF4" w:rsidP="00203DE0">
      <w:pPr>
        <w:pStyle w:val="ListParagraph"/>
        <w:numPr>
          <w:ilvl w:val="0"/>
          <w:numId w:val="90"/>
        </w:numPr>
        <w:ind w:leftChars="0"/>
        <w:rPr>
          <w:rFonts w:ascii="Times New Roman" w:hAnsi="Times New Roman"/>
          <w:sz w:val="22"/>
          <w:lang w:eastAsia="ja-JP"/>
        </w:rPr>
      </w:pPr>
      <w:r w:rsidRPr="002A681D">
        <w:rPr>
          <w:rFonts w:ascii="Times New Roman" w:hAnsi="Times New Roman"/>
          <w:sz w:val="22"/>
          <w:lang w:eastAsia="ja-JP"/>
        </w:rPr>
        <w:t xml:space="preserve">For </w:t>
      </w:r>
      <w:bookmarkStart w:id="9" w:name="OLE_LINK131"/>
      <w:r w:rsidRPr="002A681D">
        <w:rPr>
          <w:rFonts w:ascii="Times New Roman" w:hAnsi="Times New Roman"/>
          <w:sz w:val="22"/>
          <w:lang w:eastAsia="ja-JP"/>
        </w:rPr>
        <w:t>LP-WUS with Option OOK-1 (higher SCS),</w:t>
      </w:r>
      <w:bookmarkEnd w:id="9"/>
      <w:r w:rsidRPr="002A681D">
        <w:rPr>
          <w:rFonts w:ascii="Times New Roman" w:hAnsi="Times New Roman"/>
          <w:sz w:val="22"/>
          <w:lang w:eastAsia="ja-JP"/>
        </w:rPr>
        <w:t xml:space="preserve"> OOK-2 and OOK-4, the capability of mitigating impact of frequency error is, Option OOK-1 &gt; Option OOK-4 &gt; Option OOK-2. [6]</w:t>
      </w:r>
    </w:p>
    <w:p w14:paraId="21B7D5A6" w14:textId="77777777" w:rsidR="004C2AF4" w:rsidRPr="002A681D" w:rsidRDefault="004C2AF4" w:rsidP="00203DE0">
      <w:pPr>
        <w:pStyle w:val="ListParagraph"/>
        <w:numPr>
          <w:ilvl w:val="0"/>
          <w:numId w:val="90"/>
        </w:numPr>
        <w:ind w:leftChars="0"/>
        <w:rPr>
          <w:rFonts w:ascii="Times New Roman" w:hAnsi="Times New Roman"/>
          <w:sz w:val="22"/>
          <w:lang w:eastAsia="ja-JP"/>
        </w:rPr>
      </w:pPr>
      <w:r w:rsidRPr="002A681D">
        <w:rPr>
          <w:rFonts w:ascii="Times New Roman" w:hAnsi="Times New Roman"/>
          <w:sz w:val="22"/>
          <w:lang w:eastAsia="ja-JP"/>
        </w:rPr>
        <w:t xml:space="preserve">Focusing on LPWUS content and payload design for LPWUR, assuming NR SSB reuse and considering a 2us timing error, 2ppm frequency error kept by PLL/FLL and synch, and RRM offloading support. [25] </w:t>
      </w:r>
    </w:p>
    <w:p w14:paraId="248BFCF3" w14:textId="77777777" w:rsidR="004C2AF4" w:rsidRPr="002A681D" w:rsidRDefault="004C2AF4" w:rsidP="00203DE0">
      <w:pPr>
        <w:pStyle w:val="ListParagraph"/>
        <w:numPr>
          <w:ilvl w:val="0"/>
          <w:numId w:val="90"/>
        </w:numPr>
        <w:ind w:leftChars="0"/>
        <w:rPr>
          <w:rFonts w:ascii="Times New Roman" w:hAnsi="Times New Roman"/>
          <w:sz w:val="22"/>
          <w:lang w:eastAsia="ja-JP"/>
        </w:rPr>
      </w:pPr>
      <w:r w:rsidRPr="002A681D">
        <w:rPr>
          <w:rFonts w:ascii="Times New Roman" w:hAnsi="Times New Roman"/>
          <w:sz w:val="22"/>
          <w:lang w:eastAsia="ja-JP"/>
        </w:rPr>
        <w:t>Sequence-based OOK/FSK modulation has better coverage performance than energy detection, even if phase noise and I/Q imbalance, frequency error within 10ppm and 1us timing error are considered. [7]</w:t>
      </w:r>
    </w:p>
    <w:p w14:paraId="103BEE93" w14:textId="77777777" w:rsidR="004C2AF4" w:rsidRDefault="004C2AF4" w:rsidP="00C13BDD">
      <w:pPr>
        <w:pStyle w:val="BodyText"/>
      </w:pPr>
    </w:p>
    <w:p w14:paraId="31B40DE9" w14:textId="5E37516E" w:rsidR="002A681D" w:rsidRPr="00D53E33" w:rsidRDefault="00D53E33" w:rsidP="00C13BDD">
      <w:pPr>
        <w:pStyle w:val="BodyText"/>
        <w:rPr>
          <w:b/>
          <w:bCs/>
        </w:rPr>
      </w:pPr>
      <w:r w:rsidRPr="00D53E33">
        <w:rPr>
          <w:b/>
          <w:bCs/>
        </w:rPr>
        <w:t>OFDMA</w:t>
      </w:r>
    </w:p>
    <w:p w14:paraId="0B3BC07B" w14:textId="57E0F714" w:rsidR="00D53E33" w:rsidRDefault="00D53E33" w:rsidP="00203DE0">
      <w:pPr>
        <w:pStyle w:val="Observation"/>
        <w:numPr>
          <w:ilvl w:val="0"/>
          <w:numId w:val="88"/>
        </w:numPr>
        <w:spacing w:after="0"/>
        <w:rPr>
          <w:rFonts w:ascii="Times New Roman" w:hAnsi="Times New Roman" w:cs="Times New Roman"/>
          <w:b w:val="0"/>
          <w:bCs w:val="0"/>
          <w:lang w:val="en-US"/>
        </w:rPr>
      </w:pPr>
      <w:r w:rsidRPr="00ED5E73">
        <w:rPr>
          <w:rFonts w:ascii="Times New Roman" w:hAnsi="Times New Roman" w:cs="Times New Roman"/>
          <w:b w:val="0"/>
          <w:bCs w:val="0"/>
          <w:lang w:val="en-US"/>
        </w:rPr>
        <w:t>The detection performance with time-domain correlation is robust (no degradation observed) for up to 50ppm frequency error.</w:t>
      </w:r>
      <w:r>
        <w:rPr>
          <w:rFonts w:ascii="Times New Roman" w:hAnsi="Times New Roman" w:cs="Times New Roman"/>
          <w:b w:val="0"/>
          <w:bCs w:val="0"/>
          <w:lang w:val="en-US"/>
        </w:rPr>
        <w:t xml:space="preserve"> [23]</w:t>
      </w:r>
    </w:p>
    <w:p w14:paraId="2956944D" w14:textId="7D8F1A63" w:rsidR="00D53E33" w:rsidRPr="00D53E33" w:rsidRDefault="00D53E33" w:rsidP="00203DE0">
      <w:pPr>
        <w:pStyle w:val="Observation"/>
        <w:numPr>
          <w:ilvl w:val="0"/>
          <w:numId w:val="88"/>
        </w:numPr>
        <w:spacing w:after="0"/>
        <w:rPr>
          <w:rFonts w:ascii="Times New Roman" w:hAnsi="Times New Roman" w:cs="Times New Roman"/>
          <w:b w:val="0"/>
          <w:bCs w:val="0"/>
          <w:lang w:val="en-US"/>
        </w:rPr>
      </w:pPr>
      <w:r w:rsidRPr="00285950">
        <w:rPr>
          <w:rFonts w:ascii="Times New Roman" w:hAnsi="Times New Roman" w:cs="Times New Roman"/>
          <w:b w:val="0"/>
          <w:bCs w:val="0"/>
          <w:lang w:val="en-US"/>
        </w:rPr>
        <w:t>Sensitive, e.g., 3.5dB at 1% BLER due to 5ppm [4]</w:t>
      </w:r>
    </w:p>
    <w:p w14:paraId="399FCEAF" w14:textId="77777777" w:rsidR="002A681D" w:rsidRPr="00D53E33" w:rsidRDefault="002A681D" w:rsidP="00C13BDD">
      <w:pPr>
        <w:pStyle w:val="BodyText"/>
        <w:rPr>
          <w:lang w:val="en-US"/>
        </w:rPr>
      </w:pPr>
    </w:p>
    <w:p w14:paraId="2D996002" w14:textId="40FD2850" w:rsidR="004C2AF4" w:rsidRPr="0070075B" w:rsidRDefault="00285950" w:rsidP="0070075B">
      <w:pPr>
        <w:pStyle w:val="Heading5"/>
      </w:pPr>
      <w:r w:rsidRPr="0070075B">
        <w:rPr>
          <w:highlight w:val="cyan"/>
        </w:rPr>
        <w:t>FL1-Hi-Observ-2</w:t>
      </w:r>
      <w:r w:rsidRPr="0070075B">
        <w:t>:</w:t>
      </w:r>
      <w:r w:rsidR="002A681D" w:rsidRPr="0070075B">
        <w:t xml:space="preserve"> </w:t>
      </w:r>
    </w:p>
    <w:p w14:paraId="7161E41C" w14:textId="4F912685" w:rsidR="00285950" w:rsidRPr="0070075B" w:rsidRDefault="00285950" w:rsidP="00285950">
      <w:pPr>
        <w:rPr>
          <w:b/>
          <w:bCs/>
          <w:i/>
          <w:iCs/>
          <w:lang w:eastAsia="ja-JP"/>
        </w:rPr>
      </w:pPr>
      <w:r w:rsidRPr="0070075B">
        <w:rPr>
          <w:b/>
          <w:bCs/>
          <w:lang w:eastAsia="ja-JP"/>
        </w:rPr>
        <w:t>Observation</w:t>
      </w:r>
      <w:r w:rsidR="0070075B">
        <w:rPr>
          <w:b/>
          <w:bCs/>
          <w:i/>
          <w:iCs/>
          <w:lang w:eastAsia="ja-JP"/>
        </w:rPr>
        <w:t>:</w:t>
      </w:r>
    </w:p>
    <w:p w14:paraId="5F70EA64" w14:textId="77777777" w:rsidR="007C05CF" w:rsidRDefault="002A681D" w:rsidP="00203DE0">
      <w:pPr>
        <w:pStyle w:val="ListParagraph"/>
        <w:numPr>
          <w:ilvl w:val="0"/>
          <w:numId w:val="90"/>
        </w:numPr>
        <w:ind w:leftChars="0"/>
        <w:rPr>
          <w:rFonts w:ascii="Times New Roman" w:hAnsi="Times New Roman"/>
          <w:i/>
          <w:iCs/>
          <w:sz w:val="22"/>
          <w:lang w:eastAsia="ja-JP"/>
        </w:rPr>
      </w:pPr>
      <w:r w:rsidRPr="0070075B">
        <w:rPr>
          <w:rFonts w:ascii="Times New Roman" w:hAnsi="Times New Roman"/>
          <w:i/>
          <w:iCs/>
          <w:sz w:val="22"/>
          <w:lang w:eastAsia="ja-JP"/>
        </w:rPr>
        <w:t>For segment</w:t>
      </w:r>
      <w:r w:rsidR="00285950" w:rsidRPr="0070075B">
        <w:rPr>
          <w:rFonts w:ascii="Times New Roman" w:hAnsi="Times New Roman"/>
          <w:i/>
          <w:iCs/>
          <w:sz w:val="22"/>
          <w:lang w:eastAsia="ja-JP"/>
        </w:rPr>
        <w:t>-</w:t>
      </w:r>
      <w:r w:rsidRPr="0070075B">
        <w:rPr>
          <w:rFonts w:ascii="Times New Roman" w:hAnsi="Times New Roman"/>
          <w:i/>
          <w:iCs/>
          <w:sz w:val="22"/>
          <w:lang w:eastAsia="ja-JP"/>
        </w:rPr>
        <w:t>based waveforms, s</w:t>
      </w:r>
      <w:r w:rsidR="00620549" w:rsidRPr="0070075B">
        <w:rPr>
          <w:rFonts w:ascii="Times New Roman" w:hAnsi="Times New Roman"/>
          <w:i/>
          <w:iCs/>
          <w:sz w:val="22"/>
          <w:lang w:eastAsia="ja-JP"/>
        </w:rPr>
        <w:t>ingle</w:t>
      </w:r>
      <w:r w:rsidR="00285950" w:rsidRPr="0070075B">
        <w:rPr>
          <w:rFonts w:ascii="Times New Roman" w:hAnsi="Times New Roman"/>
          <w:i/>
          <w:iCs/>
          <w:sz w:val="22"/>
          <w:lang w:eastAsia="ja-JP"/>
        </w:rPr>
        <w:t>-</w:t>
      </w:r>
      <w:r w:rsidR="00620549" w:rsidRPr="0070075B">
        <w:rPr>
          <w:rFonts w:ascii="Times New Roman" w:hAnsi="Times New Roman"/>
          <w:i/>
          <w:iCs/>
          <w:sz w:val="22"/>
          <w:lang w:eastAsia="ja-JP"/>
        </w:rPr>
        <w:t>segment schemes</w:t>
      </w:r>
      <w:r w:rsidRPr="0070075B">
        <w:rPr>
          <w:rFonts w:ascii="Times New Roman" w:hAnsi="Times New Roman"/>
          <w:i/>
          <w:iCs/>
          <w:sz w:val="22"/>
          <w:lang w:eastAsia="ja-JP"/>
        </w:rPr>
        <w:t xml:space="preserve"> (OOK1, OOK-4)</w:t>
      </w:r>
      <w:r w:rsidR="00620549" w:rsidRPr="0070075B">
        <w:rPr>
          <w:rFonts w:ascii="Times New Roman" w:hAnsi="Times New Roman"/>
          <w:i/>
          <w:iCs/>
          <w:sz w:val="22"/>
          <w:lang w:eastAsia="ja-JP"/>
        </w:rPr>
        <w:t xml:space="preserve"> are more robust to frequency error than </w:t>
      </w:r>
      <w:r w:rsidRPr="0070075B">
        <w:rPr>
          <w:rFonts w:ascii="Times New Roman" w:hAnsi="Times New Roman"/>
          <w:i/>
          <w:iCs/>
          <w:sz w:val="22"/>
          <w:lang w:eastAsia="ja-JP"/>
        </w:rPr>
        <w:t>multi</w:t>
      </w:r>
      <w:r w:rsidR="00620549" w:rsidRPr="0070075B">
        <w:rPr>
          <w:rFonts w:ascii="Times New Roman" w:hAnsi="Times New Roman"/>
          <w:i/>
          <w:iCs/>
          <w:sz w:val="22"/>
          <w:lang w:eastAsia="ja-JP"/>
        </w:rPr>
        <w:t xml:space="preserve"> segment schemes</w:t>
      </w:r>
      <w:r w:rsidRPr="0070075B">
        <w:rPr>
          <w:rFonts w:ascii="Times New Roman" w:hAnsi="Times New Roman"/>
          <w:i/>
          <w:iCs/>
          <w:sz w:val="22"/>
          <w:lang w:eastAsia="ja-JP"/>
        </w:rPr>
        <w:t xml:space="preserve"> (OOK-2, FSK-1/2), unless </w:t>
      </w:r>
      <w:r w:rsidR="007C05CF">
        <w:rPr>
          <w:rFonts w:ascii="Times New Roman" w:hAnsi="Times New Roman"/>
          <w:i/>
          <w:iCs/>
          <w:sz w:val="22"/>
          <w:lang w:eastAsia="ja-JP"/>
        </w:rPr>
        <w:t>guard-bands</w:t>
      </w:r>
      <w:r w:rsidRPr="0070075B">
        <w:rPr>
          <w:rFonts w:ascii="Times New Roman" w:hAnsi="Times New Roman"/>
          <w:i/>
          <w:iCs/>
          <w:sz w:val="22"/>
          <w:lang w:eastAsia="ja-JP"/>
        </w:rPr>
        <w:t xml:space="preserve"> between segments can accommodate frequency error. </w:t>
      </w:r>
    </w:p>
    <w:p w14:paraId="7AEA3DEF" w14:textId="384FC856" w:rsidR="007C05CF" w:rsidRDefault="002A681D" w:rsidP="00203DE0">
      <w:pPr>
        <w:pStyle w:val="ListParagraph"/>
        <w:numPr>
          <w:ilvl w:val="0"/>
          <w:numId w:val="90"/>
        </w:numPr>
        <w:ind w:leftChars="0"/>
        <w:rPr>
          <w:rFonts w:ascii="Times New Roman" w:hAnsi="Times New Roman"/>
          <w:i/>
          <w:iCs/>
          <w:sz w:val="22"/>
          <w:lang w:eastAsia="ja-JP"/>
        </w:rPr>
      </w:pPr>
      <w:r w:rsidRPr="0070075B">
        <w:rPr>
          <w:rFonts w:ascii="Times New Roman" w:hAnsi="Times New Roman"/>
          <w:i/>
          <w:iCs/>
          <w:sz w:val="22"/>
          <w:lang w:eastAsia="ja-JP"/>
        </w:rPr>
        <w:t>It is shown that single</w:t>
      </w:r>
      <w:r w:rsidR="00285950" w:rsidRPr="0070075B">
        <w:rPr>
          <w:rFonts w:ascii="Times New Roman" w:hAnsi="Times New Roman"/>
          <w:i/>
          <w:iCs/>
          <w:sz w:val="22"/>
          <w:lang w:eastAsia="ja-JP"/>
        </w:rPr>
        <w:t>-</w:t>
      </w:r>
      <w:r w:rsidRPr="0070075B">
        <w:rPr>
          <w:rFonts w:ascii="Times New Roman" w:hAnsi="Times New Roman"/>
          <w:i/>
          <w:iCs/>
          <w:sz w:val="22"/>
          <w:lang w:eastAsia="ja-JP"/>
        </w:rPr>
        <w:t>segment</w:t>
      </w:r>
      <w:r w:rsidR="00606AD0">
        <w:rPr>
          <w:rFonts w:ascii="Times New Roman" w:hAnsi="Times New Roman"/>
          <w:i/>
          <w:iCs/>
          <w:sz w:val="22"/>
          <w:lang w:eastAsia="ja-JP"/>
        </w:rPr>
        <w:t xml:space="preserve"> OO</w:t>
      </w:r>
      <w:r w:rsidR="00C77D63">
        <w:rPr>
          <w:rFonts w:ascii="Times New Roman" w:hAnsi="Times New Roman"/>
          <w:i/>
          <w:iCs/>
          <w:sz w:val="22"/>
          <w:lang w:eastAsia="ja-JP"/>
        </w:rPr>
        <w:t xml:space="preserve">K and </w:t>
      </w:r>
      <w:r w:rsidR="00606AD0" w:rsidRPr="00486A9D">
        <w:rPr>
          <w:rFonts w:ascii="Times New Roman" w:hAnsi="Times New Roman"/>
          <w:i/>
          <w:iCs/>
          <w:color w:val="FF0000"/>
          <w:sz w:val="22"/>
          <w:lang w:eastAsia="ja-JP"/>
        </w:rPr>
        <w:t>FSK</w:t>
      </w:r>
      <w:r w:rsidR="00C77D63" w:rsidRPr="00486A9D">
        <w:rPr>
          <w:rFonts w:ascii="Times New Roman" w:hAnsi="Times New Roman"/>
          <w:i/>
          <w:iCs/>
          <w:color w:val="FF0000"/>
          <w:sz w:val="22"/>
          <w:lang w:eastAsia="ja-JP"/>
        </w:rPr>
        <w:t xml:space="preserve"> with envelop IF</w:t>
      </w:r>
      <w:r w:rsidRPr="00486A9D">
        <w:rPr>
          <w:rFonts w:ascii="Times New Roman" w:hAnsi="Times New Roman"/>
          <w:i/>
          <w:iCs/>
          <w:color w:val="FF0000"/>
          <w:sz w:val="22"/>
          <w:lang w:eastAsia="ja-JP"/>
        </w:rPr>
        <w:t xml:space="preserve"> </w:t>
      </w:r>
      <w:r w:rsidRPr="0070075B">
        <w:rPr>
          <w:rFonts w:ascii="Times New Roman" w:hAnsi="Times New Roman"/>
          <w:i/>
          <w:iCs/>
          <w:sz w:val="22"/>
          <w:lang w:eastAsia="ja-JP"/>
        </w:rPr>
        <w:t>schemes can be robust up to 100pm error. While</w:t>
      </w:r>
      <w:r w:rsidR="00606AD0">
        <w:rPr>
          <w:rFonts w:ascii="Times New Roman" w:hAnsi="Times New Roman"/>
          <w:i/>
          <w:iCs/>
          <w:sz w:val="22"/>
          <w:lang w:eastAsia="ja-JP"/>
        </w:rPr>
        <w:t xml:space="preserve"> for multi-segment scheme,</w:t>
      </w:r>
      <w:r w:rsidRPr="0070075B">
        <w:rPr>
          <w:rFonts w:ascii="Times New Roman" w:hAnsi="Times New Roman"/>
          <w:i/>
          <w:iCs/>
          <w:sz w:val="22"/>
          <w:lang w:eastAsia="ja-JP"/>
        </w:rPr>
        <w:t xml:space="preserve"> if insufficient guard-band</w:t>
      </w:r>
      <w:r w:rsidR="00606AD0">
        <w:rPr>
          <w:rFonts w:ascii="Times New Roman" w:hAnsi="Times New Roman"/>
          <w:i/>
          <w:iCs/>
          <w:sz w:val="22"/>
          <w:lang w:eastAsia="ja-JP"/>
        </w:rPr>
        <w:t xml:space="preserve"> between segments</w:t>
      </w:r>
      <w:r w:rsidRPr="0070075B">
        <w:rPr>
          <w:rFonts w:ascii="Times New Roman" w:hAnsi="Times New Roman"/>
          <w:i/>
          <w:iCs/>
          <w:sz w:val="22"/>
          <w:lang w:eastAsia="ja-JP"/>
        </w:rPr>
        <w:t xml:space="preserve"> is used</w:t>
      </w:r>
      <w:r w:rsidR="00285950" w:rsidRPr="0070075B">
        <w:rPr>
          <w:rFonts w:ascii="Times New Roman" w:hAnsi="Times New Roman"/>
          <w:i/>
          <w:iCs/>
          <w:sz w:val="22"/>
          <w:lang w:eastAsia="ja-JP"/>
        </w:rPr>
        <w:t>,</w:t>
      </w:r>
      <w:r w:rsidRPr="0070075B">
        <w:rPr>
          <w:rFonts w:ascii="Times New Roman" w:hAnsi="Times New Roman"/>
          <w:i/>
          <w:iCs/>
          <w:sz w:val="22"/>
          <w:lang w:eastAsia="ja-JP"/>
        </w:rPr>
        <w:t xml:space="preserve"> degradation </w:t>
      </w:r>
      <w:r w:rsidR="00285950" w:rsidRPr="0070075B">
        <w:rPr>
          <w:rFonts w:ascii="Times New Roman" w:hAnsi="Times New Roman"/>
          <w:i/>
          <w:iCs/>
          <w:sz w:val="22"/>
          <w:lang w:eastAsia="ja-JP"/>
        </w:rPr>
        <w:t>even at</w:t>
      </w:r>
      <w:r w:rsidRPr="0070075B">
        <w:rPr>
          <w:rFonts w:ascii="Times New Roman" w:hAnsi="Times New Roman"/>
          <w:i/>
          <w:iCs/>
          <w:sz w:val="22"/>
          <w:lang w:eastAsia="ja-JP"/>
        </w:rPr>
        <w:t xml:space="preserve"> 10ppm has been observed. On the other hand, using larger guard-band between segments degrades the performance, because energy carried by the segment decreases. </w:t>
      </w:r>
    </w:p>
    <w:p w14:paraId="58029356" w14:textId="09DCE92E" w:rsidR="00364075" w:rsidRPr="0070075B" w:rsidRDefault="00D53E33" w:rsidP="00203DE0">
      <w:pPr>
        <w:pStyle w:val="ListParagraph"/>
        <w:numPr>
          <w:ilvl w:val="0"/>
          <w:numId w:val="90"/>
        </w:numPr>
        <w:ind w:leftChars="0"/>
        <w:rPr>
          <w:rFonts w:ascii="Times New Roman" w:hAnsi="Times New Roman"/>
          <w:i/>
          <w:iCs/>
          <w:sz w:val="22"/>
          <w:lang w:eastAsia="ja-JP"/>
        </w:rPr>
      </w:pPr>
      <w:r w:rsidRPr="0070075B">
        <w:rPr>
          <w:rFonts w:ascii="Times New Roman" w:hAnsi="Times New Roman"/>
          <w:i/>
          <w:iCs/>
          <w:sz w:val="22"/>
          <w:lang w:eastAsia="ja-JP"/>
        </w:rPr>
        <w:t>OFDMA waveform robustness to frequency error should be further studied.</w:t>
      </w:r>
      <w:r w:rsidR="00F07B91">
        <w:rPr>
          <w:rFonts w:ascii="Times New Roman" w:hAnsi="Times New Roman"/>
          <w:i/>
          <w:iCs/>
          <w:sz w:val="22"/>
          <w:lang w:eastAsia="ja-JP"/>
        </w:rPr>
        <w:t xml:space="preserve"> OOK-3 </w:t>
      </w:r>
      <w:r w:rsidR="00F07B91">
        <w:rPr>
          <w:rFonts w:ascii="Times New Roman" w:hAnsi="Times New Roman"/>
          <w:i/>
          <w:iCs/>
          <w:sz w:val="22"/>
        </w:rPr>
        <w:t>s</w:t>
      </w:r>
      <w:r w:rsidR="00F07B91" w:rsidRPr="0070075B">
        <w:rPr>
          <w:rFonts w:ascii="Times New Roman" w:hAnsi="Times New Roman"/>
          <w:i/>
          <w:iCs/>
          <w:sz w:val="22"/>
        </w:rPr>
        <w:t>uffers from frequency offset</w:t>
      </w:r>
      <w:r w:rsidR="00F07B91">
        <w:rPr>
          <w:rFonts w:ascii="Times New Roman" w:hAnsi="Times New Roman"/>
          <w:i/>
          <w:iCs/>
          <w:sz w:val="22"/>
        </w:rPr>
        <w:t xml:space="preserve"> more than other waveforms</w:t>
      </w:r>
      <w:r w:rsidR="00F07B91" w:rsidRPr="0070075B">
        <w:rPr>
          <w:rFonts w:ascii="Times New Roman" w:hAnsi="Times New Roman"/>
          <w:i/>
          <w:iCs/>
          <w:sz w:val="22"/>
        </w:rPr>
        <w:t>.</w:t>
      </w:r>
    </w:p>
    <w:p w14:paraId="75CFCB18" w14:textId="77777777" w:rsidR="00364075" w:rsidRDefault="00364075" w:rsidP="00C13BDD">
      <w:pPr>
        <w:pStyle w:val="BodyText"/>
      </w:pPr>
    </w:p>
    <w:tbl>
      <w:tblPr>
        <w:tblStyle w:val="TableGrid"/>
        <w:tblW w:w="0" w:type="auto"/>
        <w:tblLook w:val="04A0" w:firstRow="1" w:lastRow="0" w:firstColumn="1" w:lastColumn="0" w:noHBand="0" w:noVBand="1"/>
      </w:tblPr>
      <w:tblGrid>
        <w:gridCol w:w="1185"/>
        <w:gridCol w:w="1116"/>
        <w:gridCol w:w="7049"/>
      </w:tblGrid>
      <w:tr w:rsidR="00321BA2" w:rsidRPr="000733F3" w14:paraId="2D58ED86" w14:textId="77777777" w:rsidTr="00536504">
        <w:tc>
          <w:tcPr>
            <w:tcW w:w="1150" w:type="dxa"/>
            <w:shd w:val="clear" w:color="auto" w:fill="9CC2E5" w:themeFill="accent5" w:themeFillTint="99"/>
          </w:tcPr>
          <w:p w14:paraId="56FC83DD" w14:textId="77777777" w:rsidR="00321BA2" w:rsidRPr="000733F3" w:rsidRDefault="00321BA2" w:rsidP="005152A4">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305BA095" w14:textId="77777777" w:rsidR="00321BA2" w:rsidRPr="000733F3" w:rsidRDefault="00321BA2" w:rsidP="005152A4">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462C522A" w14:textId="77777777" w:rsidR="00321BA2" w:rsidRPr="000733F3" w:rsidRDefault="00321BA2" w:rsidP="005152A4">
            <w:pPr>
              <w:rPr>
                <w:b/>
                <w:bCs/>
                <w:sz w:val="20"/>
                <w:szCs w:val="20"/>
                <w:lang w:val="en-GB"/>
              </w:rPr>
            </w:pPr>
            <w:r w:rsidRPr="000733F3">
              <w:rPr>
                <w:b/>
                <w:bCs/>
                <w:sz w:val="20"/>
                <w:szCs w:val="20"/>
                <w:lang w:val="en-GB"/>
              </w:rPr>
              <w:t>Comments</w:t>
            </w:r>
          </w:p>
        </w:tc>
      </w:tr>
      <w:tr w:rsidR="007F1816" w:rsidRPr="000733F3" w14:paraId="2A90E670" w14:textId="77777777" w:rsidTr="00536504">
        <w:tc>
          <w:tcPr>
            <w:tcW w:w="1150" w:type="dxa"/>
          </w:tcPr>
          <w:p w14:paraId="479D0678" w14:textId="4144EDC8" w:rsidR="007F1816" w:rsidRPr="000733F3" w:rsidRDefault="007F1816" w:rsidP="007F1816">
            <w:pPr>
              <w:rPr>
                <w:rFonts w:eastAsia="SimSun"/>
                <w:sz w:val="20"/>
                <w:szCs w:val="20"/>
              </w:rPr>
            </w:pPr>
            <w:r>
              <w:rPr>
                <w:rFonts w:eastAsia="SimSun" w:hint="eastAsia"/>
                <w:sz w:val="20"/>
                <w:szCs w:val="20"/>
              </w:rPr>
              <w:t>Spreadtrum</w:t>
            </w:r>
          </w:p>
        </w:tc>
        <w:tc>
          <w:tcPr>
            <w:tcW w:w="1119" w:type="dxa"/>
          </w:tcPr>
          <w:p w14:paraId="6E0E0CCC" w14:textId="77777777" w:rsidR="007F1816" w:rsidRPr="000733F3" w:rsidRDefault="007F1816" w:rsidP="007F1816">
            <w:pPr>
              <w:jc w:val="both"/>
              <w:rPr>
                <w:rFonts w:eastAsia="SimSun"/>
                <w:sz w:val="20"/>
                <w:szCs w:val="20"/>
              </w:rPr>
            </w:pPr>
          </w:p>
        </w:tc>
        <w:tc>
          <w:tcPr>
            <w:tcW w:w="7087" w:type="dxa"/>
          </w:tcPr>
          <w:p w14:paraId="2C0DDAD5" w14:textId="0C62E79A" w:rsidR="007F1816" w:rsidRPr="000733F3" w:rsidRDefault="007F1816" w:rsidP="007F1816">
            <w:pPr>
              <w:jc w:val="both"/>
              <w:rPr>
                <w:rFonts w:eastAsia="SimSun"/>
                <w:sz w:val="20"/>
                <w:szCs w:val="20"/>
              </w:rPr>
            </w:pPr>
            <w:r>
              <w:rPr>
                <w:rFonts w:eastAsia="SimSun" w:hint="eastAsia"/>
                <w:sz w:val="20"/>
                <w:szCs w:val="20"/>
              </w:rPr>
              <w:t>Generally fine</w:t>
            </w:r>
          </w:p>
        </w:tc>
      </w:tr>
      <w:tr w:rsidR="00536504" w:rsidRPr="000733F3" w14:paraId="2A6938C3" w14:textId="77777777" w:rsidTr="00536504">
        <w:tc>
          <w:tcPr>
            <w:tcW w:w="1150" w:type="dxa"/>
          </w:tcPr>
          <w:p w14:paraId="13E50DFD" w14:textId="1E29FA6E" w:rsidR="00536504" w:rsidRPr="000733F3" w:rsidRDefault="00536504" w:rsidP="00536504">
            <w:pPr>
              <w:rPr>
                <w:rFonts w:eastAsiaTheme="minorEastAsia"/>
                <w:sz w:val="20"/>
                <w:szCs w:val="20"/>
                <w:lang w:val="en-GB"/>
              </w:rPr>
            </w:pPr>
            <w:r>
              <w:rPr>
                <w:rFonts w:eastAsia="SimSun" w:hint="eastAsia"/>
                <w:sz w:val="20"/>
                <w:szCs w:val="20"/>
              </w:rPr>
              <w:t>H</w:t>
            </w:r>
            <w:r>
              <w:rPr>
                <w:rFonts w:eastAsia="SimSun"/>
                <w:sz w:val="20"/>
                <w:szCs w:val="20"/>
              </w:rPr>
              <w:t>uawei, HiSilicon</w:t>
            </w:r>
          </w:p>
        </w:tc>
        <w:tc>
          <w:tcPr>
            <w:tcW w:w="1119" w:type="dxa"/>
          </w:tcPr>
          <w:p w14:paraId="55565855" w14:textId="4B78FF0A" w:rsidR="00536504" w:rsidRPr="000733F3" w:rsidRDefault="00536504" w:rsidP="00536504">
            <w:pPr>
              <w:rPr>
                <w:rFonts w:eastAsiaTheme="minorEastAsia"/>
                <w:sz w:val="20"/>
                <w:szCs w:val="20"/>
                <w:lang w:val="en-GB"/>
              </w:rPr>
            </w:pPr>
            <w:r>
              <w:rPr>
                <w:rFonts w:eastAsia="SimSun" w:hint="eastAsia"/>
                <w:sz w:val="20"/>
                <w:szCs w:val="20"/>
              </w:rPr>
              <w:t>N</w:t>
            </w:r>
          </w:p>
        </w:tc>
        <w:tc>
          <w:tcPr>
            <w:tcW w:w="7087" w:type="dxa"/>
          </w:tcPr>
          <w:p w14:paraId="7BDCFB7F" w14:textId="77777777" w:rsidR="00536504" w:rsidRPr="00D51A4E" w:rsidRDefault="00536504" w:rsidP="00536504">
            <w:pPr>
              <w:jc w:val="both"/>
              <w:rPr>
                <w:rFonts w:eastAsia="SimSun"/>
                <w:sz w:val="20"/>
                <w:szCs w:val="20"/>
                <w:lang w:val="en-US"/>
              </w:rPr>
            </w:pPr>
            <w:r w:rsidRPr="00D51A4E">
              <w:rPr>
                <w:rFonts w:eastAsia="SimSun"/>
                <w:sz w:val="20"/>
                <w:szCs w:val="20"/>
                <w:lang w:val="en-US"/>
              </w:rPr>
              <w:t>We don’t see the results to justify the different robustness to single-segment schemes and multi-segment schemes. Based on our observation, for OOK and FSK, OOK-1/OOK-2/OOK-4 and FSK-1/FSK-2 are robust to frequency error and phase noise. We can capture this directly</w:t>
            </w:r>
          </w:p>
          <w:p w14:paraId="67A9214F" w14:textId="77777777" w:rsidR="00536504" w:rsidRDefault="00536504" w:rsidP="00536504">
            <w:pPr>
              <w:jc w:val="both"/>
              <w:rPr>
                <w:rFonts w:eastAsia="SimSun"/>
                <w:sz w:val="20"/>
                <w:szCs w:val="20"/>
              </w:rPr>
            </w:pPr>
            <w:r w:rsidRPr="00D51A4E">
              <w:rPr>
                <w:rFonts w:eastAsia="SimSun"/>
                <w:sz w:val="20"/>
                <w:szCs w:val="20"/>
                <w:lang w:val="en-US"/>
              </w:rPr>
              <w:t>For the 2</w:t>
            </w:r>
            <w:r w:rsidRPr="00D51A4E">
              <w:rPr>
                <w:rFonts w:eastAsia="SimSun"/>
                <w:sz w:val="20"/>
                <w:szCs w:val="20"/>
                <w:vertAlign w:val="superscript"/>
                <w:lang w:val="en-US"/>
              </w:rPr>
              <w:t>nd</w:t>
            </w:r>
            <w:r w:rsidRPr="00D51A4E">
              <w:rPr>
                <w:rFonts w:eastAsia="SimSun"/>
                <w:sz w:val="20"/>
                <w:szCs w:val="20"/>
                <w:lang w:val="en-US"/>
              </w:rPr>
              <w:t xml:space="preserve"> bullet, why we need to discuss ‘insufficient guard-band’ case? We think the size of guard-band also belongs to part of the signal design. Also, when the size of guard-band increases, the power of segments can be boosted accordingly. </w:t>
            </w:r>
            <w:r>
              <w:rPr>
                <w:rFonts w:eastAsia="SimSun"/>
                <w:sz w:val="20"/>
                <w:szCs w:val="20"/>
              </w:rPr>
              <w:t>So the last sentence is not valid.</w:t>
            </w:r>
          </w:p>
          <w:p w14:paraId="6C87A246" w14:textId="77777777" w:rsidR="00536504" w:rsidRPr="000733F3" w:rsidRDefault="00536504" w:rsidP="00536504">
            <w:pPr>
              <w:rPr>
                <w:rFonts w:eastAsiaTheme="minorEastAsia"/>
                <w:sz w:val="20"/>
                <w:szCs w:val="20"/>
                <w:lang w:val="en-GB"/>
              </w:rPr>
            </w:pPr>
          </w:p>
        </w:tc>
      </w:tr>
      <w:tr w:rsidR="00536504" w:rsidRPr="00017A4C" w14:paraId="7048BC34" w14:textId="77777777" w:rsidTr="00536504">
        <w:tc>
          <w:tcPr>
            <w:tcW w:w="1150" w:type="dxa"/>
          </w:tcPr>
          <w:p w14:paraId="21B368E2" w14:textId="347775F4" w:rsidR="00536504" w:rsidRPr="000733F3" w:rsidRDefault="00536504" w:rsidP="00536504">
            <w:pPr>
              <w:rPr>
                <w:sz w:val="20"/>
                <w:szCs w:val="20"/>
                <w:lang w:val="en-GB"/>
              </w:rPr>
            </w:pPr>
            <w:r>
              <w:rPr>
                <w:rFonts w:eastAsia="SimSun" w:hint="eastAsia"/>
                <w:sz w:val="20"/>
                <w:szCs w:val="20"/>
              </w:rPr>
              <w:lastRenderedPageBreak/>
              <w:t>H</w:t>
            </w:r>
            <w:r>
              <w:rPr>
                <w:rFonts w:eastAsia="SimSun"/>
                <w:sz w:val="20"/>
                <w:szCs w:val="20"/>
              </w:rPr>
              <w:t>uawei, HiSilicon</w:t>
            </w:r>
          </w:p>
        </w:tc>
        <w:tc>
          <w:tcPr>
            <w:tcW w:w="1119" w:type="dxa"/>
          </w:tcPr>
          <w:p w14:paraId="7ACB69FC" w14:textId="65F4EA47" w:rsidR="00536504" w:rsidRPr="000733F3" w:rsidRDefault="00536504" w:rsidP="00536504">
            <w:pPr>
              <w:rPr>
                <w:sz w:val="20"/>
                <w:szCs w:val="20"/>
                <w:lang w:val="en-GB"/>
              </w:rPr>
            </w:pPr>
            <w:r>
              <w:rPr>
                <w:rFonts w:eastAsia="SimSun" w:hint="eastAsia"/>
                <w:sz w:val="20"/>
                <w:szCs w:val="20"/>
              </w:rPr>
              <w:t>Y</w:t>
            </w:r>
          </w:p>
        </w:tc>
        <w:tc>
          <w:tcPr>
            <w:tcW w:w="7087" w:type="dxa"/>
          </w:tcPr>
          <w:p w14:paraId="68ADD81D" w14:textId="7FCCA16C" w:rsidR="00536504" w:rsidRPr="000733F3" w:rsidRDefault="00536504" w:rsidP="00536504">
            <w:pPr>
              <w:rPr>
                <w:sz w:val="20"/>
                <w:szCs w:val="20"/>
                <w:lang w:val="en-GB"/>
              </w:rPr>
            </w:pPr>
            <w:r w:rsidRPr="00D51A4E">
              <w:rPr>
                <w:rFonts w:eastAsia="SimSun"/>
                <w:sz w:val="20"/>
                <w:szCs w:val="20"/>
                <w:lang w:val="en-US"/>
              </w:rPr>
              <w:t>We are OK for this</w:t>
            </w:r>
          </w:p>
        </w:tc>
      </w:tr>
      <w:tr w:rsidR="00536504" w:rsidRPr="00017A4C" w14:paraId="2DBC40E5" w14:textId="77777777" w:rsidTr="00536504">
        <w:tc>
          <w:tcPr>
            <w:tcW w:w="1150" w:type="dxa"/>
          </w:tcPr>
          <w:p w14:paraId="316917C5" w14:textId="3F9E1581" w:rsidR="00536504" w:rsidRPr="000733F3" w:rsidRDefault="00486A9D" w:rsidP="00536504">
            <w:pPr>
              <w:rPr>
                <w:sz w:val="20"/>
                <w:szCs w:val="20"/>
                <w:lang w:val="en-GB"/>
              </w:rPr>
            </w:pPr>
            <w:r>
              <w:rPr>
                <w:sz w:val="20"/>
                <w:szCs w:val="20"/>
                <w:lang w:val="en-GB"/>
              </w:rPr>
              <w:t>FL</w:t>
            </w:r>
          </w:p>
        </w:tc>
        <w:tc>
          <w:tcPr>
            <w:tcW w:w="1119" w:type="dxa"/>
          </w:tcPr>
          <w:p w14:paraId="27C1A43A" w14:textId="77777777" w:rsidR="00536504" w:rsidRPr="000733F3" w:rsidRDefault="00536504" w:rsidP="00536504">
            <w:pPr>
              <w:rPr>
                <w:sz w:val="20"/>
                <w:szCs w:val="20"/>
                <w:lang w:val="en-GB"/>
              </w:rPr>
            </w:pPr>
          </w:p>
        </w:tc>
        <w:tc>
          <w:tcPr>
            <w:tcW w:w="7087" w:type="dxa"/>
          </w:tcPr>
          <w:p w14:paraId="4AC61FBC" w14:textId="0C90FA4E" w:rsidR="00536504" w:rsidRPr="000733F3" w:rsidRDefault="00486A9D" w:rsidP="00536504">
            <w:pPr>
              <w:rPr>
                <w:sz w:val="20"/>
                <w:szCs w:val="20"/>
                <w:lang w:val="en-GB"/>
              </w:rPr>
            </w:pPr>
            <w:r>
              <w:rPr>
                <w:sz w:val="20"/>
                <w:szCs w:val="20"/>
                <w:lang w:val="en-GB"/>
              </w:rPr>
              <w:t>I added clarification that FSK that tolerate 100ppm is the one with Envelop IF</w:t>
            </w:r>
          </w:p>
        </w:tc>
      </w:tr>
      <w:tr w:rsidR="00536504" w:rsidRPr="00017A4C" w14:paraId="5D3C8EAE" w14:textId="77777777" w:rsidTr="00536504">
        <w:tc>
          <w:tcPr>
            <w:tcW w:w="1150" w:type="dxa"/>
          </w:tcPr>
          <w:p w14:paraId="2A12639D" w14:textId="77777777" w:rsidR="00536504" w:rsidRPr="000733F3" w:rsidRDefault="00536504" w:rsidP="00536504">
            <w:pPr>
              <w:rPr>
                <w:sz w:val="20"/>
                <w:szCs w:val="20"/>
                <w:lang w:val="en-GB"/>
              </w:rPr>
            </w:pPr>
          </w:p>
        </w:tc>
        <w:tc>
          <w:tcPr>
            <w:tcW w:w="1119" w:type="dxa"/>
          </w:tcPr>
          <w:p w14:paraId="1E845062" w14:textId="77777777" w:rsidR="00536504" w:rsidRPr="000733F3" w:rsidRDefault="00536504" w:rsidP="00536504">
            <w:pPr>
              <w:rPr>
                <w:sz w:val="20"/>
                <w:szCs w:val="20"/>
                <w:lang w:val="en-GB"/>
              </w:rPr>
            </w:pPr>
          </w:p>
        </w:tc>
        <w:tc>
          <w:tcPr>
            <w:tcW w:w="7087" w:type="dxa"/>
          </w:tcPr>
          <w:p w14:paraId="550C8AFA" w14:textId="77777777" w:rsidR="00536504" w:rsidRPr="000733F3" w:rsidRDefault="00536504" w:rsidP="00536504">
            <w:pPr>
              <w:rPr>
                <w:sz w:val="20"/>
                <w:szCs w:val="20"/>
                <w:lang w:val="en-GB"/>
              </w:rPr>
            </w:pPr>
          </w:p>
        </w:tc>
      </w:tr>
    </w:tbl>
    <w:p w14:paraId="46313A72" w14:textId="77777777" w:rsidR="00364075" w:rsidRDefault="00364075" w:rsidP="00C13BDD">
      <w:pPr>
        <w:pStyle w:val="BodyText"/>
      </w:pPr>
    </w:p>
    <w:p w14:paraId="531BCA55" w14:textId="1111C2C2" w:rsidR="000F3016" w:rsidRPr="00B0463E" w:rsidRDefault="000F3016" w:rsidP="00805040">
      <w:pPr>
        <w:pStyle w:val="Heading4"/>
        <w:rPr>
          <w:lang w:val="en-GB"/>
        </w:rPr>
      </w:pPr>
      <w:r w:rsidRPr="00B0463E">
        <w:rPr>
          <w:lang w:val="en-GB"/>
        </w:rPr>
        <w:t>Time</w:t>
      </w:r>
    </w:p>
    <w:p w14:paraId="222BE46C" w14:textId="77777777" w:rsidR="00B0463E" w:rsidRPr="004C2AF4" w:rsidRDefault="00B0463E" w:rsidP="00B0463E">
      <w:pPr>
        <w:rPr>
          <w:b/>
          <w:bCs/>
          <w:lang w:val="en-GB"/>
        </w:rPr>
      </w:pPr>
      <w:r w:rsidRPr="004C2AF4">
        <w:rPr>
          <w:b/>
          <w:bCs/>
          <w:lang w:val="en-GB"/>
        </w:rPr>
        <w:t>OOK-1</w:t>
      </w:r>
    </w:p>
    <w:p w14:paraId="1FCFF3F2" w14:textId="2336D376" w:rsidR="0077192D" w:rsidRPr="004C2AF4" w:rsidRDefault="0077192D" w:rsidP="00203DE0">
      <w:pPr>
        <w:pStyle w:val="ListParagraph"/>
        <w:numPr>
          <w:ilvl w:val="0"/>
          <w:numId w:val="102"/>
        </w:numPr>
        <w:ind w:leftChars="0"/>
        <w:rPr>
          <w:rFonts w:ascii="Times New Roman" w:hAnsi="Times New Roman"/>
          <w:sz w:val="22"/>
          <w:lang w:eastAsia="ja-JP"/>
        </w:rPr>
      </w:pPr>
      <w:bookmarkStart w:id="10" w:name="_Ref134180154"/>
      <w:r w:rsidRPr="004C2AF4">
        <w:rPr>
          <w:rFonts w:ascii="Times New Roman" w:hAnsi="Times New Roman"/>
          <w:sz w:val="22"/>
          <w:lang w:eastAsia="ja-JP"/>
        </w:rPr>
        <w:t xml:space="preserve">Option OOK-1 with conventional and envelope IF generation/reception can tolerate up to </w:t>
      </w:r>
      <m:oMath>
        <m:r>
          <m:rPr>
            <m:sty m:val="p"/>
          </m:rPr>
          <w:rPr>
            <w:rFonts w:ascii="Cambria Math" w:hAnsi="Cambria Math"/>
            <w:sz w:val="22"/>
            <w:lang w:eastAsia="ja-JP"/>
          </w:rPr>
          <m:t>4μs</m:t>
        </m:r>
      </m:oMath>
      <w:r w:rsidRPr="004C2AF4">
        <w:rPr>
          <w:rFonts w:ascii="Times New Roman" w:hAnsi="Times New Roman"/>
          <w:sz w:val="22"/>
          <w:lang w:eastAsia="ja-JP"/>
        </w:rPr>
        <w:t xml:space="preserve"> timing error at 2.6 GHz carrier frequency and 1 RB (at 30kHz SCS) guard band on each side of the LP-WUS.</w:t>
      </w:r>
      <w:bookmarkEnd w:id="10"/>
      <w:r w:rsidR="00A655D0" w:rsidRPr="004C2AF4">
        <w:rPr>
          <w:rFonts w:ascii="Times New Roman" w:hAnsi="Times New Roman"/>
          <w:sz w:val="22"/>
          <w:lang w:eastAsia="ja-JP"/>
        </w:rPr>
        <w:t xml:space="preserve"> [1]</w:t>
      </w:r>
    </w:p>
    <w:p w14:paraId="13268492" w14:textId="2FF13457" w:rsidR="00CB78EB" w:rsidRPr="004C2AF4" w:rsidRDefault="00A655D0" w:rsidP="00203DE0">
      <w:pPr>
        <w:pStyle w:val="ListParagraph"/>
        <w:numPr>
          <w:ilvl w:val="0"/>
          <w:numId w:val="102"/>
        </w:numPr>
        <w:ind w:leftChars="0"/>
        <w:rPr>
          <w:rFonts w:ascii="Times New Roman" w:hAnsi="Times New Roman"/>
          <w:sz w:val="22"/>
          <w:lang w:eastAsia="ja-JP"/>
        </w:rPr>
      </w:pPr>
      <w:r w:rsidRPr="004C2AF4">
        <w:rPr>
          <w:rFonts w:ascii="Times New Roman" w:hAnsi="Times New Roman"/>
          <w:sz w:val="22"/>
          <w:lang w:eastAsia="ja-JP"/>
        </w:rPr>
        <w:t>OOK-1 robust (&lt;1dB degradation) up to 4us timing error [23]</w:t>
      </w:r>
    </w:p>
    <w:p w14:paraId="0D6849A7" w14:textId="77777777" w:rsidR="00B0463E" w:rsidRPr="004C2AF4" w:rsidRDefault="00B0463E" w:rsidP="00B0463E">
      <w:pPr>
        <w:rPr>
          <w:lang w:val="en-GB"/>
        </w:rPr>
      </w:pPr>
    </w:p>
    <w:p w14:paraId="4E6F9B1A" w14:textId="77777777" w:rsidR="00B0463E" w:rsidRPr="004C2AF4" w:rsidRDefault="00B0463E" w:rsidP="00B0463E">
      <w:pPr>
        <w:rPr>
          <w:b/>
          <w:bCs/>
          <w:lang w:val="en-GB"/>
        </w:rPr>
      </w:pPr>
      <w:r w:rsidRPr="004C2AF4">
        <w:rPr>
          <w:b/>
          <w:bCs/>
          <w:lang w:val="en-GB"/>
        </w:rPr>
        <w:t>OOK-2</w:t>
      </w:r>
    </w:p>
    <w:p w14:paraId="2A9E1986" w14:textId="15F87DC3" w:rsidR="00B0463E" w:rsidRPr="004C2AF4" w:rsidRDefault="00B0463E" w:rsidP="00B0463E">
      <w:pPr>
        <w:rPr>
          <w:lang w:val="en-GB"/>
        </w:rPr>
      </w:pPr>
    </w:p>
    <w:p w14:paraId="78FD6F16" w14:textId="6109646B" w:rsidR="009C73DD" w:rsidRPr="004C2AF4" w:rsidRDefault="009C73DD" w:rsidP="00203DE0">
      <w:pPr>
        <w:pStyle w:val="ListParagraph"/>
        <w:numPr>
          <w:ilvl w:val="0"/>
          <w:numId w:val="102"/>
        </w:numPr>
        <w:ind w:leftChars="0"/>
        <w:rPr>
          <w:rFonts w:ascii="Times New Roman" w:hAnsi="Times New Roman"/>
          <w:sz w:val="22"/>
          <w:lang w:eastAsia="ja-JP"/>
        </w:rPr>
      </w:pPr>
      <w:r w:rsidRPr="004C2AF4">
        <w:rPr>
          <w:rFonts w:ascii="Times New Roman" w:hAnsi="Times New Roman"/>
          <w:sz w:val="22"/>
          <w:lang w:eastAsia="ja-JP"/>
        </w:rPr>
        <w:t xml:space="preserve">LP-WUS waveform Option OOK-2 can tolerate up to </w:t>
      </w:r>
      <m:oMath>
        <m:r>
          <m:rPr>
            <m:sty m:val="p"/>
          </m:rPr>
          <w:rPr>
            <w:rFonts w:ascii="Cambria Math" w:hAnsi="Cambria Math"/>
            <w:sz w:val="22"/>
            <w:lang w:eastAsia="ja-JP"/>
          </w:rPr>
          <m:t>2</m:t>
        </m:r>
        <m:r>
          <w:rPr>
            <w:rFonts w:ascii="Cambria Math" w:hAnsi="Cambria Math"/>
            <w:sz w:val="22"/>
            <w:lang w:eastAsia="ja-JP"/>
          </w:rPr>
          <m:t>μs</m:t>
        </m:r>
      </m:oMath>
      <w:r w:rsidRPr="004C2AF4">
        <w:rPr>
          <w:rFonts w:ascii="Times New Roman" w:hAnsi="Times New Roman"/>
          <w:sz w:val="22"/>
          <w:lang w:eastAsia="ja-JP"/>
        </w:rPr>
        <w:t xml:space="preserve"> timing error at 2.6 GHz carrier frequency and 4 SCs (at 30kHz SCS) guard band between</w:t>
      </w:r>
      <w:r w:rsidR="00A655D0" w:rsidRPr="004C2AF4">
        <w:rPr>
          <w:rFonts w:ascii="Times New Roman" w:hAnsi="Times New Roman"/>
          <w:sz w:val="22"/>
          <w:lang w:eastAsia="ja-JP"/>
        </w:rPr>
        <w:t xml:space="preserve"> </w:t>
      </w:r>
      <w:r w:rsidRPr="004C2AF4">
        <w:rPr>
          <w:rFonts w:ascii="Times New Roman" w:hAnsi="Times New Roman"/>
          <w:sz w:val="22"/>
          <w:lang w:eastAsia="ja-JP"/>
        </w:rPr>
        <w:t>frequency segments.</w:t>
      </w:r>
      <w:r w:rsidR="00A655D0" w:rsidRPr="004C2AF4">
        <w:rPr>
          <w:rFonts w:ascii="Times New Roman" w:hAnsi="Times New Roman"/>
          <w:sz w:val="22"/>
          <w:lang w:eastAsia="ja-JP"/>
        </w:rPr>
        <w:t xml:space="preserve"> [1]</w:t>
      </w:r>
    </w:p>
    <w:p w14:paraId="1C050A25" w14:textId="6EC3FA1D" w:rsidR="004B2F58" w:rsidRPr="004C2AF4" w:rsidRDefault="004B2F58" w:rsidP="00203DE0">
      <w:pPr>
        <w:pStyle w:val="ListParagraph"/>
        <w:numPr>
          <w:ilvl w:val="0"/>
          <w:numId w:val="102"/>
        </w:numPr>
        <w:ind w:leftChars="0"/>
        <w:rPr>
          <w:rFonts w:ascii="Times New Roman" w:hAnsi="Times New Roman"/>
          <w:sz w:val="22"/>
          <w:lang w:eastAsia="ja-JP"/>
        </w:rPr>
      </w:pPr>
      <w:r w:rsidRPr="004C2AF4">
        <w:rPr>
          <w:rFonts w:ascii="Times New Roman" w:hAnsi="Times New Roman"/>
          <w:sz w:val="22"/>
          <w:lang w:eastAsia="ja-JP"/>
        </w:rPr>
        <w:t>Manchester coded OOK-2 is more tolerant to timing error than FSK-1.</w:t>
      </w:r>
      <w:r w:rsidR="00A655D0" w:rsidRPr="004C2AF4">
        <w:rPr>
          <w:rFonts w:ascii="Times New Roman" w:hAnsi="Times New Roman"/>
          <w:sz w:val="22"/>
          <w:lang w:eastAsia="ja-JP"/>
        </w:rPr>
        <w:t xml:space="preserve"> [26]</w:t>
      </w:r>
    </w:p>
    <w:p w14:paraId="1D994552" w14:textId="77777777" w:rsidR="004B2F58" w:rsidRPr="004C2AF4" w:rsidRDefault="004B2F58" w:rsidP="00B0463E"/>
    <w:p w14:paraId="0E4604CC" w14:textId="5C849214" w:rsidR="00B0463E" w:rsidRPr="004C2AF4" w:rsidRDefault="00B0463E" w:rsidP="00B0463E">
      <w:pPr>
        <w:rPr>
          <w:b/>
          <w:bCs/>
          <w:lang w:val="en-GB"/>
        </w:rPr>
      </w:pPr>
      <w:r w:rsidRPr="004C2AF4">
        <w:rPr>
          <w:b/>
          <w:bCs/>
          <w:lang w:val="en-GB"/>
        </w:rPr>
        <w:t>OOK-3</w:t>
      </w:r>
    </w:p>
    <w:p w14:paraId="39F7FF35" w14:textId="7A0678A8" w:rsidR="00367258" w:rsidRPr="004C2AF4" w:rsidRDefault="00367258" w:rsidP="00B0463E">
      <w:pPr>
        <w:rPr>
          <w:lang w:val="en-GB"/>
        </w:rPr>
      </w:pPr>
    </w:p>
    <w:p w14:paraId="2F32B4CB" w14:textId="77777777" w:rsidR="00B0463E" w:rsidRPr="004C2AF4" w:rsidRDefault="00B0463E" w:rsidP="00B0463E">
      <w:pPr>
        <w:rPr>
          <w:lang w:val="en-GB"/>
        </w:rPr>
      </w:pPr>
    </w:p>
    <w:p w14:paraId="474E8971" w14:textId="77777777" w:rsidR="00B0463E" w:rsidRPr="004C2AF4" w:rsidRDefault="00B0463E" w:rsidP="00B0463E">
      <w:pPr>
        <w:rPr>
          <w:b/>
          <w:bCs/>
          <w:lang w:val="en-GB"/>
        </w:rPr>
      </w:pPr>
      <w:r w:rsidRPr="004C2AF4">
        <w:rPr>
          <w:b/>
          <w:bCs/>
          <w:lang w:val="en-GB"/>
        </w:rPr>
        <w:t>OOK-4</w:t>
      </w:r>
    </w:p>
    <w:p w14:paraId="2AFB88A5" w14:textId="77777777" w:rsidR="00B0463E" w:rsidRPr="004C2AF4" w:rsidRDefault="00B0463E" w:rsidP="00B0463E">
      <w:pPr>
        <w:rPr>
          <w:lang w:val="en-GB"/>
        </w:rPr>
      </w:pPr>
    </w:p>
    <w:p w14:paraId="41134E46" w14:textId="5C1DB560" w:rsidR="00A655D0" w:rsidRPr="004C2AF4" w:rsidRDefault="00492E82" w:rsidP="00203DE0">
      <w:pPr>
        <w:pStyle w:val="ListParagraph"/>
        <w:numPr>
          <w:ilvl w:val="0"/>
          <w:numId w:val="102"/>
        </w:numPr>
        <w:ind w:leftChars="0"/>
        <w:rPr>
          <w:rFonts w:ascii="Times New Roman" w:hAnsi="Times New Roman"/>
          <w:sz w:val="22"/>
          <w:lang w:eastAsia="ja-JP"/>
        </w:rPr>
      </w:pPr>
      <w:r w:rsidRPr="004C2AF4">
        <w:rPr>
          <w:rFonts w:ascii="Times New Roman" w:hAnsi="Times New Roman"/>
          <w:sz w:val="22"/>
        </w:rPr>
        <w:t xml:space="preserve">Impact of timing error </w:t>
      </w:r>
      <w:r w:rsidR="0009701E" w:rsidRPr="004C2AF4">
        <w:rPr>
          <w:rFonts w:ascii="Times New Roman" w:hAnsi="Times New Roman"/>
          <w:sz w:val="22"/>
        </w:rPr>
        <w:t xml:space="preserve">to performance </w:t>
      </w:r>
      <w:r w:rsidRPr="004C2AF4">
        <w:rPr>
          <w:rFonts w:ascii="Times New Roman" w:hAnsi="Times New Roman"/>
          <w:sz w:val="22"/>
        </w:rPr>
        <w:t xml:space="preserve">is significant for </w:t>
      </w:r>
      <w:r w:rsidR="0009701E" w:rsidRPr="004C2AF4">
        <w:rPr>
          <w:rFonts w:ascii="Times New Roman" w:hAnsi="Times New Roman"/>
          <w:sz w:val="22"/>
        </w:rPr>
        <w:t>OOK-4</w:t>
      </w:r>
      <w:bookmarkStart w:id="11" w:name="_Ref134180245"/>
      <w:r w:rsidR="004C2AF4" w:rsidRPr="004C2AF4">
        <w:rPr>
          <w:rFonts w:ascii="Times New Roman" w:hAnsi="Times New Roman"/>
          <w:sz w:val="22"/>
        </w:rPr>
        <w:t xml:space="preserve"> [7]</w:t>
      </w:r>
    </w:p>
    <w:p w14:paraId="7557855F" w14:textId="2B00BF95" w:rsidR="003F3E88" w:rsidRPr="004C2AF4" w:rsidRDefault="003F3E88" w:rsidP="00203DE0">
      <w:pPr>
        <w:pStyle w:val="ListParagraph"/>
        <w:numPr>
          <w:ilvl w:val="0"/>
          <w:numId w:val="102"/>
        </w:numPr>
        <w:ind w:leftChars="0"/>
        <w:rPr>
          <w:rFonts w:ascii="Times New Roman" w:hAnsi="Times New Roman"/>
          <w:sz w:val="22"/>
          <w:lang w:eastAsia="ja-JP"/>
        </w:rPr>
      </w:pPr>
      <w:r w:rsidRPr="004C2AF4">
        <w:rPr>
          <w:rFonts w:ascii="Times New Roman" w:hAnsi="Times New Roman"/>
          <w:sz w:val="22"/>
          <w:lang w:eastAsia="ja-JP"/>
        </w:rPr>
        <w:t xml:space="preserve">A timing error of </w:t>
      </w:r>
      <m:oMath>
        <m:r>
          <m:rPr>
            <m:sty m:val="p"/>
          </m:rPr>
          <w:rPr>
            <w:rFonts w:ascii="Cambria Math" w:hAnsi="Cambria Math"/>
            <w:sz w:val="22"/>
            <w:lang w:eastAsia="ja-JP"/>
          </w:rPr>
          <m:t>1 μs</m:t>
        </m:r>
      </m:oMath>
      <w:r w:rsidRPr="004C2AF4">
        <w:rPr>
          <w:rFonts w:ascii="Times New Roman" w:hAnsi="Times New Roman"/>
          <w:sz w:val="22"/>
          <w:lang w:eastAsia="ja-JP"/>
        </w:rPr>
        <w:t xml:space="preserve"> can result in ~5dB LP-WUS detection performance degradation for LP-WUS waveform Option OOK-4 with </w:t>
      </w:r>
      <m:oMath>
        <m:r>
          <m:rPr>
            <m:sty m:val="p"/>
          </m:rPr>
          <w:rPr>
            <w:rFonts w:ascii="Cambria Math" w:hAnsi="Cambria Math"/>
            <w:sz w:val="22"/>
            <w:lang w:eastAsia="ja-JP"/>
          </w:rPr>
          <m:t>M=8</m:t>
        </m:r>
      </m:oMath>
      <w:r w:rsidRPr="004C2AF4">
        <w:rPr>
          <w:rFonts w:ascii="Times New Roman" w:hAnsi="Times New Roman"/>
          <w:sz w:val="22"/>
          <w:lang w:eastAsia="ja-JP"/>
        </w:rPr>
        <w:t xml:space="preserve"> segments at 2.6 GHz carrier frequency and 30kHz SCS.</w:t>
      </w:r>
      <w:bookmarkEnd w:id="11"/>
      <w:r w:rsidR="004C2AF4" w:rsidRPr="004C2AF4">
        <w:rPr>
          <w:rFonts w:ascii="Times New Roman" w:hAnsi="Times New Roman"/>
          <w:sz w:val="22"/>
          <w:lang w:eastAsia="ja-JP"/>
        </w:rPr>
        <w:t xml:space="preserve"> [1]</w:t>
      </w:r>
    </w:p>
    <w:p w14:paraId="692F50A8" w14:textId="14121863" w:rsidR="00F00678" w:rsidRPr="004C2AF4" w:rsidRDefault="003F3E88" w:rsidP="00203DE0">
      <w:pPr>
        <w:pStyle w:val="ListParagraph"/>
        <w:numPr>
          <w:ilvl w:val="0"/>
          <w:numId w:val="102"/>
        </w:numPr>
        <w:ind w:leftChars="0"/>
        <w:rPr>
          <w:rFonts w:ascii="Times New Roman" w:hAnsi="Times New Roman"/>
          <w:sz w:val="22"/>
          <w:lang w:eastAsia="ja-JP"/>
        </w:rPr>
      </w:pPr>
      <w:bookmarkStart w:id="12" w:name="_Ref134180251"/>
      <w:r w:rsidRPr="004C2AF4">
        <w:rPr>
          <w:rFonts w:ascii="Times New Roman" w:hAnsi="Times New Roman"/>
          <w:sz w:val="22"/>
          <w:lang w:eastAsia="ja-JP"/>
        </w:rPr>
        <w:t xml:space="preserve">LP-WUS waveform Option OOK-4 with </w:t>
      </w:r>
      <m:oMath>
        <m:r>
          <m:rPr>
            <m:sty m:val="p"/>
          </m:rPr>
          <w:rPr>
            <w:rFonts w:ascii="Cambria Math" w:hAnsi="Cambria Math"/>
            <w:sz w:val="22"/>
            <w:lang w:eastAsia="ja-JP"/>
          </w:rPr>
          <m:t>M=4</m:t>
        </m:r>
      </m:oMath>
      <w:r w:rsidRPr="004C2AF4">
        <w:rPr>
          <w:rFonts w:ascii="Times New Roman" w:hAnsi="Times New Roman"/>
          <w:sz w:val="22"/>
          <w:lang w:eastAsia="ja-JP"/>
        </w:rPr>
        <w:t xml:space="preserve"> segments can only tolerate up to </w:t>
      </w:r>
      <m:oMath>
        <m:r>
          <m:rPr>
            <m:sty m:val="p"/>
          </m:rPr>
          <w:rPr>
            <w:rFonts w:ascii="Cambria Math" w:hAnsi="Cambria Math"/>
            <w:sz w:val="22"/>
            <w:lang w:eastAsia="ja-JP"/>
          </w:rPr>
          <m:t>1 μs</m:t>
        </m:r>
      </m:oMath>
      <w:r w:rsidRPr="004C2AF4">
        <w:rPr>
          <w:rFonts w:ascii="Times New Roman" w:hAnsi="Times New Roman"/>
          <w:sz w:val="22"/>
          <w:lang w:eastAsia="ja-JP"/>
        </w:rPr>
        <w:t xml:space="preserve"> timing error at 2.6 GHz carrier frequency and 30kHz SCS.</w:t>
      </w:r>
      <w:bookmarkEnd w:id="12"/>
      <w:r w:rsidR="004C2AF4" w:rsidRPr="004C2AF4">
        <w:rPr>
          <w:rFonts w:ascii="Times New Roman" w:hAnsi="Times New Roman"/>
          <w:sz w:val="22"/>
          <w:lang w:eastAsia="ja-JP"/>
        </w:rPr>
        <w:t xml:space="preserve"> [1]</w:t>
      </w:r>
    </w:p>
    <w:p w14:paraId="7A3A5BCD" w14:textId="7A1A0924" w:rsidR="00EF69EF" w:rsidRPr="004C2AF4" w:rsidRDefault="00EF69EF" w:rsidP="00203DE0">
      <w:pPr>
        <w:pStyle w:val="ListParagraph"/>
        <w:numPr>
          <w:ilvl w:val="0"/>
          <w:numId w:val="102"/>
        </w:numPr>
        <w:ind w:leftChars="0"/>
        <w:rPr>
          <w:rFonts w:ascii="Times New Roman" w:hAnsi="Times New Roman"/>
          <w:sz w:val="22"/>
        </w:rPr>
      </w:pPr>
      <w:r w:rsidRPr="004C2AF4">
        <w:rPr>
          <w:rFonts w:ascii="Times New Roman" w:hAnsi="Times New Roman"/>
          <w:sz w:val="22"/>
        </w:rPr>
        <w:t>OOK-4 with 2-bits per OFDM symbol robust (&lt;1dB degradation) up to 2us timing error</w:t>
      </w:r>
      <w:r w:rsidR="004C2AF4" w:rsidRPr="004C2AF4">
        <w:rPr>
          <w:rFonts w:ascii="Times New Roman" w:hAnsi="Times New Roman"/>
          <w:sz w:val="22"/>
        </w:rPr>
        <w:t xml:space="preserve"> [23]</w:t>
      </w:r>
    </w:p>
    <w:p w14:paraId="2BE0C2CE" w14:textId="247CCEA3" w:rsidR="00EF69EF" w:rsidRPr="004C2AF4" w:rsidRDefault="00EF69EF" w:rsidP="00203DE0">
      <w:pPr>
        <w:pStyle w:val="ListParagraph"/>
        <w:numPr>
          <w:ilvl w:val="0"/>
          <w:numId w:val="102"/>
        </w:numPr>
        <w:ind w:leftChars="0"/>
        <w:rPr>
          <w:rFonts w:ascii="Times New Roman" w:hAnsi="Times New Roman"/>
          <w:sz w:val="22"/>
        </w:rPr>
      </w:pPr>
      <w:r w:rsidRPr="004C2AF4">
        <w:rPr>
          <w:rFonts w:ascii="Times New Roman" w:hAnsi="Times New Roman"/>
          <w:sz w:val="22"/>
        </w:rPr>
        <w:t>OOK-4 with 4-bits per OFDM symbol robust (&lt;1dB degradation) up to 1us timing error</w:t>
      </w:r>
      <w:r w:rsidR="004C2AF4" w:rsidRPr="004C2AF4">
        <w:rPr>
          <w:rFonts w:ascii="Times New Roman" w:hAnsi="Times New Roman"/>
          <w:sz w:val="22"/>
        </w:rPr>
        <w:t xml:space="preserve"> [23]</w:t>
      </w:r>
    </w:p>
    <w:p w14:paraId="20C8690D" w14:textId="5B138C79" w:rsidR="00A655D0" w:rsidRPr="004C2AF4" w:rsidRDefault="004C2AF4" w:rsidP="00203DE0">
      <w:pPr>
        <w:pStyle w:val="ListParagraph"/>
        <w:numPr>
          <w:ilvl w:val="0"/>
          <w:numId w:val="102"/>
        </w:numPr>
        <w:ind w:leftChars="0"/>
        <w:rPr>
          <w:rFonts w:ascii="Times New Roman" w:hAnsi="Times New Roman"/>
          <w:sz w:val="22"/>
        </w:rPr>
      </w:pPr>
      <w:r w:rsidRPr="004C2AF4">
        <w:rPr>
          <w:rFonts w:ascii="Times New Roman" w:hAnsi="Times New Roman"/>
          <w:sz w:val="22"/>
        </w:rPr>
        <w:t>OOK-4 n</w:t>
      </w:r>
      <w:r w:rsidR="00A655D0" w:rsidRPr="004C2AF4">
        <w:rPr>
          <w:rFonts w:ascii="Times New Roman" w:hAnsi="Times New Roman"/>
          <w:sz w:val="22"/>
        </w:rPr>
        <w:t>ot robust to timing error, may need preamble [2]</w:t>
      </w:r>
    </w:p>
    <w:p w14:paraId="689E3213" w14:textId="77777777" w:rsidR="00EF69EF" w:rsidRPr="004C2AF4" w:rsidRDefault="00EF69EF" w:rsidP="00EF69EF">
      <w:pPr>
        <w:rPr>
          <w:lang w:val="en-GB"/>
        </w:rPr>
      </w:pPr>
    </w:p>
    <w:p w14:paraId="49C8666B" w14:textId="280DF210" w:rsidR="00EF69EF" w:rsidRPr="004C2AF4" w:rsidRDefault="00EF69EF" w:rsidP="00D05939">
      <w:pPr>
        <w:rPr>
          <w:lang w:val="en-GB"/>
        </w:rPr>
      </w:pPr>
    </w:p>
    <w:p w14:paraId="598249C1" w14:textId="710C8303" w:rsidR="00F26252" w:rsidRPr="004C2AF4" w:rsidRDefault="00F26252" w:rsidP="00D05939">
      <w:pPr>
        <w:rPr>
          <w:b/>
          <w:bCs/>
          <w:lang w:val="en-GB"/>
        </w:rPr>
      </w:pPr>
      <w:r w:rsidRPr="004C2AF4">
        <w:rPr>
          <w:b/>
          <w:bCs/>
          <w:lang w:val="en-GB"/>
        </w:rPr>
        <w:t>FSK-</w:t>
      </w:r>
      <w:r w:rsidR="009B5311" w:rsidRPr="004C2AF4">
        <w:rPr>
          <w:b/>
          <w:bCs/>
          <w:lang w:val="en-GB"/>
        </w:rPr>
        <w:t>1/</w:t>
      </w:r>
      <w:r w:rsidRPr="004C2AF4">
        <w:rPr>
          <w:b/>
          <w:bCs/>
          <w:lang w:val="en-GB"/>
        </w:rPr>
        <w:t>2</w:t>
      </w:r>
    </w:p>
    <w:p w14:paraId="05169274" w14:textId="4DFD2144" w:rsidR="00F26252" w:rsidRPr="004C2AF4" w:rsidRDefault="00F26252" w:rsidP="00D05939">
      <w:pPr>
        <w:rPr>
          <w:lang w:val="en-GB"/>
        </w:rPr>
      </w:pPr>
    </w:p>
    <w:p w14:paraId="18D91F87" w14:textId="03CD940A" w:rsidR="00F26252" w:rsidRPr="004C2AF4" w:rsidRDefault="00F26252" w:rsidP="00203DE0">
      <w:pPr>
        <w:pStyle w:val="ListParagraph"/>
        <w:numPr>
          <w:ilvl w:val="0"/>
          <w:numId w:val="102"/>
        </w:numPr>
        <w:ind w:leftChars="0"/>
        <w:rPr>
          <w:rFonts w:ascii="Times New Roman" w:hAnsi="Times New Roman"/>
          <w:sz w:val="22"/>
        </w:rPr>
      </w:pPr>
      <w:bookmarkStart w:id="13" w:name="_Ref134180301"/>
      <w:r w:rsidRPr="004C2AF4">
        <w:rPr>
          <w:rFonts w:ascii="Times New Roman" w:hAnsi="Times New Roman"/>
          <w:sz w:val="22"/>
        </w:rPr>
        <w:t xml:space="preserve">LP-WUS waveform Option FSK-2 based on envelope IFs with </w:t>
      </w:r>
      <m:oMath>
        <m:r>
          <w:rPr>
            <w:rFonts w:ascii="Cambria Math" w:hAnsi="Cambria Math"/>
            <w:sz w:val="22"/>
          </w:rPr>
          <m:t>M</m:t>
        </m:r>
        <m:r>
          <m:rPr>
            <m:sty m:val="p"/>
          </m:rPr>
          <w:rPr>
            <w:rFonts w:ascii="Cambria Math" w:hAnsi="Cambria Math"/>
            <w:sz w:val="22"/>
          </w:rPr>
          <m:t>=2</m:t>
        </m:r>
      </m:oMath>
      <w:r w:rsidRPr="004C2AF4">
        <w:rPr>
          <w:rFonts w:ascii="Times New Roman" w:hAnsi="Times New Roman"/>
          <w:sz w:val="22"/>
        </w:rPr>
        <w:t xml:space="preserve"> bits can tolerate up to </w:t>
      </w:r>
      <m:oMath>
        <m:r>
          <m:rPr>
            <m:sty m:val="p"/>
          </m:rPr>
          <w:rPr>
            <w:rFonts w:ascii="Cambria Math" w:hAnsi="Cambria Math"/>
            <w:sz w:val="22"/>
          </w:rPr>
          <m:t xml:space="preserve">2 </m:t>
        </m:r>
        <m:r>
          <w:rPr>
            <w:rFonts w:ascii="Cambria Math" w:hAnsi="Cambria Math"/>
            <w:sz w:val="22"/>
          </w:rPr>
          <m:t>μs</m:t>
        </m:r>
      </m:oMath>
      <w:r w:rsidRPr="004C2AF4">
        <w:rPr>
          <w:rFonts w:ascii="Times New Roman" w:hAnsi="Times New Roman"/>
          <w:sz w:val="22"/>
        </w:rPr>
        <w:t xml:space="preserve"> timing error at 2.6 GHz carrier frequency and 30kHz SCS without performance degradation and up to </w:t>
      </w:r>
      <m:oMath>
        <m:r>
          <m:rPr>
            <m:sty m:val="p"/>
          </m:rPr>
          <w:rPr>
            <w:rFonts w:ascii="Cambria Math" w:hAnsi="Cambria Math"/>
            <w:sz w:val="22"/>
          </w:rPr>
          <m:t xml:space="preserve">4 </m:t>
        </m:r>
        <m:r>
          <w:rPr>
            <w:rFonts w:ascii="Cambria Math" w:hAnsi="Cambria Math"/>
            <w:sz w:val="22"/>
          </w:rPr>
          <m:t>μs</m:t>
        </m:r>
      </m:oMath>
      <w:r w:rsidRPr="004C2AF4">
        <w:rPr>
          <w:rFonts w:ascii="Times New Roman" w:hAnsi="Times New Roman"/>
          <w:sz w:val="22"/>
        </w:rPr>
        <w:t xml:space="preserve"> with </w:t>
      </w:r>
      <m:oMath>
        <m:r>
          <m:rPr>
            <m:sty m:val="p"/>
          </m:rPr>
          <w:rPr>
            <w:rFonts w:ascii="Cambria Math" w:hAnsi="Cambria Math"/>
            <w:sz w:val="22"/>
          </w:rPr>
          <m:t>∼0.5</m:t>
        </m:r>
      </m:oMath>
      <w:r w:rsidRPr="004C2AF4">
        <w:rPr>
          <w:rFonts w:ascii="Times New Roman" w:hAnsi="Times New Roman"/>
          <w:sz w:val="22"/>
        </w:rPr>
        <w:t xml:space="preserve"> dB degradation.</w:t>
      </w:r>
      <w:bookmarkEnd w:id="13"/>
      <w:r w:rsidR="004C2AF4" w:rsidRPr="004C2AF4">
        <w:rPr>
          <w:rFonts w:ascii="Times New Roman" w:hAnsi="Times New Roman"/>
          <w:sz w:val="22"/>
        </w:rPr>
        <w:t xml:space="preserve"> [1]</w:t>
      </w:r>
    </w:p>
    <w:p w14:paraId="1BBDB974" w14:textId="38756579" w:rsidR="00F26252" w:rsidRPr="004C2AF4" w:rsidRDefault="000B40E3" w:rsidP="00203DE0">
      <w:pPr>
        <w:pStyle w:val="ListParagraph"/>
        <w:numPr>
          <w:ilvl w:val="0"/>
          <w:numId w:val="102"/>
        </w:numPr>
        <w:ind w:leftChars="0"/>
        <w:rPr>
          <w:rFonts w:ascii="Times New Roman" w:hAnsi="Times New Roman"/>
          <w:sz w:val="22"/>
        </w:rPr>
      </w:pPr>
      <w:r w:rsidRPr="004C2AF4">
        <w:rPr>
          <w:rFonts w:ascii="Times New Roman" w:hAnsi="Times New Roman"/>
          <w:sz w:val="22"/>
        </w:rPr>
        <w:t>FSK more robust than OOK [20]</w:t>
      </w:r>
    </w:p>
    <w:p w14:paraId="1072F912" w14:textId="234B5779" w:rsidR="009B5311" w:rsidRDefault="009B5311" w:rsidP="00203DE0">
      <w:pPr>
        <w:pStyle w:val="ListParagraph"/>
        <w:numPr>
          <w:ilvl w:val="0"/>
          <w:numId w:val="102"/>
        </w:numPr>
        <w:ind w:leftChars="0"/>
        <w:rPr>
          <w:rFonts w:ascii="Times New Roman" w:hAnsi="Times New Roman"/>
          <w:sz w:val="22"/>
        </w:rPr>
      </w:pPr>
      <w:r w:rsidRPr="004C2AF4">
        <w:rPr>
          <w:rFonts w:ascii="Times New Roman" w:hAnsi="Times New Roman"/>
          <w:sz w:val="22"/>
        </w:rPr>
        <w:t xml:space="preserve">FSK </w:t>
      </w:r>
      <w:r w:rsidR="003B2C54" w:rsidRPr="004C2AF4">
        <w:rPr>
          <w:rFonts w:ascii="Times New Roman" w:hAnsi="Times New Roman"/>
          <w:sz w:val="22"/>
        </w:rPr>
        <w:t xml:space="preserve">quite robust &lt;2dB loss with 4us error </w:t>
      </w:r>
      <w:r w:rsidR="007A524B" w:rsidRPr="004C2AF4">
        <w:rPr>
          <w:rFonts w:ascii="Times New Roman" w:hAnsi="Times New Roman"/>
          <w:sz w:val="22"/>
        </w:rPr>
        <w:t>[7]</w:t>
      </w:r>
    </w:p>
    <w:p w14:paraId="6BC439D7" w14:textId="36F86091" w:rsidR="00890500" w:rsidRPr="002A681D" w:rsidRDefault="00890500" w:rsidP="00203DE0">
      <w:pPr>
        <w:pStyle w:val="ListParagraph"/>
        <w:numPr>
          <w:ilvl w:val="0"/>
          <w:numId w:val="102"/>
        </w:numPr>
        <w:ind w:leftChars="0"/>
        <w:rPr>
          <w:rFonts w:ascii="Times New Roman" w:hAnsi="Times New Roman"/>
          <w:sz w:val="22"/>
        </w:rPr>
      </w:pPr>
      <w:r w:rsidRPr="002A681D">
        <w:rPr>
          <w:rFonts w:ascii="Times New Roman" w:hAnsi="Times New Roman"/>
          <w:sz w:val="22"/>
        </w:rPr>
        <w:t>FSK is more sensitive to missing GBs.</w:t>
      </w:r>
      <w:r>
        <w:rPr>
          <w:rFonts w:ascii="Times New Roman" w:hAnsi="Times New Roman"/>
          <w:sz w:val="22"/>
        </w:rPr>
        <w:t xml:space="preserve"> [20]</w:t>
      </w:r>
    </w:p>
    <w:p w14:paraId="0F2DD154" w14:textId="77777777" w:rsidR="00890500" w:rsidRPr="004C2AF4" w:rsidRDefault="00890500" w:rsidP="00890500">
      <w:pPr>
        <w:pStyle w:val="ListParagraph"/>
        <w:ind w:leftChars="0" w:left="720" w:firstLine="0"/>
        <w:rPr>
          <w:rFonts w:ascii="Times New Roman" w:hAnsi="Times New Roman"/>
          <w:sz w:val="22"/>
        </w:rPr>
      </w:pPr>
    </w:p>
    <w:p w14:paraId="5B383C4E" w14:textId="176E658A" w:rsidR="002C0DB3" w:rsidRPr="004C2AF4" w:rsidRDefault="002C0DB3" w:rsidP="00D05939">
      <w:pPr>
        <w:rPr>
          <w:lang w:val="en-GB"/>
        </w:rPr>
      </w:pPr>
    </w:p>
    <w:p w14:paraId="56B30AA9" w14:textId="77777777" w:rsidR="004C2AF4" w:rsidRPr="004C2AF4" w:rsidRDefault="004C2AF4" w:rsidP="004C2AF4">
      <w:pPr>
        <w:rPr>
          <w:b/>
          <w:bCs/>
          <w:lang w:val="en-GB"/>
        </w:rPr>
      </w:pPr>
      <w:r w:rsidRPr="004C2AF4">
        <w:rPr>
          <w:b/>
          <w:bCs/>
          <w:lang w:val="en-GB"/>
        </w:rPr>
        <w:t>Other</w:t>
      </w:r>
    </w:p>
    <w:p w14:paraId="2DACE770" w14:textId="77777777" w:rsidR="004C2AF4" w:rsidRPr="004C2AF4" w:rsidRDefault="004C2AF4" w:rsidP="00203DE0">
      <w:pPr>
        <w:pStyle w:val="ListParagraph"/>
        <w:numPr>
          <w:ilvl w:val="0"/>
          <w:numId w:val="104"/>
        </w:numPr>
        <w:spacing w:before="120" w:line="276" w:lineRule="auto"/>
        <w:ind w:leftChars="0"/>
        <w:rPr>
          <w:rFonts w:ascii="Times New Roman" w:hAnsi="Times New Roman"/>
          <w:sz w:val="22"/>
        </w:rPr>
      </w:pPr>
      <w:r w:rsidRPr="004C2AF4">
        <w:rPr>
          <w:rFonts w:ascii="Times New Roman" w:hAnsi="Times New Roman"/>
          <w:sz w:val="22"/>
        </w:rPr>
        <w:lastRenderedPageBreak/>
        <w:t>For Option OOK-1 (higher SCS), Option OOK-2 and Option OOK-4, capability of mitigating impact of time error is Option OOK-2 &gt; Option OOK-1&gt; Option OOK-4. [4]</w:t>
      </w:r>
    </w:p>
    <w:p w14:paraId="5D3778B2" w14:textId="77777777" w:rsidR="004C2AF4" w:rsidRPr="004C2AF4" w:rsidRDefault="004C2AF4" w:rsidP="00203DE0">
      <w:pPr>
        <w:pStyle w:val="ListParagraph"/>
        <w:numPr>
          <w:ilvl w:val="0"/>
          <w:numId w:val="104"/>
        </w:numPr>
        <w:ind w:leftChars="0"/>
        <w:rPr>
          <w:rFonts w:ascii="Times New Roman" w:eastAsia="DengXian" w:hAnsi="Times New Roman"/>
          <w:bCs/>
          <w:sz w:val="22"/>
        </w:rPr>
      </w:pPr>
      <w:r w:rsidRPr="004C2AF4">
        <w:rPr>
          <w:rFonts w:ascii="Times New Roman" w:eastAsia="DengXian" w:hAnsi="Times New Roman"/>
          <w:bCs/>
          <w:sz w:val="22"/>
        </w:rPr>
        <w:t xml:space="preserve">Focusing on LPWUS content and payload design for LPWUR, assuming NR SSB reuse and considering a 2us timing error, 2ppm frequency error kept by PLL/FLL and synch, and RRM offloading support. [25] </w:t>
      </w:r>
    </w:p>
    <w:p w14:paraId="341E29AB" w14:textId="77777777" w:rsidR="004C2AF4" w:rsidRPr="004C2AF4" w:rsidRDefault="004C2AF4" w:rsidP="00203DE0">
      <w:pPr>
        <w:pStyle w:val="ListParagraph"/>
        <w:numPr>
          <w:ilvl w:val="0"/>
          <w:numId w:val="104"/>
        </w:numPr>
        <w:ind w:leftChars="0"/>
        <w:rPr>
          <w:rFonts w:ascii="Times New Roman" w:hAnsi="Times New Roman"/>
          <w:sz w:val="22"/>
        </w:rPr>
      </w:pPr>
      <w:r w:rsidRPr="004C2AF4">
        <w:rPr>
          <w:rFonts w:ascii="Times New Roman" w:hAnsi="Times New Roman"/>
          <w:sz w:val="22"/>
        </w:rPr>
        <w:t>Sequence-based OOK/FSK modulation has better coverage performance than energy detection, even if phase noise and I/Q imbalance, frequency error within 10ppm and 1us timing error are considered. [7]</w:t>
      </w:r>
    </w:p>
    <w:p w14:paraId="1A6D6178" w14:textId="77777777" w:rsidR="004C2AF4" w:rsidRPr="004C2AF4" w:rsidRDefault="004C2AF4" w:rsidP="00D05939">
      <w:pPr>
        <w:rPr>
          <w:lang w:val="en-GB"/>
        </w:rPr>
      </w:pPr>
    </w:p>
    <w:p w14:paraId="638A9640" w14:textId="77777777" w:rsidR="004C2AF4" w:rsidRDefault="004C2AF4" w:rsidP="00D05939">
      <w:pPr>
        <w:rPr>
          <w:lang w:val="en-GB"/>
        </w:rPr>
      </w:pPr>
    </w:p>
    <w:p w14:paraId="5111AB56" w14:textId="01F100A1" w:rsidR="004C2AF4" w:rsidRPr="0070075B" w:rsidRDefault="00285950" w:rsidP="0070075B">
      <w:pPr>
        <w:pStyle w:val="Heading5"/>
      </w:pPr>
      <w:r w:rsidRPr="0070075B">
        <w:rPr>
          <w:highlight w:val="cyan"/>
        </w:rPr>
        <w:t>FL1-Hi-Observ-3</w:t>
      </w:r>
      <w:r w:rsidRPr="0070075B">
        <w:t>:</w:t>
      </w:r>
      <w:r w:rsidR="004C2AF4" w:rsidRPr="0070075B">
        <w:t xml:space="preserve"> </w:t>
      </w:r>
    </w:p>
    <w:p w14:paraId="399D6006" w14:textId="1E45F258" w:rsidR="00285950" w:rsidRPr="007C05CF" w:rsidRDefault="00285950" w:rsidP="00285950">
      <w:pPr>
        <w:rPr>
          <w:b/>
          <w:bCs/>
          <w:lang w:val="en-GB"/>
        </w:rPr>
      </w:pPr>
      <w:r w:rsidRPr="007C05CF">
        <w:rPr>
          <w:b/>
          <w:bCs/>
          <w:lang w:val="en-GB"/>
        </w:rPr>
        <w:t>Observation</w:t>
      </w:r>
      <w:r w:rsidR="007C05CF">
        <w:rPr>
          <w:b/>
          <w:bCs/>
          <w:lang w:val="en-GB"/>
        </w:rPr>
        <w:t>:</w:t>
      </w:r>
      <w:r w:rsidR="00486A9D">
        <w:rPr>
          <w:b/>
          <w:bCs/>
          <w:lang w:val="en-GB"/>
        </w:rPr>
        <w:t xml:space="preserve"> </w:t>
      </w:r>
      <w:r w:rsidR="00486A9D" w:rsidRPr="00486A9D">
        <w:rPr>
          <w:color w:val="FF0000"/>
          <w:lang w:val="en-GB"/>
        </w:rPr>
        <w:t>For 30kHz</w:t>
      </w:r>
    </w:p>
    <w:p w14:paraId="0ADE1717" w14:textId="561ECE53" w:rsidR="004C2AF4" w:rsidRPr="007C05CF" w:rsidRDefault="004C2AF4" w:rsidP="00203DE0">
      <w:pPr>
        <w:pStyle w:val="ListParagraph"/>
        <w:numPr>
          <w:ilvl w:val="0"/>
          <w:numId w:val="103"/>
        </w:numPr>
        <w:ind w:leftChars="0"/>
        <w:rPr>
          <w:rFonts w:ascii="Times New Roman" w:hAnsi="Times New Roman"/>
          <w:i/>
          <w:iCs/>
          <w:sz w:val="22"/>
        </w:rPr>
      </w:pPr>
      <w:r w:rsidRPr="007C05CF">
        <w:rPr>
          <w:rFonts w:ascii="Times New Roman" w:hAnsi="Times New Roman"/>
          <w:i/>
          <w:iCs/>
          <w:sz w:val="22"/>
        </w:rPr>
        <w:t xml:space="preserve">OOK-1 link performance is robust up to </w:t>
      </w:r>
      <w:r w:rsidR="005108CA">
        <w:rPr>
          <w:rFonts w:ascii="Times New Roman" w:hAnsi="Times New Roman"/>
          <w:i/>
          <w:iCs/>
          <w:sz w:val="22"/>
        </w:rPr>
        <w:t>[</w:t>
      </w:r>
      <w:r w:rsidRPr="007C05CF">
        <w:rPr>
          <w:rFonts w:ascii="Times New Roman" w:hAnsi="Times New Roman"/>
          <w:i/>
          <w:iCs/>
          <w:sz w:val="22"/>
        </w:rPr>
        <w:t>4</w:t>
      </w:r>
      <w:r w:rsidR="005108CA">
        <w:rPr>
          <w:rFonts w:ascii="Times New Roman" w:hAnsi="Times New Roman"/>
          <w:i/>
          <w:iCs/>
          <w:sz w:val="22"/>
        </w:rPr>
        <w:t xml:space="preserve">] </w:t>
      </w:r>
      <w:r w:rsidRPr="007C05CF">
        <w:rPr>
          <w:rFonts w:ascii="Times New Roman" w:hAnsi="Times New Roman"/>
          <w:i/>
          <w:iCs/>
          <w:sz w:val="22"/>
        </w:rPr>
        <w:t xml:space="preserve">us timing error. </w:t>
      </w:r>
    </w:p>
    <w:p w14:paraId="013A1383" w14:textId="76DE29F4" w:rsidR="002C0DB3" w:rsidRPr="007C05CF" w:rsidRDefault="004C2AF4" w:rsidP="00203DE0">
      <w:pPr>
        <w:pStyle w:val="ListParagraph"/>
        <w:numPr>
          <w:ilvl w:val="0"/>
          <w:numId w:val="103"/>
        </w:numPr>
        <w:ind w:leftChars="0"/>
        <w:rPr>
          <w:rFonts w:ascii="Times New Roman" w:hAnsi="Times New Roman"/>
          <w:i/>
          <w:iCs/>
          <w:sz w:val="22"/>
        </w:rPr>
      </w:pPr>
      <w:r w:rsidRPr="007C05CF">
        <w:rPr>
          <w:rFonts w:ascii="Times New Roman" w:hAnsi="Times New Roman"/>
          <w:i/>
          <w:iCs/>
          <w:sz w:val="22"/>
        </w:rPr>
        <w:t xml:space="preserve">OOK-2 link performance is robust up to </w:t>
      </w:r>
      <w:r w:rsidR="005108CA">
        <w:rPr>
          <w:rFonts w:ascii="Times New Roman" w:hAnsi="Times New Roman"/>
          <w:i/>
          <w:iCs/>
          <w:sz w:val="22"/>
        </w:rPr>
        <w:t>[</w:t>
      </w:r>
      <w:r w:rsidRPr="007C05CF">
        <w:rPr>
          <w:rFonts w:ascii="Times New Roman" w:hAnsi="Times New Roman"/>
          <w:i/>
          <w:iCs/>
          <w:sz w:val="22"/>
        </w:rPr>
        <w:t>2</w:t>
      </w:r>
      <w:r w:rsidR="005108CA">
        <w:rPr>
          <w:rFonts w:ascii="Times New Roman" w:hAnsi="Times New Roman"/>
          <w:i/>
          <w:iCs/>
          <w:sz w:val="22"/>
        </w:rPr>
        <w:t xml:space="preserve">] </w:t>
      </w:r>
      <w:r w:rsidRPr="007C05CF">
        <w:rPr>
          <w:rFonts w:ascii="Times New Roman" w:hAnsi="Times New Roman"/>
          <w:i/>
          <w:iCs/>
          <w:sz w:val="22"/>
        </w:rPr>
        <w:t>us timing error.</w:t>
      </w:r>
    </w:p>
    <w:p w14:paraId="2C061055" w14:textId="1D16D6C2" w:rsidR="004C2AF4" w:rsidRPr="007C05CF" w:rsidRDefault="004C2AF4" w:rsidP="00203DE0">
      <w:pPr>
        <w:pStyle w:val="ListParagraph"/>
        <w:numPr>
          <w:ilvl w:val="0"/>
          <w:numId w:val="103"/>
        </w:numPr>
        <w:ind w:leftChars="0"/>
        <w:rPr>
          <w:rFonts w:ascii="Times New Roman" w:hAnsi="Times New Roman"/>
          <w:i/>
          <w:iCs/>
          <w:sz w:val="22"/>
        </w:rPr>
      </w:pPr>
      <w:r w:rsidRPr="007C05CF">
        <w:rPr>
          <w:rFonts w:ascii="Times New Roman" w:hAnsi="Times New Roman"/>
          <w:i/>
          <w:iCs/>
          <w:sz w:val="22"/>
        </w:rPr>
        <w:t xml:space="preserve">OOK-4 link performance is robust up to </w:t>
      </w:r>
    </w:p>
    <w:p w14:paraId="342754CC" w14:textId="4A0A7B67" w:rsidR="004C2AF4" w:rsidRPr="007C05CF" w:rsidRDefault="004C2AF4" w:rsidP="00203DE0">
      <w:pPr>
        <w:pStyle w:val="ListParagraph"/>
        <w:numPr>
          <w:ilvl w:val="1"/>
          <w:numId w:val="103"/>
        </w:numPr>
        <w:ind w:leftChars="0"/>
        <w:rPr>
          <w:rFonts w:ascii="Times New Roman" w:hAnsi="Times New Roman"/>
          <w:i/>
          <w:iCs/>
          <w:sz w:val="22"/>
        </w:rPr>
      </w:pPr>
      <w:r w:rsidRPr="007C05CF">
        <w:rPr>
          <w:rFonts w:ascii="Times New Roman" w:hAnsi="Times New Roman"/>
          <w:i/>
          <w:iCs/>
          <w:sz w:val="22"/>
        </w:rPr>
        <w:t>1us timing error when M=4 and M=8.</w:t>
      </w:r>
    </w:p>
    <w:p w14:paraId="6C260A6B" w14:textId="142E29E9" w:rsidR="004C2AF4" w:rsidRPr="007C05CF" w:rsidRDefault="004C2AF4" w:rsidP="00203DE0">
      <w:pPr>
        <w:pStyle w:val="ListParagraph"/>
        <w:numPr>
          <w:ilvl w:val="1"/>
          <w:numId w:val="103"/>
        </w:numPr>
        <w:ind w:leftChars="0"/>
        <w:rPr>
          <w:rFonts w:ascii="Times New Roman" w:hAnsi="Times New Roman"/>
          <w:i/>
          <w:iCs/>
          <w:sz w:val="22"/>
        </w:rPr>
      </w:pPr>
      <w:r w:rsidRPr="007C05CF">
        <w:rPr>
          <w:rFonts w:ascii="Times New Roman" w:hAnsi="Times New Roman"/>
          <w:i/>
          <w:iCs/>
          <w:sz w:val="22"/>
        </w:rPr>
        <w:t>2us timing error when M=2.</w:t>
      </w:r>
    </w:p>
    <w:p w14:paraId="349A8591" w14:textId="22CBC4FF" w:rsidR="004C2AF4" w:rsidRPr="007C05CF" w:rsidRDefault="004C2AF4" w:rsidP="00203DE0">
      <w:pPr>
        <w:pStyle w:val="ListParagraph"/>
        <w:numPr>
          <w:ilvl w:val="0"/>
          <w:numId w:val="103"/>
        </w:numPr>
        <w:ind w:leftChars="0"/>
        <w:rPr>
          <w:rFonts w:ascii="Times New Roman" w:hAnsi="Times New Roman"/>
          <w:i/>
          <w:iCs/>
          <w:sz w:val="22"/>
        </w:rPr>
      </w:pPr>
      <w:r w:rsidRPr="007C05CF">
        <w:rPr>
          <w:rFonts w:ascii="Times New Roman" w:hAnsi="Times New Roman"/>
          <w:i/>
          <w:iCs/>
          <w:sz w:val="22"/>
        </w:rPr>
        <w:t xml:space="preserve">FSK-1/2 link performance is robust up to </w:t>
      </w:r>
      <w:r w:rsidR="005108CA">
        <w:rPr>
          <w:rFonts w:ascii="Times New Roman" w:hAnsi="Times New Roman"/>
          <w:i/>
          <w:iCs/>
          <w:sz w:val="22"/>
        </w:rPr>
        <w:t>[</w:t>
      </w:r>
      <w:r w:rsidRPr="007C05CF">
        <w:rPr>
          <w:rFonts w:ascii="Times New Roman" w:hAnsi="Times New Roman"/>
          <w:i/>
          <w:iCs/>
          <w:sz w:val="22"/>
        </w:rPr>
        <w:t>4</w:t>
      </w:r>
      <w:r w:rsidR="005108CA">
        <w:rPr>
          <w:rFonts w:ascii="Times New Roman" w:hAnsi="Times New Roman"/>
          <w:i/>
          <w:iCs/>
          <w:sz w:val="22"/>
        </w:rPr>
        <w:t>]</w:t>
      </w:r>
      <w:r w:rsidRPr="007C05CF">
        <w:rPr>
          <w:rFonts w:ascii="Times New Roman" w:hAnsi="Times New Roman"/>
          <w:i/>
          <w:iCs/>
          <w:sz w:val="22"/>
        </w:rPr>
        <w:t>us timing error.</w:t>
      </w:r>
    </w:p>
    <w:p w14:paraId="58BD0245" w14:textId="660CF565" w:rsidR="0012531B" w:rsidRPr="007C05CF" w:rsidRDefault="0012531B" w:rsidP="00D05939">
      <w:pPr>
        <w:rPr>
          <w:i/>
          <w:iCs/>
          <w:lang w:val="en-GB"/>
        </w:rPr>
      </w:pPr>
    </w:p>
    <w:tbl>
      <w:tblPr>
        <w:tblStyle w:val="TableGrid"/>
        <w:tblW w:w="0" w:type="auto"/>
        <w:tblLook w:val="04A0" w:firstRow="1" w:lastRow="0" w:firstColumn="1" w:lastColumn="0" w:noHBand="0" w:noVBand="1"/>
      </w:tblPr>
      <w:tblGrid>
        <w:gridCol w:w="1185"/>
        <w:gridCol w:w="1116"/>
        <w:gridCol w:w="7049"/>
      </w:tblGrid>
      <w:tr w:rsidR="00321BA2" w:rsidRPr="000733F3" w14:paraId="754D94B7" w14:textId="77777777" w:rsidTr="00536504">
        <w:tc>
          <w:tcPr>
            <w:tcW w:w="1150" w:type="dxa"/>
            <w:shd w:val="clear" w:color="auto" w:fill="9CC2E5" w:themeFill="accent5" w:themeFillTint="99"/>
          </w:tcPr>
          <w:p w14:paraId="20B7ACD0" w14:textId="77777777" w:rsidR="00321BA2" w:rsidRPr="000733F3" w:rsidRDefault="00321BA2" w:rsidP="005152A4">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416D6D8C" w14:textId="77777777" w:rsidR="00321BA2" w:rsidRPr="000733F3" w:rsidRDefault="00321BA2" w:rsidP="005152A4">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1E10605D" w14:textId="77777777" w:rsidR="00321BA2" w:rsidRPr="000733F3" w:rsidRDefault="00321BA2" w:rsidP="005152A4">
            <w:pPr>
              <w:rPr>
                <w:b/>
                <w:bCs/>
                <w:sz w:val="20"/>
                <w:szCs w:val="20"/>
                <w:lang w:val="en-GB"/>
              </w:rPr>
            </w:pPr>
            <w:r w:rsidRPr="000733F3">
              <w:rPr>
                <w:b/>
                <w:bCs/>
                <w:sz w:val="20"/>
                <w:szCs w:val="20"/>
                <w:lang w:val="en-GB"/>
              </w:rPr>
              <w:t>Comments</w:t>
            </w:r>
          </w:p>
        </w:tc>
      </w:tr>
      <w:tr w:rsidR="007F1816" w:rsidRPr="00017A4C" w14:paraId="5CF6DC43" w14:textId="77777777" w:rsidTr="00536504">
        <w:tc>
          <w:tcPr>
            <w:tcW w:w="1150" w:type="dxa"/>
          </w:tcPr>
          <w:p w14:paraId="3C4F34E1" w14:textId="7CB95AC1" w:rsidR="007F1816" w:rsidRPr="000733F3" w:rsidRDefault="007F1816" w:rsidP="007F1816">
            <w:pPr>
              <w:rPr>
                <w:rFonts w:eastAsia="SimSun"/>
                <w:sz w:val="20"/>
                <w:szCs w:val="20"/>
              </w:rPr>
            </w:pPr>
            <w:r>
              <w:rPr>
                <w:rFonts w:eastAsia="SimSun" w:hint="eastAsia"/>
                <w:sz w:val="20"/>
                <w:szCs w:val="20"/>
              </w:rPr>
              <w:t>Spreadtrum</w:t>
            </w:r>
          </w:p>
        </w:tc>
        <w:tc>
          <w:tcPr>
            <w:tcW w:w="1119" w:type="dxa"/>
          </w:tcPr>
          <w:p w14:paraId="45AC7414" w14:textId="77777777" w:rsidR="007F1816" w:rsidRPr="000733F3" w:rsidRDefault="007F1816" w:rsidP="007F1816">
            <w:pPr>
              <w:jc w:val="both"/>
              <w:rPr>
                <w:rFonts w:eastAsia="SimSun"/>
                <w:sz w:val="20"/>
                <w:szCs w:val="20"/>
              </w:rPr>
            </w:pPr>
          </w:p>
        </w:tc>
        <w:tc>
          <w:tcPr>
            <w:tcW w:w="7087" w:type="dxa"/>
          </w:tcPr>
          <w:p w14:paraId="03EE0307" w14:textId="6DDB94F2" w:rsidR="007F1816" w:rsidRPr="00D51A4E" w:rsidRDefault="007F1816" w:rsidP="007F1816">
            <w:pPr>
              <w:jc w:val="both"/>
              <w:rPr>
                <w:rFonts w:eastAsia="SimSun"/>
                <w:sz w:val="20"/>
                <w:szCs w:val="20"/>
                <w:lang w:val="en-US"/>
              </w:rPr>
            </w:pPr>
            <w:r w:rsidRPr="00D51A4E">
              <w:rPr>
                <w:rFonts w:eastAsia="SimSun" w:hint="eastAsia"/>
                <w:sz w:val="20"/>
                <w:szCs w:val="20"/>
                <w:lang w:val="en-US"/>
              </w:rPr>
              <w:t>We don</w:t>
            </w:r>
            <w:r w:rsidRPr="00D51A4E">
              <w:rPr>
                <w:rFonts w:eastAsia="SimSun"/>
                <w:sz w:val="20"/>
                <w:szCs w:val="20"/>
                <w:lang w:val="en-US"/>
              </w:rPr>
              <w:t>’t understand why FSK-1/2 is more robust than OOK-2, since they are both FDMed segment for envelop detection</w:t>
            </w:r>
          </w:p>
        </w:tc>
      </w:tr>
      <w:tr w:rsidR="00536504" w:rsidRPr="00017A4C" w14:paraId="0177C09D" w14:textId="77777777" w:rsidTr="00536504">
        <w:tc>
          <w:tcPr>
            <w:tcW w:w="1150" w:type="dxa"/>
          </w:tcPr>
          <w:p w14:paraId="056CE370" w14:textId="74FF9780" w:rsidR="00536504" w:rsidRPr="000733F3" w:rsidRDefault="00536504" w:rsidP="00536504">
            <w:pPr>
              <w:rPr>
                <w:rFonts w:eastAsiaTheme="minorEastAsia"/>
                <w:sz w:val="20"/>
                <w:szCs w:val="20"/>
                <w:lang w:val="en-GB"/>
              </w:rPr>
            </w:pPr>
            <w:r>
              <w:rPr>
                <w:rFonts w:eastAsia="SimSun" w:hint="eastAsia"/>
                <w:sz w:val="20"/>
                <w:szCs w:val="20"/>
              </w:rPr>
              <w:t>H</w:t>
            </w:r>
            <w:r>
              <w:rPr>
                <w:rFonts w:eastAsia="SimSun"/>
                <w:sz w:val="20"/>
                <w:szCs w:val="20"/>
              </w:rPr>
              <w:t>uawei, HiSilicon</w:t>
            </w:r>
          </w:p>
        </w:tc>
        <w:tc>
          <w:tcPr>
            <w:tcW w:w="1119" w:type="dxa"/>
          </w:tcPr>
          <w:p w14:paraId="3D5E0526" w14:textId="761701A6" w:rsidR="00536504" w:rsidRPr="000733F3" w:rsidRDefault="00536504" w:rsidP="00536504">
            <w:pPr>
              <w:rPr>
                <w:rFonts w:eastAsiaTheme="minorEastAsia"/>
                <w:sz w:val="20"/>
                <w:szCs w:val="20"/>
                <w:lang w:val="en-GB"/>
              </w:rPr>
            </w:pPr>
            <w:r>
              <w:rPr>
                <w:rFonts w:eastAsia="SimSun" w:hint="eastAsia"/>
                <w:sz w:val="20"/>
                <w:szCs w:val="20"/>
              </w:rPr>
              <w:t>Y</w:t>
            </w:r>
          </w:p>
        </w:tc>
        <w:tc>
          <w:tcPr>
            <w:tcW w:w="7087" w:type="dxa"/>
          </w:tcPr>
          <w:p w14:paraId="5AF844E4" w14:textId="0ABB8CDF" w:rsidR="00536504" w:rsidRPr="000733F3" w:rsidRDefault="00536504" w:rsidP="00536504">
            <w:pPr>
              <w:rPr>
                <w:rFonts w:eastAsiaTheme="minorEastAsia"/>
                <w:sz w:val="20"/>
                <w:szCs w:val="20"/>
                <w:lang w:val="en-GB"/>
              </w:rPr>
            </w:pPr>
            <w:r w:rsidRPr="00D51A4E">
              <w:rPr>
                <w:rFonts w:eastAsia="SimSun"/>
                <w:sz w:val="20"/>
                <w:szCs w:val="20"/>
                <w:lang w:val="en-US"/>
              </w:rPr>
              <w:t>We are OK for this</w:t>
            </w:r>
          </w:p>
        </w:tc>
      </w:tr>
      <w:tr w:rsidR="00536504" w:rsidRPr="00017A4C" w14:paraId="318FD8A2" w14:textId="77777777" w:rsidTr="00536504">
        <w:tc>
          <w:tcPr>
            <w:tcW w:w="1150" w:type="dxa"/>
          </w:tcPr>
          <w:p w14:paraId="6A24FC15" w14:textId="6F47AB18" w:rsidR="00536504" w:rsidRPr="001E6409" w:rsidRDefault="001E6409" w:rsidP="00536504">
            <w:pPr>
              <w:rPr>
                <w:rFonts w:eastAsiaTheme="minorEastAsia"/>
                <w:sz w:val="20"/>
                <w:szCs w:val="20"/>
                <w:lang w:val="en-GB"/>
              </w:rPr>
            </w:pPr>
            <w:r>
              <w:rPr>
                <w:rFonts w:eastAsiaTheme="minorEastAsia" w:hint="eastAsia"/>
                <w:sz w:val="20"/>
                <w:szCs w:val="20"/>
                <w:lang w:val="en-GB"/>
              </w:rPr>
              <w:t>M</w:t>
            </w:r>
            <w:r>
              <w:rPr>
                <w:rFonts w:eastAsiaTheme="minorEastAsia"/>
                <w:sz w:val="20"/>
                <w:szCs w:val="20"/>
                <w:lang w:val="en-GB"/>
              </w:rPr>
              <w:t>TK1</w:t>
            </w:r>
          </w:p>
        </w:tc>
        <w:tc>
          <w:tcPr>
            <w:tcW w:w="1119" w:type="dxa"/>
          </w:tcPr>
          <w:p w14:paraId="27E7A28C" w14:textId="3F6D8511" w:rsidR="00536504" w:rsidRPr="001E6409" w:rsidRDefault="00536504" w:rsidP="00536504">
            <w:pPr>
              <w:rPr>
                <w:rFonts w:eastAsiaTheme="minorEastAsia"/>
                <w:sz w:val="20"/>
                <w:szCs w:val="20"/>
                <w:lang w:val="en-GB"/>
              </w:rPr>
            </w:pPr>
          </w:p>
        </w:tc>
        <w:tc>
          <w:tcPr>
            <w:tcW w:w="7087" w:type="dxa"/>
          </w:tcPr>
          <w:p w14:paraId="7C53AFE5" w14:textId="34EB3C1A" w:rsidR="00536504" w:rsidRPr="001E6409" w:rsidRDefault="001E6409" w:rsidP="00536504">
            <w:pPr>
              <w:rPr>
                <w:rFonts w:eastAsiaTheme="minorEastAsia"/>
                <w:sz w:val="20"/>
                <w:szCs w:val="20"/>
                <w:lang w:val="en-GB"/>
              </w:rPr>
            </w:pPr>
            <w:r>
              <w:rPr>
                <w:rFonts w:eastAsiaTheme="minorEastAsia" w:hint="eastAsia"/>
                <w:sz w:val="20"/>
                <w:szCs w:val="20"/>
                <w:lang w:val="en-GB"/>
              </w:rPr>
              <w:t>3</w:t>
            </w:r>
            <w:r>
              <w:rPr>
                <w:rFonts w:eastAsiaTheme="minorEastAsia"/>
                <w:sz w:val="20"/>
                <w:szCs w:val="20"/>
                <w:lang w:val="en-GB"/>
              </w:rPr>
              <w:t>0kHz SCS should be captured to make these numbers valid.</w:t>
            </w:r>
          </w:p>
        </w:tc>
      </w:tr>
      <w:tr w:rsidR="00536504" w:rsidRPr="00017A4C" w14:paraId="28CCB35F" w14:textId="77777777" w:rsidTr="00536504">
        <w:tc>
          <w:tcPr>
            <w:tcW w:w="1150" w:type="dxa"/>
          </w:tcPr>
          <w:p w14:paraId="76767CD0" w14:textId="50FCB1C9" w:rsidR="00536504" w:rsidRPr="000733F3" w:rsidRDefault="0037092B" w:rsidP="00536504">
            <w:pPr>
              <w:rPr>
                <w:sz w:val="20"/>
                <w:szCs w:val="20"/>
                <w:lang w:val="en-GB"/>
              </w:rPr>
            </w:pPr>
            <w:r>
              <w:rPr>
                <w:sz w:val="20"/>
                <w:szCs w:val="20"/>
                <w:lang w:val="en-GB"/>
              </w:rPr>
              <w:t>FL</w:t>
            </w:r>
          </w:p>
        </w:tc>
        <w:tc>
          <w:tcPr>
            <w:tcW w:w="1119" w:type="dxa"/>
          </w:tcPr>
          <w:p w14:paraId="3A9F4015" w14:textId="77777777" w:rsidR="00536504" w:rsidRPr="000733F3" w:rsidRDefault="00536504" w:rsidP="00536504">
            <w:pPr>
              <w:rPr>
                <w:sz w:val="20"/>
                <w:szCs w:val="20"/>
                <w:lang w:val="en-GB"/>
              </w:rPr>
            </w:pPr>
          </w:p>
        </w:tc>
        <w:tc>
          <w:tcPr>
            <w:tcW w:w="7087" w:type="dxa"/>
          </w:tcPr>
          <w:p w14:paraId="4F22A9AA" w14:textId="3BF12A09" w:rsidR="0037092B" w:rsidRDefault="0037092B" w:rsidP="00536504">
            <w:pPr>
              <w:rPr>
                <w:sz w:val="20"/>
                <w:szCs w:val="20"/>
                <w:lang w:val="en-GB"/>
              </w:rPr>
            </w:pPr>
            <w:r>
              <w:rPr>
                <w:sz w:val="20"/>
                <w:szCs w:val="20"/>
                <w:lang w:val="en-GB"/>
              </w:rPr>
              <w:t>added 30kHz</w:t>
            </w:r>
          </w:p>
          <w:p w14:paraId="602D57F1" w14:textId="77777777" w:rsidR="00536504" w:rsidRDefault="0037092B" w:rsidP="00536504">
            <w:pPr>
              <w:rPr>
                <w:sz w:val="20"/>
                <w:szCs w:val="20"/>
                <w:lang w:val="en-GB"/>
              </w:rPr>
            </w:pPr>
            <w:r>
              <w:rPr>
                <w:sz w:val="20"/>
                <w:szCs w:val="20"/>
                <w:lang w:val="en-GB"/>
              </w:rPr>
              <w:t>OOK-2 is less robust</w:t>
            </w:r>
            <w:r w:rsidR="00E6689E">
              <w:rPr>
                <w:sz w:val="20"/>
                <w:szCs w:val="20"/>
                <w:lang w:val="en-GB"/>
              </w:rPr>
              <w:t xml:space="preserve">, due to spectral leakage caused by </w:t>
            </w:r>
            <w:r w:rsidR="004F70F9">
              <w:rPr>
                <w:sz w:val="20"/>
                <w:szCs w:val="20"/>
                <w:lang w:val="en-GB"/>
              </w:rPr>
              <w:t>small LP-WUS inner GB</w:t>
            </w:r>
            <w:r>
              <w:rPr>
                <w:sz w:val="20"/>
                <w:szCs w:val="20"/>
                <w:lang w:val="en-GB"/>
              </w:rPr>
              <w:t xml:space="preserve"> </w:t>
            </w:r>
            <w:r w:rsidR="004F70F9">
              <w:rPr>
                <w:sz w:val="20"/>
                <w:szCs w:val="20"/>
                <w:lang w:val="en-GB"/>
              </w:rPr>
              <w:t>between segments.</w:t>
            </w:r>
          </w:p>
          <w:p w14:paraId="0A6A3DAC" w14:textId="1BFAE9FD" w:rsidR="00EC033B" w:rsidRPr="000733F3" w:rsidRDefault="00D21920" w:rsidP="00536504">
            <w:pPr>
              <w:rPr>
                <w:sz w:val="20"/>
                <w:szCs w:val="20"/>
                <w:lang w:val="en-GB"/>
              </w:rPr>
            </w:pPr>
            <w:r>
              <w:rPr>
                <w:sz w:val="20"/>
                <w:szCs w:val="20"/>
                <w:lang w:val="en-GB"/>
              </w:rPr>
              <w:t>results check is needed to confirm values</w:t>
            </w:r>
          </w:p>
        </w:tc>
      </w:tr>
      <w:tr w:rsidR="00536504" w:rsidRPr="00017A4C" w14:paraId="5A4E9158" w14:textId="77777777" w:rsidTr="00536504">
        <w:tc>
          <w:tcPr>
            <w:tcW w:w="1150" w:type="dxa"/>
          </w:tcPr>
          <w:p w14:paraId="500A0CB7" w14:textId="77777777" w:rsidR="00536504" w:rsidRPr="000733F3" w:rsidRDefault="00536504" w:rsidP="00536504">
            <w:pPr>
              <w:rPr>
                <w:sz w:val="20"/>
                <w:szCs w:val="20"/>
                <w:lang w:val="en-GB"/>
              </w:rPr>
            </w:pPr>
          </w:p>
        </w:tc>
        <w:tc>
          <w:tcPr>
            <w:tcW w:w="1119" w:type="dxa"/>
          </w:tcPr>
          <w:p w14:paraId="2C96B414" w14:textId="77777777" w:rsidR="00536504" w:rsidRPr="000733F3" w:rsidRDefault="00536504" w:rsidP="00536504">
            <w:pPr>
              <w:rPr>
                <w:sz w:val="20"/>
                <w:szCs w:val="20"/>
                <w:lang w:val="en-GB"/>
              </w:rPr>
            </w:pPr>
          </w:p>
        </w:tc>
        <w:tc>
          <w:tcPr>
            <w:tcW w:w="7087" w:type="dxa"/>
          </w:tcPr>
          <w:p w14:paraId="2C8736D0" w14:textId="77777777" w:rsidR="00536504" w:rsidRPr="000733F3" w:rsidRDefault="00536504" w:rsidP="00536504">
            <w:pPr>
              <w:rPr>
                <w:sz w:val="20"/>
                <w:szCs w:val="20"/>
                <w:lang w:val="en-GB"/>
              </w:rPr>
            </w:pPr>
          </w:p>
        </w:tc>
      </w:tr>
    </w:tbl>
    <w:p w14:paraId="1EE70BAD" w14:textId="77777777" w:rsidR="00321BA2" w:rsidRDefault="00321BA2" w:rsidP="00D05939">
      <w:pPr>
        <w:rPr>
          <w:lang w:val="en-GB"/>
        </w:rPr>
      </w:pPr>
    </w:p>
    <w:p w14:paraId="1A2F1CDA" w14:textId="311BB6CA" w:rsidR="0012531B" w:rsidRPr="0012531B" w:rsidRDefault="0012531B" w:rsidP="00213D38">
      <w:pPr>
        <w:pStyle w:val="Heading4"/>
        <w:rPr>
          <w:lang w:val="en-GB"/>
        </w:rPr>
      </w:pPr>
      <w:r w:rsidRPr="0012531B">
        <w:rPr>
          <w:lang w:val="en-GB"/>
        </w:rPr>
        <w:t>GBs</w:t>
      </w:r>
      <w:r w:rsidR="00890500">
        <w:rPr>
          <w:lang w:val="en-GB"/>
        </w:rPr>
        <w:t xml:space="preserve"> and ACI</w:t>
      </w:r>
    </w:p>
    <w:p w14:paraId="69727359" w14:textId="477BDE70" w:rsidR="00B56672" w:rsidRPr="00D53E33" w:rsidRDefault="00890500" w:rsidP="00203DE0">
      <w:pPr>
        <w:pStyle w:val="Observation"/>
        <w:numPr>
          <w:ilvl w:val="0"/>
          <w:numId w:val="105"/>
        </w:numPr>
        <w:spacing w:after="0"/>
        <w:rPr>
          <w:rFonts w:ascii="Times New Roman" w:hAnsi="Times New Roman" w:cs="Times New Roman"/>
          <w:b w:val="0"/>
          <w:bCs w:val="0"/>
          <w:lang w:val="en-US"/>
        </w:rPr>
      </w:pPr>
      <w:bookmarkStart w:id="14" w:name="_Toc134963503"/>
      <w:r w:rsidRPr="00D53E33">
        <w:rPr>
          <w:rFonts w:ascii="Times New Roman" w:hAnsi="Times New Roman" w:cs="Times New Roman"/>
          <w:b w:val="0"/>
          <w:bCs w:val="0"/>
          <w:lang w:val="en-US"/>
        </w:rPr>
        <w:t xml:space="preserve">For </w:t>
      </w:r>
      <w:r w:rsidR="00B56672" w:rsidRPr="00D53E33">
        <w:rPr>
          <w:rFonts w:ascii="Times New Roman" w:hAnsi="Times New Roman" w:cs="Times New Roman"/>
          <w:b w:val="0"/>
          <w:bCs w:val="0"/>
          <w:lang w:val="en-US"/>
        </w:rPr>
        <w:t>OOK-1 [23]</w:t>
      </w:r>
    </w:p>
    <w:p w14:paraId="0C1BB530" w14:textId="4A535787" w:rsidR="00B56672" w:rsidRPr="002A681D" w:rsidRDefault="00B56672" w:rsidP="00203DE0">
      <w:pPr>
        <w:pStyle w:val="Observation"/>
        <w:numPr>
          <w:ilvl w:val="1"/>
          <w:numId w:val="105"/>
        </w:numPr>
        <w:spacing w:after="0"/>
        <w:rPr>
          <w:rFonts w:ascii="Times New Roman" w:hAnsi="Times New Roman" w:cs="Times New Roman"/>
          <w:b w:val="0"/>
          <w:bCs w:val="0"/>
          <w:lang w:val="en-US" w:eastAsia="en-GB"/>
        </w:rPr>
      </w:pPr>
      <w:r w:rsidRPr="002A681D">
        <w:rPr>
          <w:rFonts w:ascii="Times New Roman" w:hAnsi="Times New Roman" w:cs="Times New Roman"/>
          <w:b w:val="0"/>
          <w:bCs w:val="0"/>
          <w:lang w:val="en-US"/>
        </w:rPr>
        <w:t>For 5 MHz WUS bandwidth, performance impact due to adjacent subcarrier interference is minimized if 2 RBs total GB is provided</w:t>
      </w:r>
      <w:bookmarkEnd w:id="14"/>
      <w:r w:rsidR="0070075B">
        <w:rPr>
          <w:rFonts w:ascii="Times New Roman" w:hAnsi="Times New Roman" w:cs="Times New Roman"/>
          <w:b w:val="0"/>
          <w:bCs w:val="0"/>
          <w:lang w:val="en-US"/>
        </w:rPr>
        <w:t>.</w:t>
      </w:r>
      <w:r w:rsidRPr="002A681D">
        <w:rPr>
          <w:rFonts w:ascii="Times New Roman" w:hAnsi="Times New Roman" w:cs="Times New Roman"/>
          <w:b w:val="0"/>
          <w:bCs w:val="0"/>
          <w:lang w:val="en-US"/>
        </w:rPr>
        <w:t xml:space="preserve"> </w:t>
      </w:r>
      <w:bookmarkStart w:id="15" w:name="_Toc134963504"/>
    </w:p>
    <w:p w14:paraId="09E6408C" w14:textId="62BB6660" w:rsidR="00B56672" w:rsidRPr="00890500" w:rsidRDefault="00B56672" w:rsidP="00203DE0">
      <w:pPr>
        <w:pStyle w:val="Observation"/>
        <w:numPr>
          <w:ilvl w:val="1"/>
          <w:numId w:val="105"/>
        </w:numPr>
        <w:spacing w:after="0"/>
        <w:rPr>
          <w:rFonts w:ascii="Times New Roman" w:hAnsi="Times New Roman" w:cs="Times New Roman"/>
          <w:b w:val="0"/>
          <w:bCs w:val="0"/>
          <w:lang w:val="en-US" w:eastAsia="en-GB"/>
        </w:rPr>
      </w:pPr>
      <w:r w:rsidRPr="002A681D">
        <w:rPr>
          <w:rFonts w:ascii="Times New Roman" w:hAnsi="Times New Roman" w:cs="Times New Roman"/>
          <w:b w:val="0"/>
          <w:bCs w:val="0"/>
          <w:lang w:val="en-US"/>
        </w:rPr>
        <w:t>For 1.4 MHz WUS bandwidth, performance impact due to adjacent subcarrier interference is minimized if 0.5 RBs total GB is provided</w:t>
      </w:r>
      <w:bookmarkEnd w:id="15"/>
      <w:r w:rsidR="0070075B">
        <w:rPr>
          <w:rFonts w:ascii="Times New Roman" w:hAnsi="Times New Roman" w:cs="Times New Roman"/>
          <w:b w:val="0"/>
          <w:bCs w:val="0"/>
          <w:lang w:val="en-US"/>
        </w:rPr>
        <w:t>.</w:t>
      </w:r>
    </w:p>
    <w:p w14:paraId="1EFD54F7" w14:textId="15E7DA24" w:rsidR="00176ECA" w:rsidRPr="002A681D" w:rsidRDefault="00070001" w:rsidP="00203DE0">
      <w:pPr>
        <w:pStyle w:val="ListParagraph"/>
        <w:numPr>
          <w:ilvl w:val="0"/>
          <w:numId w:val="105"/>
        </w:numPr>
        <w:ind w:leftChars="0"/>
        <w:rPr>
          <w:rFonts w:ascii="Times New Roman" w:hAnsi="Times New Roman"/>
          <w:sz w:val="22"/>
        </w:rPr>
      </w:pPr>
      <w:r w:rsidRPr="002A681D">
        <w:rPr>
          <w:rFonts w:ascii="Times New Roman" w:hAnsi="Times New Roman"/>
          <w:sz w:val="22"/>
        </w:rPr>
        <w:t>For LP-WUS detection, guardband of 11SCs can mitigate up to 3dB ACI [6]</w:t>
      </w:r>
    </w:p>
    <w:p w14:paraId="67331B2A" w14:textId="218B56D8" w:rsidR="00176ECA" w:rsidRDefault="00EE562D" w:rsidP="00203DE0">
      <w:pPr>
        <w:pStyle w:val="ListParagraph"/>
        <w:numPr>
          <w:ilvl w:val="0"/>
          <w:numId w:val="105"/>
        </w:numPr>
        <w:ind w:leftChars="0"/>
        <w:rPr>
          <w:rFonts w:ascii="Times New Roman" w:hAnsi="Times New Roman"/>
          <w:sz w:val="22"/>
        </w:rPr>
      </w:pPr>
      <w:r w:rsidRPr="002A681D">
        <w:rPr>
          <w:rFonts w:ascii="Times New Roman" w:hAnsi="Times New Roman"/>
          <w:sz w:val="22"/>
        </w:rPr>
        <w:t xml:space="preserve">GB </w:t>
      </w:r>
      <w:r w:rsidR="009A199D" w:rsidRPr="002A681D">
        <w:rPr>
          <w:rFonts w:ascii="Times New Roman" w:hAnsi="Times New Roman"/>
          <w:sz w:val="22"/>
        </w:rPr>
        <w:t>24SCs@ACI=10dB</w:t>
      </w:r>
      <w:r w:rsidRPr="002A681D">
        <w:rPr>
          <w:rFonts w:ascii="Times New Roman" w:hAnsi="Times New Roman"/>
          <w:sz w:val="22"/>
        </w:rPr>
        <w:t xml:space="preserve"> -&gt; 3dB loss [6]</w:t>
      </w:r>
    </w:p>
    <w:p w14:paraId="4AA890B2" w14:textId="77777777" w:rsidR="00D53E33" w:rsidRPr="00D53E33" w:rsidRDefault="00D53E33" w:rsidP="00203DE0">
      <w:pPr>
        <w:pStyle w:val="Observation"/>
        <w:numPr>
          <w:ilvl w:val="0"/>
          <w:numId w:val="105"/>
        </w:numPr>
        <w:spacing w:after="0"/>
        <w:rPr>
          <w:rFonts w:ascii="Times New Roman" w:hAnsi="Times New Roman" w:cs="Times New Roman"/>
          <w:b w:val="0"/>
          <w:bCs w:val="0"/>
          <w:lang w:val="en-US"/>
        </w:rPr>
      </w:pPr>
      <w:r w:rsidRPr="00ED5E73">
        <w:rPr>
          <w:rFonts w:ascii="Times New Roman" w:hAnsi="Times New Roman" w:cs="Times New Roman"/>
          <w:b w:val="0"/>
          <w:bCs w:val="0"/>
          <w:lang w:val="en-US"/>
        </w:rPr>
        <w:t xml:space="preserve">Other cell interference results in some performance degradation when the interference is stronger than the signal (e.g., ~2dB degradation for -3dB SIR compared to no interference case). </w:t>
      </w:r>
      <w:r w:rsidRPr="00D53E33">
        <w:rPr>
          <w:rFonts w:ascii="Times New Roman" w:hAnsi="Times New Roman" w:cs="Times New Roman"/>
          <w:b w:val="0"/>
          <w:bCs w:val="0"/>
          <w:lang w:val="en-US"/>
        </w:rPr>
        <w:t>The degradation is smaller compared to OOK-based WUS.</w:t>
      </w:r>
    </w:p>
    <w:p w14:paraId="16C2C4B1" w14:textId="77777777" w:rsidR="00D53E33" w:rsidRPr="002A681D" w:rsidRDefault="00D53E33" w:rsidP="00D53E33">
      <w:pPr>
        <w:pStyle w:val="ListParagraph"/>
        <w:ind w:leftChars="0" w:left="720" w:firstLine="0"/>
        <w:rPr>
          <w:rFonts w:ascii="Times New Roman" w:hAnsi="Times New Roman"/>
          <w:sz w:val="22"/>
        </w:rPr>
      </w:pPr>
    </w:p>
    <w:p w14:paraId="7557EAF3" w14:textId="6929604D" w:rsidR="0012531B" w:rsidRDefault="0012531B" w:rsidP="002A681D">
      <w:pPr>
        <w:rPr>
          <w:lang w:val="en-GB"/>
        </w:rPr>
      </w:pPr>
    </w:p>
    <w:p w14:paraId="168D42D2" w14:textId="57729DA8" w:rsidR="0070075B" w:rsidRDefault="0070075B" w:rsidP="0070075B">
      <w:pPr>
        <w:pStyle w:val="Heading5"/>
        <w:rPr>
          <w:lang w:val="en-GB"/>
        </w:rPr>
      </w:pPr>
      <w:r w:rsidRPr="0070075B">
        <w:rPr>
          <w:highlight w:val="yellow"/>
        </w:rPr>
        <w:t>FL1-Lo-Observ-4</w:t>
      </w:r>
      <w:r>
        <w:t>:</w:t>
      </w:r>
      <w:r>
        <w:rPr>
          <w:lang w:val="en-GB"/>
        </w:rPr>
        <w:t xml:space="preserve"> </w:t>
      </w:r>
    </w:p>
    <w:p w14:paraId="73604D7A" w14:textId="3A321CEF" w:rsidR="00D83CF0" w:rsidRPr="007C05CF" w:rsidRDefault="0070075B" w:rsidP="00D05939">
      <w:pPr>
        <w:rPr>
          <w:i/>
          <w:iCs/>
          <w:lang w:val="en-GB"/>
        </w:rPr>
      </w:pPr>
      <w:r w:rsidRPr="007C05CF">
        <w:rPr>
          <w:b/>
          <w:bCs/>
          <w:lang w:val="en-GB"/>
        </w:rPr>
        <w:t>Observation:</w:t>
      </w:r>
      <w:r w:rsidR="00890500" w:rsidRPr="007C05CF">
        <w:rPr>
          <w:i/>
          <w:iCs/>
          <w:lang w:val="en-GB"/>
        </w:rPr>
        <w:t xml:space="preserve"> Two companies simulated impact of Adjacent channel interference, showing 0.5RB at LP-WUS 1.4MHz and 2RB at 5MHz LP-WUS BW would be required</w:t>
      </w:r>
      <w:r w:rsidR="002D3D7C">
        <w:rPr>
          <w:i/>
          <w:iCs/>
          <w:lang w:val="en-GB"/>
        </w:rPr>
        <w:t xml:space="preserve"> </w:t>
      </w:r>
      <w:r w:rsidR="002D3D7C" w:rsidRPr="001E6409">
        <w:rPr>
          <w:i/>
          <w:iCs/>
          <w:color w:val="ED7D31" w:themeColor="accent2"/>
          <w:sz w:val="20"/>
          <w:szCs w:val="20"/>
          <w:lang w:val="en-GB"/>
        </w:rPr>
        <w:t>for 3dB ACI</w:t>
      </w:r>
      <w:r w:rsidR="002D3D7C">
        <w:rPr>
          <w:i/>
          <w:iCs/>
          <w:lang w:val="en-GB"/>
        </w:rPr>
        <w:t xml:space="preserve"> </w:t>
      </w:r>
      <w:r w:rsidR="00ED5E73" w:rsidRPr="007C05CF">
        <w:rPr>
          <w:i/>
          <w:iCs/>
          <w:lang w:val="en-GB"/>
        </w:rPr>
        <w:t>.</w:t>
      </w:r>
    </w:p>
    <w:p w14:paraId="4C04256A" w14:textId="77777777" w:rsidR="00890500" w:rsidRDefault="00890500" w:rsidP="00D05939">
      <w:pPr>
        <w:rPr>
          <w:lang w:val="en-GB"/>
        </w:rPr>
      </w:pPr>
    </w:p>
    <w:tbl>
      <w:tblPr>
        <w:tblStyle w:val="TableGrid"/>
        <w:tblW w:w="0" w:type="auto"/>
        <w:tblLook w:val="04A0" w:firstRow="1" w:lastRow="0" w:firstColumn="1" w:lastColumn="0" w:noHBand="0" w:noVBand="1"/>
      </w:tblPr>
      <w:tblGrid>
        <w:gridCol w:w="1144"/>
        <w:gridCol w:w="1119"/>
        <w:gridCol w:w="7087"/>
      </w:tblGrid>
      <w:tr w:rsidR="00321BA2" w:rsidRPr="000733F3" w14:paraId="7C4487D1" w14:textId="77777777" w:rsidTr="005152A4">
        <w:tc>
          <w:tcPr>
            <w:tcW w:w="1144" w:type="dxa"/>
            <w:shd w:val="clear" w:color="auto" w:fill="9CC2E5" w:themeFill="accent5" w:themeFillTint="99"/>
          </w:tcPr>
          <w:p w14:paraId="706C63BE" w14:textId="77777777" w:rsidR="00321BA2" w:rsidRPr="000733F3" w:rsidRDefault="00321BA2" w:rsidP="005152A4">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093B66DD" w14:textId="77777777" w:rsidR="00321BA2" w:rsidRPr="000733F3" w:rsidRDefault="00321BA2" w:rsidP="005152A4">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46E5E30F" w14:textId="77777777" w:rsidR="00321BA2" w:rsidRPr="000733F3" w:rsidRDefault="00321BA2" w:rsidP="005152A4">
            <w:pPr>
              <w:rPr>
                <w:b/>
                <w:bCs/>
                <w:sz w:val="20"/>
                <w:szCs w:val="20"/>
                <w:lang w:val="en-GB"/>
              </w:rPr>
            </w:pPr>
            <w:r w:rsidRPr="000733F3">
              <w:rPr>
                <w:b/>
                <w:bCs/>
                <w:sz w:val="20"/>
                <w:szCs w:val="20"/>
                <w:lang w:val="en-GB"/>
              </w:rPr>
              <w:t>Comments</w:t>
            </w:r>
          </w:p>
        </w:tc>
      </w:tr>
      <w:tr w:rsidR="00536504" w:rsidRPr="000733F3" w14:paraId="49E61A40" w14:textId="77777777" w:rsidTr="005152A4">
        <w:tc>
          <w:tcPr>
            <w:tcW w:w="1144" w:type="dxa"/>
          </w:tcPr>
          <w:p w14:paraId="6C1B672B" w14:textId="36BF730C" w:rsidR="00536504" w:rsidRPr="000733F3" w:rsidRDefault="00536504" w:rsidP="00536504">
            <w:pPr>
              <w:rPr>
                <w:rFonts w:eastAsia="SimSun"/>
                <w:sz w:val="20"/>
                <w:szCs w:val="20"/>
              </w:rPr>
            </w:pPr>
            <w:r>
              <w:rPr>
                <w:rFonts w:eastAsia="SimSun" w:hint="eastAsia"/>
                <w:sz w:val="20"/>
                <w:szCs w:val="20"/>
              </w:rPr>
              <w:t>H</w:t>
            </w:r>
            <w:r>
              <w:rPr>
                <w:rFonts w:eastAsia="SimSun"/>
                <w:sz w:val="20"/>
                <w:szCs w:val="20"/>
              </w:rPr>
              <w:t>uawei, HiSilicon</w:t>
            </w:r>
          </w:p>
        </w:tc>
        <w:tc>
          <w:tcPr>
            <w:tcW w:w="1119" w:type="dxa"/>
          </w:tcPr>
          <w:p w14:paraId="7251BB67" w14:textId="69AD5286" w:rsidR="00536504" w:rsidRPr="000733F3" w:rsidRDefault="00536504" w:rsidP="00536504">
            <w:pPr>
              <w:jc w:val="both"/>
              <w:rPr>
                <w:rFonts w:eastAsia="SimSun"/>
                <w:sz w:val="20"/>
                <w:szCs w:val="20"/>
              </w:rPr>
            </w:pPr>
            <w:r>
              <w:rPr>
                <w:rFonts w:eastAsia="SimSun" w:hint="eastAsia"/>
                <w:sz w:val="20"/>
                <w:szCs w:val="20"/>
              </w:rPr>
              <w:t>N</w:t>
            </w:r>
          </w:p>
        </w:tc>
        <w:tc>
          <w:tcPr>
            <w:tcW w:w="7087" w:type="dxa"/>
          </w:tcPr>
          <w:p w14:paraId="448F5614" w14:textId="3943BD3D" w:rsidR="00536504" w:rsidRPr="000733F3" w:rsidRDefault="00536504" w:rsidP="00536504">
            <w:pPr>
              <w:jc w:val="both"/>
              <w:rPr>
                <w:rFonts w:eastAsia="SimSun"/>
                <w:sz w:val="20"/>
                <w:szCs w:val="20"/>
              </w:rPr>
            </w:pPr>
            <w:r w:rsidRPr="00D51A4E">
              <w:rPr>
                <w:rFonts w:eastAsia="SimSun"/>
                <w:sz w:val="20"/>
                <w:szCs w:val="20"/>
                <w:lang w:val="en-US"/>
              </w:rPr>
              <w:t xml:space="preserve">Based on the curves provided in [23], we don’t see big performance difference for 1RB and 2RB @5MHz. </w:t>
            </w:r>
            <w:r>
              <w:rPr>
                <w:rFonts w:eastAsia="SimSun"/>
                <w:sz w:val="20"/>
                <w:szCs w:val="20"/>
              </w:rPr>
              <w:t>So we think we need further discuss on this.</w:t>
            </w:r>
          </w:p>
        </w:tc>
      </w:tr>
      <w:tr w:rsidR="00536504" w:rsidRPr="00017A4C" w14:paraId="17BC5E3E" w14:textId="77777777" w:rsidTr="005152A4">
        <w:tc>
          <w:tcPr>
            <w:tcW w:w="1144" w:type="dxa"/>
          </w:tcPr>
          <w:p w14:paraId="1B89F30D" w14:textId="2B7BBA18" w:rsidR="00536504" w:rsidRPr="000733F3" w:rsidRDefault="001E6409" w:rsidP="00536504">
            <w:pPr>
              <w:rPr>
                <w:rFonts w:eastAsiaTheme="minorEastAsia"/>
                <w:sz w:val="20"/>
                <w:szCs w:val="20"/>
                <w:lang w:val="en-GB"/>
              </w:rPr>
            </w:pPr>
            <w:r>
              <w:rPr>
                <w:rFonts w:eastAsiaTheme="minorEastAsia" w:hint="eastAsia"/>
                <w:sz w:val="20"/>
                <w:szCs w:val="20"/>
                <w:lang w:val="en-GB"/>
              </w:rPr>
              <w:t>M</w:t>
            </w:r>
            <w:r>
              <w:rPr>
                <w:rFonts w:eastAsiaTheme="minorEastAsia"/>
                <w:sz w:val="20"/>
                <w:szCs w:val="20"/>
                <w:lang w:val="en-GB"/>
              </w:rPr>
              <w:t>TK1</w:t>
            </w:r>
          </w:p>
        </w:tc>
        <w:tc>
          <w:tcPr>
            <w:tcW w:w="1119" w:type="dxa"/>
          </w:tcPr>
          <w:p w14:paraId="163DFF7C" w14:textId="77777777" w:rsidR="00536504" w:rsidRPr="000733F3" w:rsidRDefault="00536504" w:rsidP="00536504">
            <w:pPr>
              <w:rPr>
                <w:rFonts w:eastAsiaTheme="minorEastAsia"/>
                <w:sz w:val="20"/>
                <w:szCs w:val="20"/>
                <w:lang w:val="en-GB"/>
              </w:rPr>
            </w:pPr>
          </w:p>
        </w:tc>
        <w:tc>
          <w:tcPr>
            <w:tcW w:w="7087" w:type="dxa"/>
          </w:tcPr>
          <w:p w14:paraId="70B48B1B" w14:textId="061DDFAC" w:rsidR="001E6409" w:rsidRPr="001E6409" w:rsidRDefault="001E6409" w:rsidP="001E6409">
            <w:pPr>
              <w:rPr>
                <w:i/>
                <w:iCs/>
                <w:sz w:val="20"/>
                <w:szCs w:val="20"/>
                <w:lang w:val="en-GB"/>
              </w:rPr>
            </w:pPr>
            <w:r w:rsidRPr="001E6409">
              <w:rPr>
                <w:b/>
                <w:bCs/>
                <w:sz w:val="20"/>
                <w:szCs w:val="20"/>
                <w:lang w:val="en-GB"/>
              </w:rPr>
              <w:t>Observation:</w:t>
            </w:r>
            <w:r w:rsidRPr="001E6409">
              <w:rPr>
                <w:i/>
                <w:iCs/>
                <w:sz w:val="20"/>
                <w:szCs w:val="20"/>
                <w:lang w:val="en-GB"/>
              </w:rPr>
              <w:t xml:space="preserve"> Two companies simulated impact of Adjacent channel interference, showing 0.5RB at LP-WUS 1.4MHz and 2RB at 5MHz LP-WUS BW would be required</w:t>
            </w:r>
            <w:r w:rsidRPr="001E6409">
              <w:rPr>
                <w:i/>
                <w:iCs/>
                <w:color w:val="ED7D31" w:themeColor="accent2"/>
                <w:sz w:val="20"/>
                <w:szCs w:val="20"/>
                <w:lang w:val="en-GB"/>
              </w:rPr>
              <w:t xml:space="preserve"> for 3dB ACI</w:t>
            </w:r>
            <w:r w:rsidRPr="001E6409">
              <w:rPr>
                <w:i/>
                <w:iCs/>
                <w:sz w:val="20"/>
                <w:szCs w:val="20"/>
                <w:lang w:val="en-GB"/>
              </w:rPr>
              <w:t>.</w:t>
            </w:r>
          </w:p>
          <w:p w14:paraId="6C5AE277" w14:textId="77777777" w:rsidR="00536504" w:rsidRDefault="00536504" w:rsidP="00536504">
            <w:pPr>
              <w:rPr>
                <w:rFonts w:eastAsiaTheme="minorEastAsia"/>
                <w:sz w:val="20"/>
                <w:szCs w:val="20"/>
                <w:lang w:val="en-GB"/>
              </w:rPr>
            </w:pPr>
          </w:p>
          <w:p w14:paraId="637EEFA4" w14:textId="56D8623A" w:rsidR="001E6409" w:rsidRPr="00D51A4E" w:rsidRDefault="001E6409" w:rsidP="00536504">
            <w:pPr>
              <w:rPr>
                <w:rFonts w:eastAsia="PMingLiU"/>
                <w:sz w:val="20"/>
                <w:szCs w:val="20"/>
                <w:lang w:val="en-US" w:eastAsia="zh-TW"/>
              </w:rPr>
            </w:pPr>
            <w:r w:rsidRPr="001E6409">
              <w:rPr>
                <w:rFonts w:eastAsia="PMingLiU" w:hint="eastAsia"/>
                <w:b/>
                <w:bCs/>
                <w:sz w:val="20"/>
                <w:szCs w:val="20"/>
                <w:lang w:val="en-GB" w:eastAsia="zh-TW"/>
              </w:rPr>
              <w:t>O</w:t>
            </w:r>
            <w:r w:rsidRPr="00D51A4E">
              <w:rPr>
                <w:rFonts w:eastAsia="PMingLiU"/>
                <w:b/>
                <w:bCs/>
                <w:sz w:val="20"/>
                <w:szCs w:val="20"/>
                <w:lang w:val="en-US" w:eastAsia="zh-TW"/>
              </w:rPr>
              <w:t>1</w:t>
            </w:r>
            <w:r w:rsidRPr="00D51A4E">
              <w:rPr>
                <w:rFonts w:eastAsia="PMingLiU"/>
                <w:sz w:val="20"/>
                <w:szCs w:val="20"/>
                <w:lang w:val="en-US" w:eastAsia="zh-TW"/>
              </w:rPr>
              <w:t>: to our understanding, it is for 3dB ACI only.</w:t>
            </w:r>
          </w:p>
        </w:tc>
      </w:tr>
      <w:tr w:rsidR="00536504" w:rsidRPr="00017A4C" w14:paraId="57DEC7EA" w14:textId="77777777" w:rsidTr="005152A4">
        <w:tc>
          <w:tcPr>
            <w:tcW w:w="1144" w:type="dxa"/>
          </w:tcPr>
          <w:p w14:paraId="30782713" w14:textId="77777777" w:rsidR="00536504" w:rsidRPr="000733F3" w:rsidRDefault="00536504" w:rsidP="00536504">
            <w:pPr>
              <w:rPr>
                <w:sz w:val="20"/>
                <w:szCs w:val="20"/>
                <w:lang w:val="en-GB"/>
              </w:rPr>
            </w:pPr>
          </w:p>
        </w:tc>
        <w:tc>
          <w:tcPr>
            <w:tcW w:w="1119" w:type="dxa"/>
          </w:tcPr>
          <w:p w14:paraId="0C7FC05F" w14:textId="77777777" w:rsidR="00536504" w:rsidRPr="000733F3" w:rsidRDefault="00536504" w:rsidP="00536504">
            <w:pPr>
              <w:rPr>
                <w:sz w:val="20"/>
                <w:szCs w:val="20"/>
                <w:lang w:val="en-GB"/>
              </w:rPr>
            </w:pPr>
          </w:p>
        </w:tc>
        <w:tc>
          <w:tcPr>
            <w:tcW w:w="7087" w:type="dxa"/>
          </w:tcPr>
          <w:p w14:paraId="1C03C665" w14:textId="7C025208" w:rsidR="00536504" w:rsidRPr="000733F3" w:rsidRDefault="00536504" w:rsidP="00536504">
            <w:pPr>
              <w:rPr>
                <w:sz w:val="20"/>
                <w:szCs w:val="20"/>
                <w:lang w:val="en-GB"/>
              </w:rPr>
            </w:pPr>
          </w:p>
        </w:tc>
      </w:tr>
      <w:tr w:rsidR="00536504" w:rsidRPr="00017A4C" w14:paraId="6C69D340" w14:textId="77777777" w:rsidTr="005152A4">
        <w:tc>
          <w:tcPr>
            <w:tcW w:w="1144" w:type="dxa"/>
          </w:tcPr>
          <w:p w14:paraId="18A830D4" w14:textId="77777777" w:rsidR="00536504" w:rsidRPr="000733F3" w:rsidRDefault="00536504" w:rsidP="00536504">
            <w:pPr>
              <w:rPr>
                <w:sz w:val="20"/>
                <w:szCs w:val="20"/>
                <w:lang w:val="en-GB"/>
              </w:rPr>
            </w:pPr>
          </w:p>
        </w:tc>
        <w:tc>
          <w:tcPr>
            <w:tcW w:w="1119" w:type="dxa"/>
          </w:tcPr>
          <w:p w14:paraId="0766002C" w14:textId="77777777" w:rsidR="00536504" w:rsidRPr="000733F3" w:rsidRDefault="00536504" w:rsidP="00536504">
            <w:pPr>
              <w:rPr>
                <w:sz w:val="20"/>
                <w:szCs w:val="20"/>
                <w:lang w:val="en-GB"/>
              </w:rPr>
            </w:pPr>
          </w:p>
        </w:tc>
        <w:tc>
          <w:tcPr>
            <w:tcW w:w="7087" w:type="dxa"/>
          </w:tcPr>
          <w:p w14:paraId="6F215293" w14:textId="77777777" w:rsidR="00536504" w:rsidRPr="000733F3" w:rsidRDefault="00536504" w:rsidP="00536504">
            <w:pPr>
              <w:rPr>
                <w:sz w:val="20"/>
                <w:szCs w:val="20"/>
                <w:lang w:val="en-GB"/>
              </w:rPr>
            </w:pPr>
          </w:p>
        </w:tc>
      </w:tr>
      <w:tr w:rsidR="00536504" w:rsidRPr="00017A4C" w14:paraId="42530774" w14:textId="77777777" w:rsidTr="005152A4">
        <w:tc>
          <w:tcPr>
            <w:tcW w:w="1144" w:type="dxa"/>
          </w:tcPr>
          <w:p w14:paraId="32DA3636" w14:textId="77777777" w:rsidR="00536504" w:rsidRPr="000733F3" w:rsidRDefault="00536504" w:rsidP="00536504">
            <w:pPr>
              <w:rPr>
                <w:sz w:val="20"/>
                <w:szCs w:val="20"/>
                <w:lang w:val="en-GB"/>
              </w:rPr>
            </w:pPr>
          </w:p>
        </w:tc>
        <w:tc>
          <w:tcPr>
            <w:tcW w:w="1119" w:type="dxa"/>
          </w:tcPr>
          <w:p w14:paraId="785E881C" w14:textId="77777777" w:rsidR="00536504" w:rsidRPr="000733F3" w:rsidRDefault="00536504" w:rsidP="00536504">
            <w:pPr>
              <w:rPr>
                <w:sz w:val="20"/>
                <w:szCs w:val="20"/>
                <w:lang w:val="en-GB"/>
              </w:rPr>
            </w:pPr>
          </w:p>
        </w:tc>
        <w:tc>
          <w:tcPr>
            <w:tcW w:w="7087" w:type="dxa"/>
          </w:tcPr>
          <w:p w14:paraId="5D9899D9" w14:textId="77777777" w:rsidR="00536504" w:rsidRPr="000733F3" w:rsidRDefault="00536504" w:rsidP="00536504">
            <w:pPr>
              <w:rPr>
                <w:sz w:val="20"/>
                <w:szCs w:val="20"/>
                <w:lang w:val="en-GB"/>
              </w:rPr>
            </w:pPr>
          </w:p>
        </w:tc>
      </w:tr>
    </w:tbl>
    <w:p w14:paraId="106693A1" w14:textId="77777777" w:rsidR="00890500" w:rsidRDefault="00890500" w:rsidP="00D05939">
      <w:pPr>
        <w:rPr>
          <w:lang w:val="en-GB"/>
        </w:rPr>
      </w:pPr>
    </w:p>
    <w:p w14:paraId="3B982F87" w14:textId="0217FED1" w:rsidR="00D83CF0" w:rsidRPr="00D83CF0" w:rsidRDefault="00D83CF0" w:rsidP="00213D38">
      <w:pPr>
        <w:pStyle w:val="Heading4"/>
        <w:rPr>
          <w:lang w:val="en-GB"/>
        </w:rPr>
      </w:pPr>
      <w:r w:rsidRPr="00D83CF0">
        <w:rPr>
          <w:lang w:val="en-GB"/>
        </w:rPr>
        <w:t>Sampling frequency</w:t>
      </w:r>
    </w:p>
    <w:p w14:paraId="305D4221" w14:textId="763B5CC8" w:rsidR="00533847" w:rsidRPr="00890500" w:rsidRDefault="00533847" w:rsidP="00D05939">
      <w:pPr>
        <w:rPr>
          <w:b/>
          <w:bCs/>
          <w:lang w:val="en-GB"/>
        </w:rPr>
      </w:pPr>
      <w:r w:rsidRPr="00890500">
        <w:rPr>
          <w:b/>
          <w:bCs/>
          <w:lang w:val="en-GB"/>
        </w:rPr>
        <w:t>OOK-4</w:t>
      </w:r>
    </w:p>
    <w:p w14:paraId="4684AF48" w14:textId="1A52C8FF" w:rsidR="00533847" w:rsidRPr="00890500" w:rsidRDefault="00533847" w:rsidP="00203DE0">
      <w:pPr>
        <w:pStyle w:val="ListParagraph"/>
        <w:numPr>
          <w:ilvl w:val="0"/>
          <w:numId w:val="103"/>
        </w:numPr>
        <w:ind w:leftChars="0"/>
        <w:rPr>
          <w:rFonts w:ascii="Times New Roman" w:hAnsi="Times New Roman"/>
          <w:sz w:val="22"/>
        </w:rPr>
      </w:pPr>
      <w:bookmarkStart w:id="16" w:name="_Ref134180215"/>
      <w:r w:rsidRPr="00890500">
        <w:rPr>
          <w:rFonts w:ascii="Times New Roman" w:hAnsi="Times New Roman"/>
          <w:sz w:val="22"/>
        </w:rPr>
        <w:t xml:space="preserve">A sampling frequency of 1.12 MHz may be sufficient for LP-WUS waveform Option OOK-4 with </w:t>
      </w:r>
      <m:oMath>
        <m:r>
          <m:rPr>
            <m:sty m:val="bi"/>
          </m:rPr>
          <w:rPr>
            <w:rFonts w:ascii="Cambria Math" w:hAnsi="Cambria Math"/>
            <w:sz w:val="22"/>
          </w:rPr>
          <m:t>M</m:t>
        </m:r>
        <m:r>
          <m:rPr>
            <m:sty m:val="p"/>
          </m:rPr>
          <w:rPr>
            <w:rFonts w:ascii="Cambria Math" w:hAnsi="Cambria Math"/>
            <w:sz w:val="22"/>
          </w:rPr>
          <m:t>=</m:t>
        </m:r>
        <m:r>
          <m:rPr>
            <m:sty m:val="b"/>
          </m:rPr>
          <w:rPr>
            <w:rFonts w:ascii="Cambria Math" w:hAnsi="Cambria Math"/>
            <w:sz w:val="22"/>
          </w:rPr>
          <m:t>4</m:t>
        </m:r>
      </m:oMath>
      <w:r w:rsidRPr="00890500">
        <w:rPr>
          <w:rFonts w:ascii="Times New Roman" w:hAnsi="Times New Roman"/>
          <w:sz w:val="22"/>
        </w:rPr>
        <w:t xml:space="preserve"> segments but a sampling frequency of 3.4 MHz may be required when </w:t>
      </w:r>
      <m:oMath>
        <m:r>
          <m:rPr>
            <m:sty m:val="bi"/>
          </m:rPr>
          <w:rPr>
            <w:rFonts w:ascii="Cambria Math" w:hAnsi="Cambria Math"/>
            <w:sz w:val="22"/>
          </w:rPr>
          <m:t>M</m:t>
        </m:r>
        <m:r>
          <m:rPr>
            <m:sty m:val="p"/>
          </m:rPr>
          <w:rPr>
            <w:rFonts w:ascii="Cambria Math" w:hAnsi="Cambria Math"/>
            <w:sz w:val="22"/>
          </w:rPr>
          <m:t>=</m:t>
        </m:r>
        <m:r>
          <m:rPr>
            <m:sty m:val="b"/>
          </m:rPr>
          <w:rPr>
            <w:rFonts w:ascii="Cambria Math" w:hAnsi="Cambria Math"/>
            <w:sz w:val="22"/>
          </w:rPr>
          <m:t>8</m:t>
        </m:r>
      </m:oMath>
      <w:r w:rsidRPr="00890500">
        <w:rPr>
          <w:rFonts w:ascii="Times New Roman" w:hAnsi="Times New Roman"/>
          <w:sz w:val="22"/>
        </w:rPr>
        <w:t xml:space="preserve"> segments are considered.</w:t>
      </w:r>
      <w:bookmarkEnd w:id="16"/>
      <w:r w:rsidR="00890500">
        <w:rPr>
          <w:rFonts w:ascii="Times New Roman" w:hAnsi="Times New Roman"/>
          <w:sz w:val="22"/>
        </w:rPr>
        <w:t xml:space="preserve"> [1]</w:t>
      </w:r>
    </w:p>
    <w:p w14:paraId="6B453319" w14:textId="34634957" w:rsidR="00533847" w:rsidRPr="00890500" w:rsidRDefault="00533847" w:rsidP="00203DE0">
      <w:pPr>
        <w:pStyle w:val="ListParagraph"/>
        <w:numPr>
          <w:ilvl w:val="0"/>
          <w:numId w:val="103"/>
        </w:numPr>
        <w:ind w:leftChars="0"/>
        <w:rPr>
          <w:rFonts w:ascii="Times New Roman" w:hAnsi="Times New Roman"/>
          <w:sz w:val="22"/>
        </w:rPr>
      </w:pPr>
      <w:bookmarkStart w:id="17" w:name="_Ref134180222"/>
      <w:r w:rsidRPr="00890500">
        <w:rPr>
          <w:rFonts w:ascii="Times New Roman" w:hAnsi="Times New Roman"/>
          <w:sz w:val="22"/>
        </w:rPr>
        <w:t xml:space="preserve">LP-WUS waveform Option OOK-4 with </w:t>
      </w:r>
      <m:oMath>
        <m:r>
          <m:rPr>
            <m:sty m:val="bi"/>
          </m:rPr>
          <w:rPr>
            <w:rFonts w:ascii="Cambria Math" w:hAnsi="Cambria Math"/>
            <w:sz w:val="22"/>
          </w:rPr>
          <m:t>M</m:t>
        </m:r>
        <m:r>
          <m:rPr>
            <m:sty m:val="p"/>
          </m:rPr>
          <w:rPr>
            <w:rFonts w:ascii="Cambria Math" w:hAnsi="Cambria Math"/>
            <w:sz w:val="22"/>
          </w:rPr>
          <m:t>=</m:t>
        </m:r>
        <m:r>
          <m:rPr>
            <m:sty m:val="b"/>
          </m:rPr>
          <w:rPr>
            <w:rFonts w:ascii="Cambria Math" w:hAnsi="Cambria Math"/>
            <w:sz w:val="22"/>
          </w:rPr>
          <m:t>8</m:t>
        </m:r>
      </m:oMath>
      <w:r w:rsidRPr="00890500">
        <w:rPr>
          <w:rFonts w:ascii="Times New Roman" w:hAnsi="Times New Roman"/>
          <w:sz w:val="22"/>
        </w:rPr>
        <w:t xml:space="preserve"> segments at raw data rate of 224 kbps experiences ~2 dB performance loss compared to </w:t>
      </w:r>
      <m:oMath>
        <m:r>
          <m:rPr>
            <m:sty m:val="bi"/>
          </m:rPr>
          <w:rPr>
            <w:rFonts w:ascii="Cambria Math" w:hAnsi="Cambria Math"/>
            <w:sz w:val="22"/>
          </w:rPr>
          <m:t>M</m:t>
        </m:r>
        <m:r>
          <m:rPr>
            <m:sty m:val="p"/>
          </m:rPr>
          <w:rPr>
            <w:rFonts w:ascii="Cambria Math" w:hAnsi="Cambria Math"/>
            <w:sz w:val="22"/>
          </w:rPr>
          <m:t>=</m:t>
        </m:r>
        <m:r>
          <m:rPr>
            <m:sty m:val="b"/>
          </m:rPr>
          <w:rPr>
            <w:rFonts w:ascii="Cambria Math" w:hAnsi="Cambria Math"/>
            <w:sz w:val="22"/>
          </w:rPr>
          <m:t>4</m:t>
        </m:r>
      </m:oMath>
      <w:r w:rsidRPr="00890500">
        <w:rPr>
          <w:rFonts w:ascii="Times New Roman" w:hAnsi="Times New Roman"/>
          <w:sz w:val="22"/>
        </w:rPr>
        <w:t xml:space="preserve"> segments at 112 kbps.</w:t>
      </w:r>
      <w:bookmarkEnd w:id="17"/>
      <w:r w:rsidR="00890500">
        <w:rPr>
          <w:rFonts w:ascii="Times New Roman" w:hAnsi="Times New Roman"/>
          <w:sz w:val="22"/>
        </w:rPr>
        <w:t xml:space="preserve"> [1]</w:t>
      </w:r>
    </w:p>
    <w:p w14:paraId="009A19CD" w14:textId="77777777" w:rsidR="00890500" w:rsidRPr="00890500" w:rsidRDefault="00890500" w:rsidP="00203DE0">
      <w:pPr>
        <w:pStyle w:val="ListParagraph"/>
        <w:numPr>
          <w:ilvl w:val="0"/>
          <w:numId w:val="103"/>
        </w:numPr>
        <w:ind w:leftChars="0"/>
        <w:rPr>
          <w:rFonts w:ascii="Times New Roman" w:hAnsi="Times New Roman"/>
          <w:sz w:val="22"/>
        </w:rPr>
      </w:pPr>
      <w:r w:rsidRPr="00890500">
        <w:rPr>
          <w:rFonts w:ascii="Times New Roman" w:hAnsi="Times New Roman"/>
          <w:sz w:val="22"/>
        </w:rPr>
        <w:t xml:space="preserve">Higher sampling rate is needed for OOK-4 compared to using higher SCS, at the same rate [1][2] </w:t>
      </w:r>
    </w:p>
    <w:p w14:paraId="360B4E92" w14:textId="287AB119" w:rsidR="00385E2D" w:rsidRPr="00890500" w:rsidRDefault="00385E2D" w:rsidP="00203DE0">
      <w:pPr>
        <w:pStyle w:val="ListParagraph"/>
        <w:numPr>
          <w:ilvl w:val="0"/>
          <w:numId w:val="103"/>
        </w:numPr>
        <w:ind w:leftChars="0"/>
        <w:rPr>
          <w:rFonts w:ascii="Times New Roman" w:hAnsi="Times New Roman"/>
          <w:sz w:val="22"/>
        </w:rPr>
      </w:pPr>
      <w:r w:rsidRPr="00890500">
        <w:rPr>
          <w:rFonts w:ascii="Times New Roman" w:hAnsi="Times New Roman"/>
          <w:sz w:val="22"/>
        </w:rPr>
        <w:t xml:space="preserve">If sampling is dropped </w:t>
      </w:r>
      <w:r w:rsidR="002B4CBD" w:rsidRPr="00890500">
        <w:rPr>
          <w:rFonts w:ascii="Times New Roman" w:hAnsi="Times New Roman"/>
          <w:sz w:val="22"/>
        </w:rPr>
        <w:t xml:space="preserve">under </w:t>
      </w:r>
      <w:r w:rsidR="00C51251" w:rsidRPr="00890500">
        <w:rPr>
          <w:rFonts w:ascii="Times New Roman" w:hAnsi="Times New Roman"/>
          <w:sz w:val="22"/>
        </w:rPr>
        <w:t>2BW</w:t>
      </w:r>
      <w:r w:rsidR="002B4CBD" w:rsidRPr="00890500">
        <w:rPr>
          <w:rFonts w:ascii="Times New Roman" w:hAnsi="Times New Roman"/>
          <w:sz w:val="22"/>
        </w:rPr>
        <w:t xml:space="preserve">, performance loss is shown </w:t>
      </w:r>
      <w:r w:rsidR="008F08EA" w:rsidRPr="00890500">
        <w:rPr>
          <w:rFonts w:ascii="Times New Roman" w:hAnsi="Times New Roman"/>
          <w:sz w:val="22"/>
        </w:rPr>
        <w:t xml:space="preserve">for OOK-4 </w:t>
      </w:r>
      <w:r w:rsidR="007A524B" w:rsidRPr="00890500">
        <w:rPr>
          <w:rFonts w:ascii="Times New Roman" w:hAnsi="Times New Roman"/>
          <w:sz w:val="22"/>
        </w:rPr>
        <w:t>[7]</w:t>
      </w:r>
    </w:p>
    <w:p w14:paraId="7FD9DC58" w14:textId="77777777" w:rsidR="0070075B" w:rsidRPr="00D51A4E" w:rsidRDefault="0070075B" w:rsidP="00890500">
      <w:pPr>
        <w:rPr>
          <w:b/>
          <w:bCs/>
          <w:lang w:val="en-US"/>
        </w:rPr>
      </w:pPr>
    </w:p>
    <w:p w14:paraId="2A7F6AAF" w14:textId="7D88B021" w:rsidR="00E81E0D" w:rsidRPr="00890500" w:rsidRDefault="00E81E0D" w:rsidP="00890500">
      <w:pPr>
        <w:rPr>
          <w:b/>
          <w:bCs/>
        </w:rPr>
      </w:pPr>
      <w:r w:rsidRPr="00890500">
        <w:rPr>
          <w:b/>
          <w:bCs/>
        </w:rPr>
        <w:t>FSK-</w:t>
      </w:r>
      <w:r w:rsidR="00890500" w:rsidRPr="00890500">
        <w:rPr>
          <w:b/>
          <w:bCs/>
        </w:rPr>
        <w:t>1/</w:t>
      </w:r>
      <w:r w:rsidRPr="00890500">
        <w:rPr>
          <w:b/>
          <w:bCs/>
        </w:rPr>
        <w:t>2</w:t>
      </w:r>
    </w:p>
    <w:p w14:paraId="5697611C" w14:textId="4EAD8683" w:rsidR="00E81E0D" w:rsidRPr="00890500" w:rsidRDefault="00E81E0D" w:rsidP="00203DE0">
      <w:pPr>
        <w:pStyle w:val="ListParagraph"/>
        <w:numPr>
          <w:ilvl w:val="0"/>
          <w:numId w:val="103"/>
        </w:numPr>
        <w:ind w:leftChars="0"/>
        <w:rPr>
          <w:rFonts w:ascii="Times New Roman" w:hAnsi="Times New Roman"/>
          <w:sz w:val="22"/>
        </w:rPr>
      </w:pPr>
      <w:bookmarkStart w:id="18" w:name="_Ref134180272"/>
      <w:r w:rsidRPr="00890500">
        <w:rPr>
          <w:rFonts w:ascii="Times New Roman" w:hAnsi="Times New Roman"/>
          <w:sz w:val="22"/>
        </w:rPr>
        <w:t xml:space="preserve">[2] LP-WUS waveform Option FSK-2 based on envelope IFs with </w:t>
      </w:r>
      <m:oMath>
        <m:r>
          <m:rPr>
            <m:sty m:val="bi"/>
          </m:rPr>
          <w:rPr>
            <w:rFonts w:ascii="Cambria Math" w:hAnsi="Cambria Math"/>
            <w:sz w:val="22"/>
          </w:rPr>
          <m:t>M</m:t>
        </m:r>
        <m:r>
          <m:rPr>
            <m:sty m:val="p"/>
          </m:rPr>
          <w:rPr>
            <w:rFonts w:ascii="Cambria Math" w:hAnsi="Cambria Math"/>
            <w:sz w:val="22"/>
          </w:rPr>
          <m:t>=</m:t>
        </m:r>
        <m:r>
          <m:rPr>
            <m:sty m:val="b"/>
          </m:rPr>
          <w:rPr>
            <w:rFonts w:ascii="Cambria Math" w:hAnsi="Cambria Math"/>
            <w:sz w:val="22"/>
          </w:rPr>
          <m:t>2</m:t>
        </m:r>
      </m:oMath>
      <w:r w:rsidRPr="00890500">
        <w:rPr>
          <w:rFonts w:ascii="Times New Roman" w:hAnsi="Times New Roman"/>
          <w:sz w:val="22"/>
        </w:rPr>
        <w:t xml:space="preserve"> bits at information data rate of 56 kbps experiences only &lt;1 dB performance loss using sampling frequency of 0.96 MHz compared to 3.84 MHz.</w:t>
      </w:r>
      <w:bookmarkEnd w:id="18"/>
    </w:p>
    <w:p w14:paraId="3CEE60F7" w14:textId="51BF4423" w:rsidR="00380456" w:rsidRDefault="007A524B" w:rsidP="00203DE0">
      <w:pPr>
        <w:pStyle w:val="ListParagraph"/>
        <w:numPr>
          <w:ilvl w:val="0"/>
          <w:numId w:val="103"/>
        </w:numPr>
        <w:ind w:leftChars="0"/>
        <w:rPr>
          <w:rFonts w:ascii="Times New Roman" w:hAnsi="Times New Roman"/>
          <w:sz w:val="22"/>
        </w:rPr>
      </w:pPr>
      <w:r w:rsidRPr="0098471F">
        <w:rPr>
          <w:rFonts w:ascii="Times New Roman" w:hAnsi="Times New Roman"/>
          <w:sz w:val="22"/>
        </w:rPr>
        <w:t>[7]</w:t>
      </w:r>
      <w:r w:rsidR="007A0A3E" w:rsidRPr="0098471F">
        <w:rPr>
          <w:rFonts w:ascii="Times New Roman" w:hAnsi="Times New Roman"/>
          <w:sz w:val="22"/>
        </w:rPr>
        <w:t xml:space="preserve"> FSK robust against down-sampling</w:t>
      </w:r>
      <w:r w:rsidR="00465F92" w:rsidRPr="0098471F">
        <w:rPr>
          <w:rFonts w:ascii="Times New Roman" w:hAnsi="Times New Roman"/>
          <w:sz w:val="22"/>
        </w:rPr>
        <w:t xml:space="preserve"> below </w:t>
      </w:r>
      <w:r w:rsidR="00C51251" w:rsidRPr="0098471F">
        <w:rPr>
          <w:rFonts w:ascii="Times New Roman" w:hAnsi="Times New Roman"/>
          <w:sz w:val="22"/>
        </w:rPr>
        <w:t>2x BW</w:t>
      </w:r>
      <w:r w:rsidR="00465F92" w:rsidRPr="0098471F">
        <w:rPr>
          <w:rFonts w:ascii="Times New Roman" w:hAnsi="Times New Roman"/>
          <w:sz w:val="22"/>
        </w:rPr>
        <w:t xml:space="preserve"> </w:t>
      </w:r>
      <w:r w:rsidRPr="0098471F">
        <w:rPr>
          <w:rFonts w:ascii="Times New Roman" w:hAnsi="Times New Roman"/>
          <w:sz w:val="22"/>
        </w:rPr>
        <w:t>[7]</w:t>
      </w:r>
    </w:p>
    <w:p w14:paraId="381840E2" w14:textId="77777777" w:rsidR="0098471F" w:rsidRPr="0098471F" w:rsidRDefault="0098471F" w:rsidP="00203DE0">
      <w:pPr>
        <w:pStyle w:val="ListParagraph"/>
        <w:numPr>
          <w:ilvl w:val="0"/>
          <w:numId w:val="103"/>
        </w:numPr>
        <w:ind w:leftChars="0"/>
        <w:rPr>
          <w:rFonts w:ascii="Times New Roman" w:hAnsi="Times New Roman"/>
          <w:sz w:val="22"/>
        </w:rPr>
      </w:pPr>
      <w:r w:rsidRPr="0098471F">
        <w:rPr>
          <w:rFonts w:ascii="Times New Roman" w:hAnsi="Times New Roman"/>
          <w:sz w:val="22"/>
        </w:rPr>
        <w:t>In terms of link level performance, a reasonably low sampling rate can be feasible to reduce the LP-WUR complexity for both Manchester coded OOK-2 and FSK-1.</w:t>
      </w:r>
      <w:r>
        <w:rPr>
          <w:rFonts w:ascii="Times New Roman" w:hAnsi="Times New Roman"/>
          <w:sz w:val="22"/>
        </w:rPr>
        <w:t xml:space="preserve"> [26]</w:t>
      </w:r>
    </w:p>
    <w:p w14:paraId="41AA53B7" w14:textId="3202EED2" w:rsidR="0098471F" w:rsidRDefault="0098471F" w:rsidP="0098471F"/>
    <w:p w14:paraId="4653C8DA" w14:textId="2EDF7577" w:rsidR="0098471F" w:rsidRPr="0098471F" w:rsidRDefault="0098471F" w:rsidP="0098471F">
      <w:pPr>
        <w:rPr>
          <w:b/>
          <w:bCs/>
        </w:rPr>
      </w:pPr>
      <w:r w:rsidRPr="0098471F">
        <w:rPr>
          <w:b/>
          <w:bCs/>
        </w:rPr>
        <w:t>ADC</w:t>
      </w:r>
    </w:p>
    <w:p w14:paraId="4D816D86" w14:textId="77777777" w:rsidR="0098471F" w:rsidRDefault="0098471F" w:rsidP="00203DE0">
      <w:pPr>
        <w:pStyle w:val="ListParagraph"/>
        <w:numPr>
          <w:ilvl w:val="0"/>
          <w:numId w:val="106"/>
        </w:numPr>
        <w:ind w:leftChars="0"/>
      </w:pPr>
      <w:r w:rsidRPr="000B3B5E">
        <w:t>[23][10]</w:t>
      </w:r>
      <w:r>
        <w:t>[2][4][6]</w:t>
      </w:r>
      <w:r w:rsidRPr="0098471F">
        <w:rPr>
          <w:b/>
          <w:bCs/>
        </w:rPr>
        <w:t xml:space="preserve"> </w:t>
      </w:r>
      <w:r w:rsidRPr="000B3B5E">
        <w:t>4</w:t>
      </w:r>
      <w:r>
        <w:t xml:space="preserve">+ </w:t>
      </w:r>
      <w:r w:rsidRPr="000B3B5E">
        <w:t>bits ADC should be utilized.</w:t>
      </w:r>
    </w:p>
    <w:p w14:paraId="31A5D8D8" w14:textId="77777777" w:rsidR="0098471F" w:rsidRPr="00890500" w:rsidRDefault="0098471F" w:rsidP="00203DE0">
      <w:pPr>
        <w:pStyle w:val="ListParagraph"/>
        <w:numPr>
          <w:ilvl w:val="0"/>
          <w:numId w:val="103"/>
        </w:numPr>
        <w:ind w:leftChars="0"/>
        <w:rPr>
          <w:rFonts w:ascii="Times New Roman" w:hAnsi="Times New Roman"/>
          <w:sz w:val="22"/>
        </w:rPr>
      </w:pPr>
      <w:r w:rsidRPr="00890500">
        <w:rPr>
          <w:rFonts w:ascii="Times New Roman" w:hAnsi="Times New Roman"/>
          <w:sz w:val="22"/>
        </w:rPr>
        <w:t xml:space="preserve">An ADC bit width of 3 or 4 are sufficient for LP-WUS waveform Option FSK-2 based on envelope IFs with </w:t>
      </w:r>
      <m:oMath>
        <m:r>
          <m:rPr>
            <m:sty m:val="bi"/>
          </m:rPr>
          <w:rPr>
            <w:rFonts w:ascii="Cambria Math" w:hAnsi="Cambria Math"/>
            <w:sz w:val="22"/>
          </w:rPr>
          <m:t>M</m:t>
        </m:r>
        <m:r>
          <m:rPr>
            <m:sty m:val="p"/>
          </m:rPr>
          <w:rPr>
            <w:rFonts w:ascii="Cambria Math" w:hAnsi="Cambria Math"/>
            <w:sz w:val="22"/>
          </w:rPr>
          <m:t>=</m:t>
        </m:r>
        <m:r>
          <m:rPr>
            <m:sty m:val="b"/>
          </m:rPr>
          <w:rPr>
            <w:rFonts w:ascii="Cambria Math" w:hAnsi="Cambria Math"/>
            <w:sz w:val="22"/>
          </w:rPr>
          <m:t>2</m:t>
        </m:r>
      </m:oMath>
      <w:r w:rsidRPr="00890500">
        <w:rPr>
          <w:rFonts w:ascii="Times New Roman" w:hAnsi="Times New Roman"/>
          <w:sz w:val="22"/>
        </w:rPr>
        <w:t xml:space="preserve"> bits at information data rate of 56 kbps to achieve close to ideal ADC performance.</w:t>
      </w:r>
    </w:p>
    <w:p w14:paraId="289012C7" w14:textId="77777777" w:rsidR="00890500" w:rsidRDefault="00890500" w:rsidP="0098471F">
      <w:pPr>
        <w:rPr>
          <w:lang w:val="en-GB"/>
        </w:rPr>
      </w:pPr>
    </w:p>
    <w:p w14:paraId="099E7979" w14:textId="77777777" w:rsidR="0098471F" w:rsidRPr="00890500" w:rsidRDefault="0098471F" w:rsidP="0098471F">
      <w:pPr>
        <w:rPr>
          <w:b/>
          <w:bCs/>
        </w:rPr>
      </w:pPr>
      <w:r w:rsidRPr="00890500">
        <w:rPr>
          <w:b/>
          <w:bCs/>
        </w:rPr>
        <w:t xml:space="preserve">General </w:t>
      </w:r>
    </w:p>
    <w:p w14:paraId="2A6316AB" w14:textId="0B19A32B" w:rsidR="0098471F" w:rsidRDefault="0098471F" w:rsidP="00203DE0">
      <w:pPr>
        <w:pStyle w:val="ListParagraph"/>
        <w:numPr>
          <w:ilvl w:val="0"/>
          <w:numId w:val="103"/>
        </w:numPr>
        <w:ind w:leftChars="0"/>
        <w:rPr>
          <w:rFonts w:ascii="Times New Roman" w:hAnsi="Times New Roman"/>
          <w:sz w:val="22"/>
        </w:rPr>
      </w:pPr>
      <w:r w:rsidRPr="00890500">
        <w:rPr>
          <w:rFonts w:ascii="Times New Roman" w:hAnsi="Times New Roman"/>
          <w:sz w:val="22"/>
        </w:rPr>
        <w:t>Sampling better be 2x BW rather</w:t>
      </w:r>
      <w:r w:rsidR="0070075B">
        <w:rPr>
          <w:rFonts w:ascii="Times New Roman" w:hAnsi="Times New Roman"/>
          <w:sz w:val="22"/>
        </w:rPr>
        <w:t xml:space="preserve"> than 2x</w:t>
      </w:r>
      <w:r w:rsidRPr="00890500">
        <w:rPr>
          <w:rFonts w:ascii="Times New Roman" w:hAnsi="Times New Roman"/>
          <w:sz w:val="22"/>
        </w:rPr>
        <w:t xml:space="preserve"> bit-rate, otherwise received energy is lost[20]</w:t>
      </w:r>
    </w:p>
    <w:p w14:paraId="58112731" w14:textId="6A250CA5" w:rsidR="0098471F" w:rsidRPr="0098471F" w:rsidRDefault="0098471F" w:rsidP="00203DE0">
      <w:pPr>
        <w:pStyle w:val="ListParagraph"/>
        <w:numPr>
          <w:ilvl w:val="0"/>
          <w:numId w:val="103"/>
        </w:numPr>
        <w:ind w:leftChars="0"/>
        <w:rPr>
          <w:rFonts w:ascii="Times New Roman" w:hAnsi="Times New Roman"/>
          <w:sz w:val="22"/>
        </w:rPr>
      </w:pPr>
      <w:r w:rsidRPr="0098471F">
        <w:rPr>
          <w:rFonts w:hint="eastAsia"/>
          <w:sz w:val="22"/>
        </w:rPr>
        <w:t>For LP-WUS with bandwidth of 4.32MHz</w:t>
      </w:r>
      <w:r w:rsidRPr="0098471F">
        <w:rPr>
          <w:sz w:val="22"/>
        </w:rPr>
        <w:t xml:space="preserve"> </w:t>
      </w:r>
      <w:r w:rsidRPr="0098471F">
        <w:rPr>
          <w:rFonts w:hint="eastAsia"/>
          <w:sz w:val="22"/>
        </w:rPr>
        <w:t>(i.e.,</w:t>
      </w:r>
      <w:r w:rsidRPr="0098471F">
        <w:rPr>
          <w:sz w:val="22"/>
        </w:rPr>
        <w:t xml:space="preserve"> </w:t>
      </w:r>
      <w:r w:rsidRPr="0098471F">
        <w:rPr>
          <w:rFonts w:hint="eastAsia"/>
          <w:sz w:val="22"/>
        </w:rPr>
        <w:t>12 RBs with SCS=30KHz), sampling rate</w:t>
      </w:r>
      <w:r w:rsidRPr="0098471F">
        <w:rPr>
          <w:sz w:val="22"/>
        </w:rPr>
        <w:t xml:space="preserve"> </w:t>
      </w:r>
      <w:r w:rsidRPr="0098471F">
        <w:rPr>
          <w:rFonts w:hint="eastAsia"/>
          <w:sz w:val="22"/>
        </w:rPr>
        <w:t>7.68MHz is prioritized</w:t>
      </w:r>
      <w:r w:rsidRPr="0098471F">
        <w:rPr>
          <w:sz w:val="22"/>
        </w:rPr>
        <w:t>[6]</w:t>
      </w:r>
    </w:p>
    <w:p w14:paraId="5D8D1D00" w14:textId="77777777" w:rsidR="0098471F" w:rsidRPr="00D51A4E" w:rsidRDefault="0098471F" w:rsidP="0098471F">
      <w:pPr>
        <w:rPr>
          <w:lang w:val="en-US"/>
        </w:rPr>
      </w:pPr>
    </w:p>
    <w:p w14:paraId="6F5DD7BE" w14:textId="7AB29252" w:rsidR="00890500" w:rsidRPr="0070075B" w:rsidRDefault="0070075B" w:rsidP="0070075B">
      <w:pPr>
        <w:pStyle w:val="Heading5"/>
      </w:pPr>
      <w:r w:rsidRPr="0070075B">
        <w:rPr>
          <w:highlight w:val="cyan"/>
        </w:rPr>
        <w:t>FL1-Hi-Observ-5</w:t>
      </w:r>
      <w:r>
        <w:t>:</w:t>
      </w:r>
      <w:r w:rsidR="0098471F">
        <w:t xml:space="preserve"> </w:t>
      </w:r>
    </w:p>
    <w:p w14:paraId="31C77CD1" w14:textId="2C7B2A78" w:rsidR="0070075B" w:rsidRPr="0070075B" w:rsidRDefault="0070075B" w:rsidP="0070075B">
      <w:pPr>
        <w:rPr>
          <w:b/>
          <w:bCs/>
        </w:rPr>
      </w:pPr>
      <w:r w:rsidRPr="0070075B">
        <w:rPr>
          <w:b/>
          <w:bCs/>
        </w:rPr>
        <w:t>Observation</w:t>
      </w:r>
      <w:r w:rsidR="007C05CF">
        <w:rPr>
          <w:b/>
          <w:bCs/>
        </w:rPr>
        <w:t>:</w:t>
      </w:r>
    </w:p>
    <w:p w14:paraId="2FE643A2" w14:textId="7C715183" w:rsidR="0098471F" w:rsidRPr="0070075B" w:rsidRDefault="0070075B" w:rsidP="00203DE0">
      <w:pPr>
        <w:pStyle w:val="ListParagraph"/>
        <w:numPr>
          <w:ilvl w:val="0"/>
          <w:numId w:val="103"/>
        </w:numPr>
        <w:ind w:leftChars="0"/>
        <w:rPr>
          <w:rFonts w:ascii="Times New Roman" w:hAnsi="Times New Roman"/>
          <w:i/>
          <w:iCs/>
          <w:sz w:val="22"/>
        </w:rPr>
      </w:pPr>
      <w:r w:rsidRPr="0070075B">
        <w:rPr>
          <w:rFonts w:ascii="Times New Roman" w:hAnsi="Times New Roman"/>
          <w:i/>
          <w:iCs/>
          <w:sz w:val="22"/>
        </w:rPr>
        <w:t xml:space="preserve">For a waveform, </w:t>
      </w:r>
      <w:r w:rsidR="0098471F" w:rsidRPr="0070075B">
        <w:rPr>
          <w:rFonts w:ascii="Times New Roman" w:hAnsi="Times New Roman"/>
          <w:i/>
          <w:iCs/>
          <w:sz w:val="22"/>
        </w:rPr>
        <w:t>LP-WUS sampling frequency should be twice the LP-BW rather than</w:t>
      </w:r>
      <w:r w:rsidR="00A4684B">
        <w:rPr>
          <w:rFonts w:ascii="Times New Roman" w:hAnsi="Times New Roman"/>
          <w:i/>
          <w:iCs/>
          <w:sz w:val="22"/>
        </w:rPr>
        <w:t xml:space="preserve"> twice a</w:t>
      </w:r>
      <w:r w:rsidR="0098471F" w:rsidRPr="0070075B">
        <w:rPr>
          <w:rFonts w:ascii="Times New Roman" w:hAnsi="Times New Roman"/>
          <w:i/>
          <w:iCs/>
          <w:sz w:val="22"/>
        </w:rPr>
        <w:t xml:space="preserve"> LP-WUS bitrate. However</w:t>
      </w:r>
      <w:r w:rsidRPr="0070075B">
        <w:rPr>
          <w:rFonts w:ascii="Times New Roman" w:hAnsi="Times New Roman"/>
          <w:i/>
          <w:iCs/>
          <w:sz w:val="22"/>
        </w:rPr>
        <w:t>,</w:t>
      </w:r>
      <w:r w:rsidR="0098471F" w:rsidRPr="0070075B">
        <w:rPr>
          <w:rFonts w:ascii="Times New Roman" w:hAnsi="Times New Roman"/>
          <w:i/>
          <w:iCs/>
          <w:sz w:val="22"/>
        </w:rPr>
        <w:t xml:space="preserve"> FSK has been shown to be robust even with </w:t>
      </w:r>
      <w:r w:rsidR="00A4684B">
        <w:rPr>
          <w:rFonts w:ascii="Times New Roman" w:hAnsi="Times New Roman"/>
          <w:i/>
          <w:iCs/>
          <w:sz w:val="22"/>
        </w:rPr>
        <w:t>s</w:t>
      </w:r>
      <w:r w:rsidR="0098471F" w:rsidRPr="0070075B">
        <w:rPr>
          <w:rFonts w:ascii="Times New Roman" w:hAnsi="Times New Roman"/>
          <w:i/>
          <w:iCs/>
          <w:sz w:val="22"/>
        </w:rPr>
        <w:t>ampling</w:t>
      </w:r>
      <w:r w:rsidR="00A4684B">
        <w:rPr>
          <w:rFonts w:ascii="Times New Roman" w:hAnsi="Times New Roman"/>
          <w:i/>
          <w:iCs/>
          <w:sz w:val="22"/>
        </w:rPr>
        <w:t xml:space="preserve"> rate lower than </w:t>
      </w:r>
      <w:r w:rsidR="0098471F" w:rsidRPr="0070075B">
        <w:rPr>
          <w:rFonts w:ascii="Times New Roman" w:hAnsi="Times New Roman"/>
          <w:i/>
          <w:iCs/>
          <w:sz w:val="22"/>
        </w:rPr>
        <w:t>twice the LP-BW</w:t>
      </w:r>
      <w:r w:rsidRPr="0070075B">
        <w:rPr>
          <w:rFonts w:ascii="Times New Roman" w:hAnsi="Times New Roman"/>
          <w:i/>
          <w:iCs/>
          <w:sz w:val="22"/>
        </w:rPr>
        <w:t>.</w:t>
      </w:r>
      <w:r w:rsidR="0098471F" w:rsidRPr="0070075B">
        <w:rPr>
          <w:rFonts w:ascii="Times New Roman" w:hAnsi="Times New Roman"/>
          <w:i/>
          <w:iCs/>
          <w:sz w:val="22"/>
        </w:rPr>
        <w:t xml:space="preserve"> </w:t>
      </w:r>
    </w:p>
    <w:p w14:paraId="78879E9A" w14:textId="3ECC65C7" w:rsidR="0098471F" w:rsidRPr="0070075B" w:rsidRDefault="0098471F" w:rsidP="00203DE0">
      <w:pPr>
        <w:pStyle w:val="ListParagraph"/>
        <w:numPr>
          <w:ilvl w:val="0"/>
          <w:numId w:val="103"/>
        </w:numPr>
        <w:ind w:leftChars="0"/>
        <w:rPr>
          <w:rFonts w:ascii="Times New Roman" w:hAnsi="Times New Roman"/>
          <w:i/>
          <w:iCs/>
          <w:sz w:val="22"/>
        </w:rPr>
      </w:pPr>
      <w:r w:rsidRPr="0070075B">
        <w:rPr>
          <w:rFonts w:ascii="Times New Roman" w:hAnsi="Times New Roman"/>
          <w:i/>
          <w:iCs/>
          <w:sz w:val="22"/>
        </w:rPr>
        <w:t xml:space="preserve">ADC </w:t>
      </w:r>
      <w:r w:rsidR="004922FC">
        <w:rPr>
          <w:rFonts w:ascii="Times New Roman" w:hAnsi="Times New Roman"/>
          <w:i/>
          <w:iCs/>
          <w:sz w:val="22"/>
        </w:rPr>
        <w:t>of</w:t>
      </w:r>
      <w:r w:rsidRPr="0070075B">
        <w:rPr>
          <w:rFonts w:ascii="Times New Roman" w:hAnsi="Times New Roman"/>
          <w:i/>
          <w:iCs/>
          <w:sz w:val="22"/>
        </w:rPr>
        <w:t xml:space="preserve"> 4</w:t>
      </w:r>
      <w:r w:rsidR="004922FC">
        <w:rPr>
          <w:rFonts w:ascii="Times New Roman" w:hAnsi="Times New Roman"/>
          <w:i/>
          <w:iCs/>
          <w:sz w:val="22"/>
        </w:rPr>
        <w:t>bits</w:t>
      </w:r>
      <w:r w:rsidRPr="0070075B">
        <w:rPr>
          <w:rFonts w:ascii="Times New Roman" w:hAnsi="Times New Roman"/>
          <w:i/>
          <w:iCs/>
          <w:sz w:val="22"/>
        </w:rPr>
        <w:t xml:space="preserve"> </w:t>
      </w:r>
      <w:r w:rsidRPr="004922FC">
        <w:rPr>
          <w:rFonts w:ascii="Times New Roman" w:hAnsi="Times New Roman"/>
          <w:i/>
          <w:iCs/>
          <w:color w:val="FF0000"/>
          <w:sz w:val="22"/>
        </w:rPr>
        <w:t>or more</w:t>
      </w:r>
      <w:r w:rsidR="0070075B" w:rsidRPr="004922FC">
        <w:rPr>
          <w:rFonts w:ascii="Times New Roman" w:hAnsi="Times New Roman"/>
          <w:i/>
          <w:iCs/>
          <w:color w:val="FF0000"/>
          <w:sz w:val="22"/>
        </w:rPr>
        <w:t xml:space="preserve"> </w:t>
      </w:r>
      <w:r w:rsidR="0070075B" w:rsidRPr="0070075B">
        <w:rPr>
          <w:rFonts w:ascii="Times New Roman" w:hAnsi="Times New Roman"/>
          <w:i/>
          <w:iCs/>
          <w:sz w:val="22"/>
        </w:rPr>
        <w:t>bits</w:t>
      </w:r>
      <w:r w:rsidRPr="0070075B">
        <w:rPr>
          <w:rFonts w:ascii="Times New Roman" w:hAnsi="Times New Roman"/>
          <w:i/>
          <w:iCs/>
          <w:sz w:val="22"/>
        </w:rPr>
        <w:t xml:space="preserve"> is </w:t>
      </w:r>
      <w:r w:rsidR="004922FC" w:rsidRPr="004922FC">
        <w:rPr>
          <w:rFonts w:ascii="Times New Roman" w:hAnsi="Times New Roman"/>
          <w:i/>
          <w:iCs/>
          <w:color w:val="FF0000"/>
          <w:sz w:val="22"/>
        </w:rPr>
        <w:t xml:space="preserve">sufficient </w:t>
      </w:r>
      <w:r w:rsidRPr="004922FC">
        <w:rPr>
          <w:rFonts w:ascii="Times New Roman" w:hAnsi="Times New Roman"/>
          <w:i/>
          <w:iCs/>
          <w:strike/>
          <w:color w:val="FF0000"/>
          <w:sz w:val="22"/>
        </w:rPr>
        <w:t>required</w:t>
      </w:r>
      <w:r w:rsidRPr="004922FC">
        <w:rPr>
          <w:rFonts w:ascii="Times New Roman" w:hAnsi="Times New Roman"/>
          <w:i/>
          <w:iCs/>
          <w:strike/>
          <w:sz w:val="22"/>
        </w:rPr>
        <w:t xml:space="preserve"> </w:t>
      </w:r>
      <w:r w:rsidRPr="0070075B">
        <w:rPr>
          <w:rFonts w:ascii="Times New Roman" w:hAnsi="Times New Roman"/>
          <w:i/>
          <w:iCs/>
          <w:sz w:val="22"/>
        </w:rPr>
        <w:t xml:space="preserve">to prevent link performance degradation. </w:t>
      </w:r>
    </w:p>
    <w:p w14:paraId="0AABF059" w14:textId="77777777" w:rsidR="00321BA2" w:rsidRDefault="00321BA2" w:rsidP="00321BA2">
      <w:pPr>
        <w:pStyle w:val="ListParagraph"/>
        <w:ind w:leftChars="0" w:left="720" w:firstLine="0"/>
        <w:rPr>
          <w:rFonts w:ascii="Times New Roman" w:hAnsi="Times New Roman"/>
          <w:sz w:val="22"/>
        </w:rPr>
      </w:pPr>
    </w:p>
    <w:tbl>
      <w:tblPr>
        <w:tblStyle w:val="TableGrid"/>
        <w:tblW w:w="0" w:type="auto"/>
        <w:tblLook w:val="04A0" w:firstRow="1" w:lastRow="0" w:firstColumn="1" w:lastColumn="0" w:noHBand="0" w:noVBand="1"/>
      </w:tblPr>
      <w:tblGrid>
        <w:gridCol w:w="1185"/>
        <w:gridCol w:w="1116"/>
        <w:gridCol w:w="7049"/>
      </w:tblGrid>
      <w:tr w:rsidR="00321BA2" w:rsidRPr="000733F3" w14:paraId="67758B88" w14:textId="77777777" w:rsidTr="00536504">
        <w:tc>
          <w:tcPr>
            <w:tcW w:w="1150" w:type="dxa"/>
            <w:shd w:val="clear" w:color="auto" w:fill="9CC2E5" w:themeFill="accent5" w:themeFillTint="99"/>
          </w:tcPr>
          <w:p w14:paraId="0651BD05" w14:textId="77777777" w:rsidR="00321BA2" w:rsidRPr="000733F3" w:rsidRDefault="00321BA2" w:rsidP="005152A4">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08CD0E0F" w14:textId="77777777" w:rsidR="00321BA2" w:rsidRPr="000733F3" w:rsidRDefault="00321BA2" w:rsidP="005152A4">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3DA1137E" w14:textId="77777777" w:rsidR="00321BA2" w:rsidRPr="000733F3" w:rsidRDefault="00321BA2" w:rsidP="005152A4">
            <w:pPr>
              <w:rPr>
                <w:b/>
                <w:bCs/>
                <w:sz w:val="20"/>
                <w:szCs w:val="20"/>
                <w:lang w:val="en-GB"/>
              </w:rPr>
            </w:pPr>
            <w:r w:rsidRPr="000733F3">
              <w:rPr>
                <w:b/>
                <w:bCs/>
                <w:sz w:val="20"/>
                <w:szCs w:val="20"/>
                <w:lang w:val="en-GB"/>
              </w:rPr>
              <w:t>Comments</w:t>
            </w:r>
          </w:p>
        </w:tc>
      </w:tr>
      <w:tr w:rsidR="007F1816" w:rsidRPr="00017A4C" w14:paraId="4C681E39" w14:textId="77777777" w:rsidTr="00536504">
        <w:tc>
          <w:tcPr>
            <w:tcW w:w="1150" w:type="dxa"/>
          </w:tcPr>
          <w:p w14:paraId="2376DA8B" w14:textId="0618260B" w:rsidR="007F1816" w:rsidRPr="000733F3" w:rsidRDefault="007F1816" w:rsidP="007F1816">
            <w:pPr>
              <w:rPr>
                <w:rFonts w:eastAsia="SimSun"/>
                <w:sz w:val="20"/>
                <w:szCs w:val="20"/>
              </w:rPr>
            </w:pPr>
            <w:r>
              <w:rPr>
                <w:rFonts w:eastAsia="SimSun" w:hint="eastAsia"/>
                <w:sz w:val="20"/>
                <w:szCs w:val="20"/>
              </w:rPr>
              <w:t>Spreadtrum</w:t>
            </w:r>
          </w:p>
        </w:tc>
        <w:tc>
          <w:tcPr>
            <w:tcW w:w="1119" w:type="dxa"/>
          </w:tcPr>
          <w:p w14:paraId="21AABCD2" w14:textId="77777777" w:rsidR="007F1816" w:rsidRPr="000733F3" w:rsidRDefault="007F1816" w:rsidP="007F1816">
            <w:pPr>
              <w:jc w:val="both"/>
              <w:rPr>
                <w:rFonts w:eastAsia="SimSun"/>
                <w:sz w:val="20"/>
                <w:szCs w:val="20"/>
              </w:rPr>
            </w:pPr>
          </w:p>
        </w:tc>
        <w:tc>
          <w:tcPr>
            <w:tcW w:w="7087" w:type="dxa"/>
          </w:tcPr>
          <w:p w14:paraId="2E1A9237" w14:textId="677831E3" w:rsidR="007F1816" w:rsidRPr="00D51A4E" w:rsidRDefault="007F1816" w:rsidP="007F1816">
            <w:pPr>
              <w:jc w:val="both"/>
              <w:rPr>
                <w:rFonts w:eastAsia="SimSun"/>
                <w:sz w:val="20"/>
                <w:szCs w:val="20"/>
                <w:lang w:val="en-US"/>
              </w:rPr>
            </w:pPr>
            <w:r w:rsidRPr="00D51A4E">
              <w:rPr>
                <w:rFonts w:eastAsia="SimSun"/>
                <w:sz w:val="20"/>
                <w:szCs w:val="20"/>
                <w:lang w:val="en-US"/>
              </w:rPr>
              <w:t>Sampling rate is related to OOK symbol rate, since envelop detection is used.</w:t>
            </w:r>
          </w:p>
        </w:tc>
      </w:tr>
      <w:tr w:rsidR="00536504" w:rsidRPr="00892698" w14:paraId="7C0B076E" w14:textId="77777777" w:rsidTr="00536504">
        <w:tc>
          <w:tcPr>
            <w:tcW w:w="1150" w:type="dxa"/>
          </w:tcPr>
          <w:p w14:paraId="515C4D2B" w14:textId="2FE4A113" w:rsidR="00536504" w:rsidRPr="000733F3" w:rsidRDefault="00536504" w:rsidP="00536504">
            <w:pPr>
              <w:rPr>
                <w:rFonts w:eastAsiaTheme="minorEastAsia"/>
                <w:sz w:val="20"/>
                <w:szCs w:val="20"/>
                <w:lang w:val="en-GB"/>
              </w:rPr>
            </w:pPr>
            <w:r>
              <w:rPr>
                <w:rFonts w:eastAsia="SimSun" w:hint="eastAsia"/>
                <w:sz w:val="20"/>
                <w:szCs w:val="20"/>
              </w:rPr>
              <w:t>H</w:t>
            </w:r>
            <w:r>
              <w:rPr>
                <w:rFonts w:eastAsia="SimSun"/>
                <w:sz w:val="20"/>
                <w:szCs w:val="20"/>
              </w:rPr>
              <w:t>uwei, HiSilicon</w:t>
            </w:r>
          </w:p>
        </w:tc>
        <w:tc>
          <w:tcPr>
            <w:tcW w:w="1119" w:type="dxa"/>
          </w:tcPr>
          <w:p w14:paraId="5D094A01" w14:textId="71042300" w:rsidR="00536504" w:rsidRPr="000733F3" w:rsidRDefault="00536504" w:rsidP="00536504">
            <w:pPr>
              <w:rPr>
                <w:rFonts w:eastAsiaTheme="minorEastAsia"/>
                <w:sz w:val="20"/>
                <w:szCs w:val="20"/>
                <w:lang w:val="en-GB"/>
              </w:rPr>
            </w:pPr>
            <w:r>
              <w:rPr>
                <w:rFonts w:eastAsia="SimSun" w:hint="eastAsia"/>
                <w:sz w:val="20"/>
                <w:szCs w:val="20"/>
              </w:rPr>
              <w:t>Y</w:t>
            </w:r>
          </w:p>
        </w:tc>
        <w:tc>
          <w:tcPr>
            <w:tcW w:w="7087" w:type="dxa"/>
          </w:tcPr>
          <w:p w14:paraId="46BFB3AE" w14:textId="77777777" w:rsidR="00536504" w:rsidRPr="00D51A4E" w:rsidRDefault="00536504" w:rsidP="00536504">
            <w:pPr>
              <w:jc w:val="both"/>
              <w:rPr>
                <w:rFonts w:eastAsia="SimSun"/>
                <w:sz w:val="20"/>
                <w:szCs w:val="20"/>
                <w:lang w:val="en-US"/>
              </w:rPr>
            </w:pPr>
            <w:r w:rsidRPr="00D51A4E">
              <w:rPr>
                <w:rFonts w:eastAsia="SimSun"/>
                <w:sz w:val="20"/>
                <w:szCs w:val="20"/>
                <w:lang w:val="en-US"/>
              </w:rPr>
              <w:t>We are generally fine with the observation.</w:t>
            </w:r>
          </w:p>
          <w:p w14:paraId="4868EAF8" w14:textId="435CFDA4" w:rsidR="00536504" w:rsidRPr="000733F3" w:rsidRDefault="00536504" w:rsidP="00536504">
            <w:pPr>
              <w:rPr>
                <w:rFonts w:eastAsiaTheme="minorEastAsia"/>
                <w:sz w:val="20"/>
                <w:szCs w:val="20"/>
                <w:lang w:val="en-GB"/>
              </w:rPr>
            </w:pPr>
            <w:r w:rsidRPr="00D51A4E">
              <w:rPr>
                <w:rFonts w:eastAsia="SimSun"/>
                <w:sz w:val="20"/>
                <w:szCs w:val="20"/>
                <w:lang w:val="en-US"/>
              </w:rPr>
              <w:t>For the 2</w:t>
            </w:r>
            <w:r w:rsidRPr="00D51A4E">
              <w:rPr>
                <w:rFonts w:eastAsia="SimSun"/>
                <w:sz w:val="20"/>
                <w:szCs w:val="20"/>
                <w:vertAlign w:val="superscript"/>
                <w:lang w:val="en-US"/>
              </w:rPr>
              <w:t>nd</w:t>
            </w:r>
            <w:r w:rsidRPr="00D51A4E">
              <w:rPr>
                <w:rFonts w:eastAsia="SimSun"/>
                <w:sz w:val="20"/>
                <w:szCs w:val="20"/>
                <w:lang w:val="en-US"/>
              </w:rPr>
              <w:t xml:space="preserve"> bullet, maybe it is better to say ‘</w:t>
            </w:r>
            <w:r w:rsidRPr="00D51A4E">
              <w:rPr>
                <w:i/>
                <w:iCs/>
                <w:lang w:val="en-US"/>
              </w:rPr>
              <w:t xml:space="preserve">DC of 4 </w:t>
            </w:r>
            <w:r w:rsidRPr="00D51A4E">
              <w:rPr>
                <w:i/>
                <w:iCs/>
                <w:strike/>
                <w:color w:val="FF0000"/>
                <w:lang w:val="en-US"/>
              </w:rPr>
              <w:t xml:space="preserve">or more </w:t>
            </w:r>
            <w:r w:rsidRPr="00D51A4E">
              <w:rPr>
                <w:i/>
                <w:iCs/>
                <w:lang w:val="en-US"/>
              </w:rPr>
              <w:t xml:space="preserve">bits is </w:t>
            </w:r>
            <w:r w:rsidRPr="00D51A4E">
              <w:rPr>
                <w:i/>
                <w:iCs/>
                <w:color w:val="FF0000"/>
                <w:lang w:val="en-US"/>
              </w:rPr>
              <w:t xml:space="preserve">sufficient </w:t>
            </w:r>
            <w:r w:rsidRPr="00D51A4E">
              <w:rPr>
                <w:i/>
                <w:iCs/>
                <w:strike/>
                <w:color w:val="FF0000"/>
                <w:lang w:val="en-US"/>
              </w:rPr>
              <w:t>required</w:t>
            </w:r>
            <w:r w:rsidRPr="00D51A4E">
              <w:rPr>
                <w:i/>
                <w:iCs/>
                <w:lang w:val="en-US"/>
              </w:rPr>
              <w:t xml:space="preserve"> to…</w:t>
            </w:r>
            <w:r w:rsidRPr="00D51A4E">
              <w:rPr>
                <w:rFonts w:eastAsia="SimSun"/>
                <w:sz w:val="20"/>
                <w:szCs w:val="20"/>
                <w:lang w:val="en-US"/>
              </w:rPr>
              <w:t>’, but we can also live with FL’s version</w:t>
            </w:r>
          </w:p>
        </w:tc>
      </w:tr>
      <w:tr w:rsidR="00536504" w:rsidRPr="00017A4C" w14:paraId="5334F6FB" w14:textId="77777777" w:rsidTr="00536504">
        <w:tc>
          <w:tcPr>
            <w:tcW w:w="1150" w:type="dxa"/>
          </w:tcPr>
          <w:p w14:paraId="4E28F0E9" w14:textId="514D626F" w:rsidR="00536504" w:rsidRPr="000733F3" w:rsidRDefault="004922FC" w:rsidP="00536504">
            <w:pPr>
              <w:rPr>
                <w:sz w:val="20"/>
                <w:szCs w:val="20"/>
                <w:lang w:val="en-GB"/>
              </w:rPr>
            </w:pPr>
            <w:r>
              <w:rPr>
                <w:sz w:val="20"/>
                <w:szCs w:val="20"/>
                <w:lang w:val="en-GB"/>
              </w:rPr>
              <w:t>FL</w:t>
            </w:r>
          </w:p>
        </w:tc>
        <w:tc>
          <w:tcPr>
            <w:tcW w:w="1119" w:type="dxa"/>
          </w:tcPr>
          <w:p w14:paraId="13AEEE7E" w14:textId="77777777" w:rsidR="00536504" w:rsidRPr="000733F3" w:rsidRDefault="00536504" w:rsidP="00536504">
            <w:pPr>
              <w:rPr>
                <w:sz w:val="20"/>
                <w:szCs w:val="20"/>
                <w:lang w:val="en-GB"/>
              </w:rPr>
            </w:pPr>
          </w:p>
        </w:tc>
        <w:tc>
          <w:tcPr>
            <w:tcW w:w="7087" w:type="dxa"/>
          </w:tcPr>
          <w:p w14:paraId="39001511" w14:textId="4D63D3BE" w:rsidR="00536504" w:rsidRPr="000733F3" w:rsidRDefault="00F071A4" w:rsidP="00536504">
            <w:pPr>
              <w:rPr>
                <w:sz w:val="20"/>
                <w:szCs w:val="20"/>
                <w:lang w:val="en-GB"/>
              </w:rPr>
            </w:pPr>
            <w:r>
              <w:rPr>
                <w:sz w:val="20"/>
                <w:szCs w:val="20"/>
                <w:lang w:val="en-GB"/>
              </w:rPr>
              <w:t>updated according to HW comment</w:t>
            </w:r>
            <w:r w:rsidR="004922FC">
              <w:rPr>
                <w:sz w:val="20"/>
                <w:szCs w:val="20"/>
                <w:lang w:val="en-GB"/>
              </w:rPr>
              <w:t xml:space="preserve"> </w:t>
            </w:r>
          </w:p>
        </w:tc>
      </w:tr>
      <w:tr w:rsidR="00536504" w:rsidRPr="00017A4C" w14:paraId="1C7D9C27" w14:textId="77777777" w:rsidTr="00536504">
        <w:tc>
          <w:tcPr>
            <w:tcW w:w="1150" w:type="dxa"/>
          </w:tcPr>
          <w:p w14:paraId="31F3D1CD" w14:textId="77777777" w:rsidR="00536504" w:rsidRPr="000733F3" w:rsidRDefault="00536504" w:rsidP="00536504">
            <w:pPr>
              <w:rPr>
                <w:sz w:val="20"/>
                <w:szCs w:val="20"/>
                <w:lang w:val="en-GB"/>
              </w:rPr>
            </w:pPr>
          </w:p>
        </w:tc>
        <w:tc>
          <w:tcPr>
            <w:tcW w:w="1119" w:type="dxa"/>
          </w:tcPr>
          <w:p w14:paraId="71C47E69" w14:textId="77777777" w:rsidR="00536504" w:rsidRPr="000733F3" w:rsidRDefault="00536504" w:rsidP="00536504">
            <w:pPr>
              <w:rPr>
                <w:sz w:val="20"/>
                <w:szCs w:val="20"/>
                <w:lang w:val="en-GB"/>
              </w:rPr>
            </w:pPr>
          </w:p>
        </w:tc>
        <w:tc>
          <w:tcPr>
            <w:tcW w:w="7087" w:type="dxa"/>
          </w:tcPr>
          <w:p w14:paraId="1A32734A" w14:textId="77777777" w:rsidR="00536504" w:rsidRPr="000733F3" w:rsidRDefault="00536504" w:rsidP="00536504">
            <w:pPr>
              <w:rPr>
                <w:sz w:val="20"/>
                <w:szCs w:val="20"/>
                <w:lang w:val="en-GB"/>
              </w:rPr>
            </w:pPr>
          </w:p>
        </w:tc>
      </w:tr>
      <w:tr w:rsidR="00536504" w:rsidRPr="00017A4C" w14:paraId="1C4D23F2" w14:textId="77777777" w:rsidTr="00536504">
        <w:tc>
          <w:tcPr>
            <w:tcW w:w="1150" w:type="dxa"/>
          </w:tcPr>
          <w:p w14:paraId="19DC3579" w14:textId="77777777" w:rsidR="00536504" w:rsidRPr="000733F3" w:rsidRDefault="00536504" w:rsidP="00536504">
            <w:pPr>
              <w:rPr>
                <w:sz w:val="20"/>
                <w:szCs w:val="20"/>
                <w:lang w:val="en-GB"/>
              </w:rPr>
            </w:pPr>
          </w:p>
        </w:tc>
        <w:tc>
          <w:tcPr>
            <w:tcW w:w="1119" w:type="dxa"/>
          </w:tcPr>
          <w:p w14:paraId="2FFC2A5D" w14:textId="77777777" w:rsidR="00536504" w:rsidRPr="000733F3" w:rsidRDefault="00536504" w:rsidP="00536504">
            <w:pPr>
              <w:rPr>
                <w:sz w:val="20"/>
                <w:szCs w:val="20"/>
                <w:lang w:val="en-GB"/>
              </w:rPr>
            </w:pPr>
          </w:p>
        </w:tc>
        <w:tc>
          <w:tcPr>
            <w:tcW w:w="7087" w:type="dxa"/>
          </w:tcPr>
          <w:p w14:paraId="77F20F98" w14:textId="77777777" w:rsidR="00536504" w:rsidRPr="000733F3" w:rsidRDefault="00536504" w:rsidP="00536504">
            <w:pPr>
              <w:rPr>
                <w:sz w:val="20"/>
                <w:szCs w:val="20"/>
                <w:lang w:val="en-GB"/>
              </w:rPr>
            </w:pPr>
          </w:p>
        </w:tc>
      </w:tr>
    </w:tbl>
    <w:p w14:paraId="40603F72" w14:textId="77777777" w:rsidR="00890500" w:rsidRPr="00890500" w:rsidRDefault="00890500" w:rsidP="00890500">
      <w:pPr>
        <w:pStyle w:val="ListParagraph"/>
        <w:ind w:leftChars="0" w:left="720" w:firstLine="0"/>
        <w:rPr>
          <w:rFonts w:ascii="Times New Roman" w:hAnsi="Times New Roman"/>
          <w:sz w:val="22"/>
        </w:rPr>
      </w:pPr>
    </w:p>
    <w:p w14:paraId="4ED1C100" w14:textId="762C8A91" w:rsidR="000B3B5E" w:rsidRDefault="00EA7A02" w:rsidP="00213D38">
      <w:pPr>
        <w:pStyle w:val="Heading4"/>
      </w:pPr>
      <w:r>
        <w:t>Phase noise</w:t>
      </w:r>
      <w:r w:rsidR="00893AB8">
        <w:t xml:space="preserve"> and IQ imbalalnce</w:t>
      </w:r>
    </w:p>
    <w:p w14:paraId="737C3EFA" w14:textId="0088F7C8" w:rsidR="00EA7A02" w:rsidRDefault="00EA7A02" w:rsidP="00D05939">
      <w:pPr>
        <w:rPr>
          <w:b/>
          <w:bCs/>
        </w:rPr>
      </w:pPr>
    </w:p>
    <w:p w14:paraId="219669FB" w14:textId="52609159" w:rsidR="00EA7A02" w:rsidRPr="0098471F" w:rsidRDefault="00EA7A02" w:rsidP="00203DE0">
      <w:pPr>
        <w:pStyle w:val="ListParagraph"/>
        <w:numPr>
          <w:ilvl w:val="0"/>
          <w:numId w:val="103"/>
        </w:numPr>
        <w:ind w:leftChars="0"/>
        <w:rPr>
          <w:rFonts w:ascii="Times New Roman" w:hAnsi="Times New Roman"/>
          <w:sz w:val="22"/>
        </w:rPr>
      </w:pPr>
      <w:r w:rsidRPr="0098471F">
        <w:rPr>
          <w:rFonts w:ascii="Times New Roman" w:hAnsi="Times New Roman"/>
          <w:sz w:val="22"/>
        </w:rPr>
        <w:t>OOK-4 is not sensitive to phase noise</w:t>
      </w:r>
      <w:r w:rsidR="00C9764F" w:rsidRPr="0098471F">
        <w:rPr>
          <w:rFonts w:ascii="Times New Roman" w:hAnsi="Times New Roman"/>
          <w:sz w:val="22"/>
        </w:rPr>
        <w:t xml:space="preserve"> [4]</w:t>
      </w:r>
    </w:p>
    <w:p w14:paraId="4D88DA3E" w14:textId="1BA75047" w:rsidR="00C9764F" w:rsidRPr="0098471F" w:rsidRDefault="00C9764F" w:rsidP="00203DE0">
      <w:pPr>
        <w:pStyle w:val="ListParagraph"/>
        <w:numPr>
          <w:ilvl w:val="0"/>
          <w:numId w:val="103"/>
        </w:numPr>
        <w:ind w:leftChars="0"/>
        <w:rPr>
          <w:rFonts w:ascii="Times New Roman" w:hAnsi="Times New Roman"/>
          <w:sz w:val="22"/>
        </w:rPr>
      </w:pPr>
      <w:r w:rsidRPr="0098471F">
        <w:rPr>
          <w:rFonts w:ascii="Times New Roman" w:hAnsi="Times New Roman"/>
          <w:sz w:val="22"/>
        </w:rPr>
        <w:t>OFDMA is sensitive to phase noise [4]</w:t>
      </w:r>
    </w:p>
    <w:p w14:paraId="2A8CAD14" w14:textId="47DA0FDE" w:rsidR="00421F15" w:rsidRDefault="00421F15" w:rsidP="00203DE0">
      <w:pPr>
        <w:pStyle w:val="ListParagraph"/>
        <w:numPr>
          <w:ilvl w:val="0"/>
          <w:numId w:val="103"/>
        </w:numPr>
        <w:ind w:leftChars="0"/>
        <w:rPr>
          <w:rFonts w:ascii="Times New Roman" w:hAnsi="Times New Roman"/>
          <w:sz w:val="22"/>
        </w:rPr>
      </w:pPr>
      <w:r w:rsidRPr="0098471F">
        <w:rPr>
          <w:rFonts w:ascii="Times New Roman" w:hAnsi="Times New Roman"/>
          <w:sz w:val="22"/>
        </w:rPr>
        <w:t>Sequence-based OOK/FSK modulation</w:t>
      </w:r>
      <w:r w:rsidR="00321BA2">
        <w:rPr>
          <w:rFonts w:ascii="Times New Roman" w:hAnsi="Times New Roman"/>
          <w:sz w:val="22"/>
        </w:rPr>
        <w:t xml:space="preserve"> with OFDMA receiver,</w:t>
      </w:r>
      <w:r w:rsidRPr="0098471F">
        <w:rPr>
          <w:rFonts w:ascii="Times New Roman" w:hAnsi="Times New Roman"/>
          <w:sz w:val="22"/>
        </w:rPr>
        <w:t xml:space="preserve"> has better coverage performance than energy detection</w:t>
      </w:r>
      <w:r w:rsidR="00321BA2">
        <w:rPr>
          <w:rFonts w:ascii="Times New Roman" w:hAnsi="Times New Roman"/>
          <w:sz w:val="22"/>
        </w:rPr>
        <w:t xml:space="preserve"> receiver</w:t>
      </w:r>
      <w:r w:rsidRPr="0098471F">
        <w:rPr>
          <w:rFonts w:ascii="Times New Roman" w:hAnsi="Times New Roman"/>
          <w:sz w:val="22"/>
        </w:rPr>
        <w:t>, even if phase noise and I/Q imbalance, frequency error within 10ppm and 1us timing error are considered. [7]</w:t>
      </w:r>
    </w:p>
    <w:p w14:paraId="37398EAD" w14:textId="000E9DC5" w:rsidR="00D53E33" w:rsidRPr="00D53E33" w:rsidRDefault="00D53E33" w:rsidP="00203DE0">
      <w:pPr>
        <w:pStyle w:val="ListParagraph"/>
        <w:numPr>
          <w:ilvl w:val="0"/>
          <w:numId w:val="103"/>
        </w:numPr>
        <w:ind w:leftChars="0"/>
        <w:rPr>
          <w:rFonts w:ascii="Times New Roman" w:hAnsi="Times New Roman"/>
          <w:bCs/>
          <w:sz w:val="22"/>
        </w:rPr>
      </w:pPr>
      <w:r w:rsidRPr="00D53E33">
        <w:rPr>
          <w:bCs/>
        </w:rPr>
        <w:t>Sensitive, e.g., 2.5dB performance loss at 1% BLER for 120uw free-running oscillator [4]</w:t>
      </w:r>
    </w:p>
    <w:p w14:paraId="5230233D" w14:textId="4327027A" w:rsidR="00C610F9" w:rsidRDefault="00C610F9" w:rsidP="00D05939">
      <w:pPr>
        <w:rPr>
          <w:lang w:val="en-GB"/>
        </w:rPr>
      </w:pPr>
    </w:p>
    <w:p w14:paraId="1B12ECD6" w14:textId="318A60DF" w:rsidR="0070075B" w:rsidRPr="00D51A4E" w:rsidRDefault="0070075B" w:rsidP="0070075B">
      <w:pPr>
        <w:pStyle w:val="Heading5"/>
        <w:rPr>
          <w:lang w:val="en-US"/>
        </w:rPr>
      </w:pPr>
      <w:r w:rsidRPr="00D51A4E">
        <w:rPr>
          <w:highlight w:val="yellow"/>
          <w:lang w:val="en-US"/>
        </w:rPr>
        <w:t>FL1-Lo-Proposal-3</w:t>
      </w:r>
      <w:r w:rsidRPr="00D51A4E">
        <w:rPr>
          <w:lang w:val="en-US"/>
        </w:rPr>
        <w:t xml:space="preserve">: </w:t>
      </w:r>
    </w:p>
    <w:p w14:paraId="07877A9F" w14:textId="67F610A1" w:rsidR="00321BA2" w:rsidRPr="00D51A4E" w:rsidRDefault="00F5364B" w:rsidP="00D04E16">
      <w:pPr>
        <w:pStyle w:val="00Text"/>
        <w:rPr>
          <w:i/>
          <w:iCs/>
          <w:sz w:val="22"/>
          <w:lang w:val="en-US"/>
        </w:rPr>
      </w:pPr>
      <w:r w:rsidRPr="00D51A4E">
        <w:rPr>
          <w:i/>
          <w:iCs/>
          <w:color w:val="FF0000"/>
          <w:sz w:val="22"/>
          <w:lang w:val="en-US"/>
        </w:rPr>
        <w:t xml:space="preserve">OOK/FSK is robust to phase noise. </w:t>
      </w:r>
      <w:r w:rsidR="00321BA2" w:rsidRPr="00D51A4E">
        <w:rPr>
          <w:i/>
          <w:iCs/>
          <w:sz w:val="22"/>
          <w:lang w:val="en-US"/>
        </w:rPr>
        <w:t>Study f</w:t>
      </w:r>
      <w:r w:rsidR="00D04E16" w:rsidRPr="00D51A4E">
        <w:rPr>
          <w:i/>
          <w:iCs/>
          <w:sz w:val="22"/>
          <w:lang w:val="en-US"/>
        </w:rPr>
        <w:t>u</w:t>
      </w:r>
      <w:r w:rsidR="00321BA2" w:rsidRPr="00D51A4E">
        <w:rPr>
          <w:i/>
          <w:iCs/>
          <w:sz w:val="22"/>
          <w:lang w:val="en-US"/>
        </w:rPr>
        <w:t>rther whether phase noise impacts OFDMA waveform more than OOK/FSK wa</w:t>
      </w:r>
      <w:r w:rsidR="0070075B" w:rsidRPr="00D51A4E">
        <w:rPr>
          <w:i/>
          <w:iCs/>
          <w:sz w:val="22"/>
          <w:lang w:val="en-US"/>
        </w:rPr>
        <w:t>v</w:t>
      </w:r>
      <w:r w:rsidR="00321BA2" w:rsidRPr="00D51A4E">
        <w:rPr>
          <w:i/>
          <w:iCs/>
          <w:sz w:val="22"/>
          <w:lang w:val="en-US"/>
        </w:rPr>
        <w:t>eform</w:t>
      </w:r>
      <w:r w:rsidR="00D53E33" w:rsidRPr="00D51A4E">
        <w:rPr>
          <w:sz w:val="22"/>
          <w:lang w:val="en-US"/>
        </w:rPr>
        <w:t>.</w:t>
      </w:r>
      <w:r w:rsidR="00321BA2" w:rsidRPr="00D51A4E">
        <w:rPr>
          <w:sz w:val="22"/>
          <w:lang w:val="en-US"/>
        </w:rPr>
        <w:t xml:space="preserve"> </w:t>
      </w:r>
    </w:p>
    <w:tbl>
      <w:tblPr>
        <w:tblStyle w:val="TableGrid"/>
        <w:tblW w:w="0" w:type="auto"/>
        <w:tblLook w:val="04A0" w:firstRow="1" w:lastRow="0" w:firstColumn="1" w:lastColumn="0" w:noHBand="0" w:noVBand="1"/>
      </w:tblPr>
      <w:tblGrid>
        <w:gridCol w:w="1144"/>
        <w:gridCol w:w="1119"/>
        <w:gridCol w:w="7087"/>
      </w:tblGrid>
      <w:tr w:rsidR="00321BA2" w:rsidRPr="000733F3" w14:paraId="25069CDD" w14:textId="77777777" w:rsidTr="005152A4">
        <w:tc>
          <w:tcPr>
            <w:tcW w:w="1144" w:type="dxa"/>
            <w:shd w:val="clear" w:color="auto" w:fill="9CC2E5" w:themeFill="accent5" w:themeFillTint="99"/>
          </w:tcPr>
          <w:p w14:paraId="01302CC6" w14:textId="77777777" w:rsidR="00321BA2" w:rsidRPr="000733F3" w:rsidRDefault="00321BA2" w:rsidP="005152A4">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30326260" w14:textId="77777777" w:rsidR="00321BA2" w:rsidRPr="000733F3" w:rsidRDefault="00321BA2" w:rsidP="005152A4">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17F4CA6E" w14:textId="77777777" w:rsidR="00321BA2" w:rsidRPr="000733F3" w:rsidRDefault="00321BA2" w:rsidP="005152A4">
            <w:pPr>
              <w:rPr>
                <w:b/>
                <w:bCs/>
                <w:sz w:val="20"/>
                <w:szCs w:val="20"/>
                <w:lang w:val="en-GB"/>
              </w:rPr>
            </w:pPr>
            <w:r w:rsidRPr="000733F3">
              <w:rPr>
                <w:b/>
                <w:bCs/>
                <w:sz w:val="20"/>
                <w:szCs w:val="20"/>
                <w:lang w:val="en-GB"/>
              </w:rPr>
              <w:t>Comments</w:t>
            </w:r>
          </w:p>
        </w:tc>
      </w:tr>
      <w:tr w:rsidR="00536504" w:rsidRPr="000733F3" w14:paraId="580566E8" w14:textId="77777777" w:rsidTr="005152A4">
        <w:tc>
          <w:tcPr>
            <w:tcW w:w="1144" w:type="dxa"/>
          </w:tcPr>
          <w:p w14:paraId="09BCA3A4" w14:textId="111AACC5" w:rsidR="00536504" w:rsidRPr="000733F3" w:rsidRDefault="00536504" w:rsidP="00536504">
            <w:pPr>
              <w:rPr>
                <w:rFonts w:eastAsia="SimSun"/>
                <w:sz w:val="20"/>
                <w:szCs w:val="20"/>
              </w:rPr>
            </w:pPr>
            <w:r>
              <w:rPr>
                <w:rFonts w:eastAsia="SimSun" w:hint="eastAsia"/>
                <w:sz w:val="20"/>
                <w:szCs w:val="20"/>
              </w:rPr>
              <w:t>H</w:t>
            </w:r>
            <w:r>
              <w:rPr>
                <w:rFonts w:eastAsia="SimSun"/>
                <w:sz w:val="20"/>
                <w:szCs w:val="20"/>
              </w:rPr>
              <w:t>uawei, HiSilicon</w:t>
            </w:r>
          </w:p>
        </w:tc>
        <w:tc>
          <w:tcPr>
            <w:tcW w:w="1119" w:type="dxa"/>
          </w:tcPr>
          <w:p w14:paraId="24DE8224" w14:textId="77777777" w:rsidR="00536504" w:rsidRPr="000733F3" w:rsidRDefault="00536504" w:rsidP="00536504">
            <w:pPr>
              <w:jc w:val="both"/>
              <w:rPr>
                <w:rFonts w:eastAsia="SimSun"/>
                <w:sz w:val="20"/>
                <w:szCs w:val="20"/>
              </w:rPr>
            </w:pPr>
          </w:p>
        </w:tc>
        <w:tc>
          <w:tcPr>
            <w:tcW w:w="7087" w:type="dxa"/>
          </w:tcPr>
          <w:p w14:paraId="4762C42D" w14:textId="77777777" w:rsidR="00536504" w:rsidRPr="00D51A4E" w:rsidRDefault="00536504" w:rsidP="00536504">
            <w:pPr>
              <w:jc w:val="both"/>
              <w:rPr>
                <w:rFonts w:eastAsia="SimSun"/>
                <w:sz w:val="20"/>
                <w:szCs w:val="20"/>
                <w:lang w:val="en-US"/>
              </w:rPr>
            </w:pPr>
            <w:r w:rsidRPr="00D51A4E">
              <w:rPr>
                <w:rFonts w:eastAsia="SimSun"/>
                <w:sz w:val="20"/>
                <w:szCs w:val="20"/>
                <w:lang w:val="en-US"/>
              </w:rPr>
              <w:t>Though we observed robustness for sequence-based detection regarding phase noise and IQ imbalance, we are OK to further discuss it.</w:t>
            </w:r>
          </w:p>
          <w:p w14:paraId="330CDE8C" w14:textId="77777777" w:rsidR="00536504" w:rsidRPr="00D51A4E" w:rsidRDefault="00536504" w:rsidP="00536504">
            <w:pPr>
              <w:jc w:val="both"/>
              <w:rPr>
                <w:rFonts w:eastAsia="SimSun"/>
                <w:sz w:val="20"/>
                <w:szCs w:val="20"/>
                <w:lang w:val="en-US"/>
              </w:rPr>
            </w:pPr>
          </w:p>
          <w:p w14:paraId="073359B7" w14:textId="0FC25F6E" w:rsidR="00536504" w:rsidRPr="000733F3" w:rsidRDefault="00536504" w:rsidP="00536504">
            <w:pPr>
              <w:jc w:val="both"/>
              <w:rPr>
                <w:rFonts w:eastAsia="SimSun"/>
                <w:sz w:val="20"/>
                <w:szCs w:val="20"/>
              </w:rPr>
            </w:pPr>
            <w:r w:rsidRPr="00D51A4E">
              <w:rPr>
                <w:rFonts w:eastAsia="SimSun"/>
                <w:sz w:val="20"/>
                <w:szCs w:val="20"/>
                <w:lang w:val="en-US"/>
              </w:rPr>
              <w:t xml:space="preserve">Besides, based on our results, OOK and FSK are robust to phase noise. </w:t>
            </w:r>
            <w:r>
              <w:rPr>
                <w:rFonts w:eastAsia="SimSun"/>
                <w:sz w:val="20"/>
                <w:szCs w:val="20"/>
              </w:rPr>
              <w:t>We suggest we can at least capture this.</w:t>
            </w:r>
          </w:p>
        </w:tc>
      </w:tr>
      <w:tr w:rsidR="00536504" w:rsidRPr="000733F3" w14:paraId="1C4CD4FA" w14:textId="77777777" w:rsidTr="005152A4">
        <w:tc>
          <w:tcPr>
            <w:tcW w:w="1144" w:type="dxa"/>
          </w:tcPr>
          <w:p w14:paraId="6249B4EC" w14:textId="77777777" w:rsidR="00536504" w:rsidRPr="000733F3" w:rsidRDefault="00536504" w:rsidP="00536504">
            <w:pPr>
              <w:rPr>
                <w:rFonts w:eastAsiaTheme="minorEastAsia"/>
                <w:sz w:val="20"/>
                <w:szCs w:val="20"/>
                <w:lang w:val="en-GB"/>
              </w:rPr>
            </w:pPr>
          </w:p>
        </w:tc>
        <w:tc>
          <w:tcPr>
            <w:tcW w:w="1119" w:type="dxa"/>
          </w:tcPr>
          <w:p w14:paraId="40AEB3C7" w14:textId="32A05C68" w:rsidR="00536504" w:rsidRPr="000733F3" w:rsidRDefault="00F5364B" w:rsidP="00536504">
            <w:pPr>
              <w:rPr>
                <w:rFonts w:eastAsiaTheme="minorEastAsia"/>
                <w:sz w:val="20"/>
                <w:szCs w:val="20"/>
                <w:lang w:val="en-GB"/>
              </w:rPr>
            </w:pPr>
            <w:r>
              <w:rPr>
                <w:rFonts w:eastAsiaTheme="minorEastAsia"/>
                <w:sz w:val="20"/>
                <w:szCs w:val="20"/>
                <w:lang w:val="en-GB"/>
              </w:rPr>
              <w:t>FL</w:t>
            </w:r>
          </w:p>
        </w:tc>
        <w:tc>
          <w:tcPr>
            <w:tcW w:w="7087" w:type="dxa"/>
          </w:tcPr>
          <w:p w14:paraId="09339E4E" w14:textId="5064611A" w:rsidR="00536504" w:rsidRPr="000733F3" w:rsidRDefault="00F5364B" w:rsidP="00536504">
            <w:pPr>
              <w:rPr>
                <w:rFonts w:eastAsiaTheme="minorEastAsia"/>
                <w:sz w:val="20"/>
                <w:szCs w:val="20"/>
                <w:lang w:val="en-GB"/>
              </w:rPr>
            </w:pPr>
            <w:r>
              <w:rPr>
                <w:rFonts w:eastAsiaTheme="minorEastAsia"/>
                <w:sz w:val="20"/>
                <w:szCs w:val="20"/>
                <w:lang w:val="en-GB"/>
              </w:rPr>
              <w:t>updated according HW comments</w:t>
            </w:r>
          </w:p>
        </w:tc>
      </w:tr>
      <w:tr w:rsidR="00536504" w:rsidRPr="000733F3" w14:paraId="1DD51B7E" w14:textId="77777777" w:rsidTr="005152A4">
        <w:tc>
          <w:tcPr>
            <w:tcW w:w="1144" w:type="dxa"/>
          </w:tcPr>
          <w:p w14:paraId="4A934EF7" w14:textId="77777777" w:rsidR="00536504" w:rsidRPr="000733F3" w:rsidRDefault="00536504" w:rsidP="00536504">
            <w:pPr>
              <w:rPr>
                <w:sz w:val="20"/>
                <w:szCs w:val="20"/>
                <w:lang w:val="en-GB"/>
              </w:rPr>
            </w:pPr>
          </w:p>
        </w:tc>
        <w:tc>
          <w:tcPr>
            <w:tcW w:w="1119" w:type="dxa"/>
          </w:tcPr>
          <w:p w14:paraId="104932E6" w14:textId="77777777" w:rsidR="00536504" w:rsidRPr="000733F3" w:rsidRDefault="00536504" w:rsidP="00536504">
            <w:pPr>
              <w:rPr>
                <w:sz w:val="20"/>
                <w:szCs w:val="20"/>
                <w:lang w:val="en-GB"/>
              </w:rPr>
            </w:pPr>
          </w:p>
        </w:tc>
        <w:tc>
          <w:tcPr>
            <w:tcW w:w="7087" w:type="dxa"/>
          </w:tcPr>
          <w:p w14:paraId="63325ADF" w14:textId="77777777" w:rsidR="00536504" w:rsidRPr="000733F3" w:rsidRDefault="00536504" w:rsidP="00536504">
            <w:pPr>
              <w:rPr>
                <w:sz w:val="20"/>
                <w:szCs w:val="20"/>
                <w:lang w:val="en-GB"/>
              </w:rPr>
            </w:pPr>
          </w:p>
        </w:tc>
      </w:tr>
      <w:tr w:rsidR="00536504" w:rsidRPr="000733F3" w14:paraId="0BFEF01E" w14:textId="77777777" w:rsidTr="005152A4">
        <w:tc>
          <w:tcPr>
            <w:tcW w:w="1144" w:type="dxa"/>
          </w:tcPr>
          <w:p w14:paraId="138C7BA1" w14:textId="77777777" w:rsidR="00536504" w:rsidRPr="000733F3" w:rsidRDefault="00536504" w:rsidP="00536504">
            <w:pPr>
              <w:rPr>
                <w:sz w:val="20"/>
                <w:szCs w:val="20"/>
                <w:lang w:val="en-GB"/>
              </w:rPr>
            </w:pPr>
          </w:p>
        </w:tc>
        <w:tc>
          <w:tcPr>
            <w:tcW w:w="1119" w:type="dxa"/>
          </w:tcPr>
          <w:p w14:paraId="0F6F9493" w14:textId="77777777" w:rsidR="00536504" w:rsidRPr="000733F3" w:rsidRDefault="00536504" w:rsidP="00536504">
            <w:pPr>
              <w:rPr>
                <w:sz w:val="20"/>
                <w:szCs w:val="20"/>
                <w:lang w:val="en-GB"/>
              </w:rPr>
            </w:pPr>
          </w:p>
        </w:tc>
        <w:tc>
          <w:tcPr>
            <w:tcW w:w="7087" w:type="dxa"/>
          </w:tcPr>
          <w:p w14:paraId="46A39103" w14:textId="77777777" w:rsidR="00536504" w:rsidRPr="000733F3" w:rsidRDefault="00536504" w:rsidP="00536504">
            <w:pPr>
              <w:rPr>
                <w:sz w:val="20"/>
                <w:szCs w:val="20"/>
                <w:lang w:val="en-GB"/>
              </w:rPr>
            </w:pPr>
          </w:p>
        </w:tc>
      </w:tr>
      <w:tr w:rsidR="00536504" w:rsidRPr="000733F3" w14:paraId="227EE6AB" w14:textId="77777777" w:rsidTr="005152A4">
        <w:tc>
          <w:tcPr>
            <w:tcW w:w="1144" w:type="dxa"/>
          </w:tcPr>
          <w:p w14:paraId="4E4E6213" w14:textId="77777777" w:rsidR="00536504" w:rsidRPr="000733F3" w:rsidRDefault="00536504" w:rsidP="00536504">
            <w:pPr>
              <w:rPr>
                <w:sz w:val="20"/>
                <w:szCs w:val="20"/>
                <w:lang w:val="en-GB"/>
              </w:rPr>
            </w:pPr>
          </w:p>
        </w:tc>
        <w:tc>
          <w:tcPr>
            <w:tcW w:w="1119" w:type="dxa"/>
          </w:tcPr>
          <w:p w14:paraId="30154F11" w14:textId="77777777" w:rsidR="00536504" w:rsidRPr="000733F3" w:rsidRDefault="00536504" w:rsidP="00536504">
            <w:pPr>
              <w:rPr>
                <w:sz w:val="20"/>
                <w:szCs w:val="20"/>
                <w:lang w:val="en-GB"/>
              </w:rPr>
            </w:pPr>
          </w:p>
        </w:tc>
        <w:tc>
          <w:tcPr>
            <w:tcW w:w="7087" w:type="dxa"/>
          </w:tcPr>
          <w:p w14:paraId="3C8702B0" w14:textId="77777777" w:rsidR="00536504" w:rsidRPr="000733F3" w:rsidRDefault="00536504" w:rsidP="00536504">
            <w:pPr>
              <w:rPr>
                <w:sz w:val="20"/>
                <w:szCs w:val="20"/>
                <w:lang w:val="en-GB"/>
              </w:rPr>
            </w:pPr>
          </w:p>
        </w:tc>
      </w:tr>
    </w:tbl>
    <w:p w14:paraId="210C4BF0" w14:textId="77777777" w:rsidR="00CC3A65" w:rsidRDefault="00CC3A65" w:rsidP="00D05939">
      <w:pPr>
        <w:rPr>
          <w:strike/>
          <w:highlight w:val="yellow"/>
          <w:lang w:val="en-GB"/>
        </w:rPr>
      </w:pPr>
    </w:p>
    <w:p w14:paraId="32D9109E" w14:textId="7504E45F" w:rsidR="00CC3A65" w:rsidRDefault="00CC3A65" w:rsidP="00D05939">
      <w:pPr>
        <w:rPr>
          <w:strike/>
          <w:highlight w:val="yellow"/>
          <w:lang w:val="en-GB"/>
        </w:rPr>
      </w:pPr>
    </w:p>
    <w:p w14:paraId="3420DF6A" w14:textId="77777777" w:rsidR="005D6140" w:rsidRPr="005D6140" w:rsidRDefault="005D6140" w:rsidP="005D6140">
      <w:pPr>
        <w:pStyle w:val="Heading4"/>
      </w:pPr>
      <w:r>
        <w:t>Other</w:t>
      </w:r>
    </w:p>
    <w:p w14:paraId="6C27C62A" w14:textId="15D18F17" w:rsidR="005D6140" w:rsidRPr="009A39A7" w:rsidRDefault="005D6140" w:rsidP="005D6140">
      <w:pPr>
        <w:rPr>
          <w:lang w:val="en-GB"/>
        </w:rPr>
      </w:pPr>
      <w:r>
        <w:rPr>
          <w:lang w:val="en-GB"/>
        </w:rPr>
        <w:t>Speed has no impact [23]</w:t>
      </w:r>
    </w:p>
    <w:p w14:paraId="5BDB444D" w14:textId="77777777" w:rsidR="005D6140" w:rsidRDefault="005D6140" w:rsidP="00865C26">
      <w:pPr>
        <w:rPr>
          <w:b/>
          <w:bCs/>
        </w:rPr>
      </w:pPr>
    </w:p>
    <w:p w14:paraId="50F07763" w14:textId="77777777" w:rsidR="005D6140" w:rsidRDefault="005D6140" w:rsidP="00865C26">
      <w:pPr>
        <w:rPr>
          <w:b/>
          <w:bCs/>
        </w:rPr>
      </w:pPr>
    </w:p>
    <w:p w14:paraId="4444204E" w14:textId="6F382ED9" w:rsidR="00D04E16" w:rsidRDefault="00D04E16" w:rsidP="00D04E16">
      <w:pPr>
        <w:pStyle w:val="Heading3"/>
      </w:pPr>
      <w:r w:rsidRPr="0087715F">
        <w:t>CP-issue</w:t>
      </w:r>
      <w:r w:rsidR="00A4684B">
        <w:t>s</w:t>
      </w:r>
    </w:p>
    <w:p w14:paraId="0F68BB49" w14:textId="48949B3E" w:rsidR="00D04E16" w:rsidRPr="00D04E16" w:rsidRDefault="00D04E16" w:rsidP="00203DE0">
      <w:pPr>
        <w:pStyle w:val="ListParagraph"/>
        <w:numPr>
          <w:ilvl w:val="0"/>
          <w:numId w:val="107"/>
        </w:numPr>
        <w:spacing w:line="259" w:lineRule="auto"/>
        <w:ind w:leftChars="0"/>
        <w:contextualSpacing/>
        <w:rPr>
          <w:rFonts w:ascii="Times New Roman" w:hAnsi="Times New Roman"/>
          <w:szCs w:val="20"/>
          <w:lang w:val="en-US"/>
        </w:rPr>
      </w:pPr>
      <w:r w:rsidRPr="00D04E16">
        <w:rPr>
          <w:rFonts w:ascii="Times New Roman" w:hAnsi="Times New Roman"/>
          <w:szCs w:val="20"/>
          <w:lang w:val="en-US"/>
        </w:rPr>
        <w:t>Extended CP is not supported. [22]</w:t>
      </w:r>
    </w:p>
    <w:p w14:paraId="1B3019E9" w14:textId="77777777" w:rsidR="00D04E16" w:rsidRPr="00D04E16" w:rsidRDefault="00D04E16" w:rsidP="00203DE0">
      <w:pPr>
        <w:pStyle w:val="ListParagraph"/>
        <w:numPr>
          <w:ilvl w:val="0"/>
          <w:numId w:val="107"/>
        </w:numPr>
        <w:spacing w:line="259" w:lineRule="auto"/>
        <w:ind w:leftChars="0"/>
        <w:contextualSpacing/>
        <w:rPr>
          <w:rFonts w:ascii="Times New Roman" w:hAnsi="Times New Roman"/>
          <w:szCs w:val="20"/>
          <w:lang w:val="en-US"/>
        </w:rPr>
      </w:pPr>
      <w:r w:rsidRPr="00D04E16">
        <w:rPr>
          <w:rFonts w:ascii="Times New Roman" w:hAnsi="Times New Roman"/>
          <w:szCs w:val="20"/>
          <w:lang w:val="en-US"/>
        </w:rPr>
        <w:t>For OOK option-4, due to absence of CP between two adjacent OOK symbols within one OFDM symbol, the performance would degrade due to ISI, if the number of OOK symbols per OFDM symbol is large. [9]</w:t>
      </w:r>
    </w:p>
    <w:p w14:paraId="59D86FFF" w14:textId="77777777" w:rsidR="00D04E16" w:rsidRPr="00D04E16" w:rsidRDefault="00D04E16" w:rsidP="00203DE0">
      <w:pPr>
        <w:pStyle w:val="ListParagraph"/>
        <w:numPr>
          <w:ilvl w:val="0"/>
          <w:numId w:val="107"/>
        </w:numPr>
        <w:spacing w:line="259" w:lineRule="auto"/>
        <w:ind w:leftChars="0"/>
        <w:contextualSpacing/>
        <w:rPr>
          <w:rFonts w:ascii="Times New Roman" w:hAnsi="Times New Roman"/>
          <w:szCs w:val="20"/>
          <w:lang w:val="en-US"/>
        </w:rPr>
      </w:pPr>
      <w:r w:rsidRPr="00D04E16">
        <w:rPr>
          <w:rFonts w:ascii="Times New Roman" w:hAnsi="Times New Roman"/>
          <w:szCs w:val="20"/>
          <w:lang w:val="en-US"/>
        </w:rPr>
        <w:t>How to utilize CP as useful signal should be studied [12]</w:t>
      </w:r>
    </w:p>
    <w:p w14:paraId="0E369E53" w14:textId="15131FF9" w:rsidR="00D04E16" w:rsidRDefault="00D04E16" w:rsidP="00203DE0">
      <w:pPr>
        <w:pStyle w:val="ListParagraph"/>
        <w:numPr>
          <w:ilvl w:val="0"/>
          <w:numId w:val="107"/>
        </w:numPr>
        <w:spacing w:line="259" w:lineRule="auto"/>
        <w:ind w:leftChars="0"/>
        <w:contextualSpacing/>
      </w:pPr>
      <w:r w:rsidRPr="00D04E16">
        <w:rPr>
          <w:rFonts w:ascii="Times New Roman" w:hAnsi="Times New Roman"/>
          <w:szCs w:val="20"/>
          <w:lang w:val="en-US"/>
        </w:rPr>
        <w:lastRenderedPageBreak/>
        <w:t>Whether and how to deal with CP rejection issue at the receiver when LP-WUS is generated for the multiple OFDM symbols [22]</w:t>
      </w:r>
    </w:p>
    <w:p w14:paraId="60648E6C" w14:textId="7C99D06D" w:rsidR="00D04E16" w:rsidRPr="00A150E2" w:rsidRDefault="00D04E16" w:rsidP="00203DE0">
      <w:pPr>
        <w:pStyle w:val="ListParagraph"/>
        <w:numPr>
          <w:ilvl w:val="0"/>
          <w:numId w:val="107"/>
        </w:numPr>
        <w:spacing w:line="259" w:lineRule="auto"/>
        <w:ind w:leftChars="0"/>
        <w:contextualSpacing/>
        <w:rPr>
          <w:rFonts w:ascii="Times New Roman" w:hAnsi="Times New Roman"/>
          <w:szCs w:val="20"/>
          <w:lang w:val="en-US"/>
        </w:rPr>
      </w:pPr>
      <w:r w:rsidRPr="00A150E2">
        <w:rPr>
          <w:rFonts w:ascii="Times New Roman" w:hAnsi="Times New Roman"/>
          <w:szCs w:val="20"/>
          <w:lang w:val="en-US"/>
        </w:rPr>
        <w:t xml:space="preserve">Insert padding symbol at the end of the OFDM symbol to ensure correct CP behaviour. The receiver will have to discard the padding symbol upon reception in </w:t>
      </w:r>
      <w:r w:rsidRPr="001249FC">
        <w:rPr>
          <w:rFonts w:ascii="Times New Roman" w:hAnsi="Times New Roman"/>
          <w:szCs w:val="20"/>
        </w:rPr>
        <w:fldChar w:fldCharType="begin"/>
      </w:r>
      <w:r w:rsidRPr="00A150E2">
        <w:rPr>
          <w:rFonts w:ascii="Times New Roman" w:hAnsi="Times New Roman"/>
          <w:szCs w:val="20"/>
          <w:lang w:val="en-US"/>
        </w:rPr>
        <w:instrText xml:space="preserve"> REF _Ref134456328 \h  \* MERGEFORMAT </w:instrText>
      </w:r>
      <w:r w:rsidRPr="001249FC">
        <w:rPr>
          <w:rFonts w:ascii="Times New Roman" w:hAnsi="Times New Roman"/>
          <w:szCs w:val="20"/>
        </w:rPr>
      </w:r>
      <w:r w:rsidRPr="001249FC">
        <w:rPr>
          <w:rFonts w:ascii="Times New Roman" w:hAnsi="Times New Roman"/>
          <w:szCs w:val="20"/>
        </w:rPr>
        <w:fldChar w:fldCharType="separate"/>
      </w:r>
      <w:r w:rsidRPr="00A150E2">
        <w:rPr>
          <w:rFonts w:ascii="Times New Roman" w:hAnsi="Times New Roman"/>
          <w:szCs w:val="20"/>
          <w:lang w:val="en-US"/>
        </w:rPr>
        <w:t xml:space="preserve">Fig. </w:t>
      </w:r>
      <w:r w:rsidRPr="00A150E2">
        <w:rPr>
          <w:rFonts w:ascii="Times New Roman" w:hAnsi="Times New Roman"/>
          <w:noProof/>
          <w:szCs w:val="20"/>
          <w:lang w:val="en-US"/>
        </w:rPr>
        <w:t>5</w:t>
      </w:r>
      <w:r w:rsidRPr="001249FC">
        <w:rPr>
          <w:rFonts w:ascii="Times New Roman" w:hAnsi="Times New Roman"/>
          <w:szCs w:val="20"/>
        </w:rPr>
        <w:fldChar w:fldCharType="end"/>
      </w:r>
      <w:r w:rsidRPr="00A150E2">
        <w:rPr>
          <w:rFonts w:ascii="Times New Roman" w:hAnsi="Times New Roman"/>
          <w:szCs w:val="20"/>
          <w:lang w:val="en-US"/>
        </w:rPr>
        <w:t>a</w:t>
      </w:r>
      <w:r w:rsidRPr="00BA4995">
        <w:rPr>
          <w:rFonts w:ascii="Times New Roman" w:hAnsi="Times New Roman"/>
          <w:szCs w:val="20"/>
        </w:rPr>
        <w:fldChar w:fldCharType="begin"/>
      </w:r>
      <w:r w:rsidRPr="00A150E2">
        <w:rPr>
          <w:rFonts w:ascii="Times New Roman" w:hAnsi="Times New Roman"/>
          <w:szCs w:val="20"/>
          <w:lang w:val="en-US"/>
        </w:rPr>
        <w:instrText xml:space="preserve"> REF _Ref127430251 \h  \* MERGEFORMAT </w:instrText>
      </w:r>
      <w:r w:rsidRPr="00BA4995">
        <w:rPr>
          <w:rFonts w:ascii="Times New Roman" w:hAnsi="Times New Roman"/>
          <w:szCs w:val="20"/>
        </w:rPr>
      </w:r>
      <w:r w:rsidRPr="00BA4995">
        <w:rPr>
          <w:rFonts w:ascii="Times New Roman" w:hAnsi="Times New Roman"/>
          <w:szCs w:val="20"/>
        </w:rPr>
        <w:fldChar w:fldCharType="separate"/>
      </w:r>
      <w:r>
        <w:rPr>
          <w:rFonts w:ascii="Times New Roman" w:hAnsi="Times New Roman"/>
          <w:b/>
          <w:bCs/>
          <w:szCs w:val="20"/>
          <w:lang w:val="en-US"/>
        </w:rPr>
        <w:t>.</w:t>
      </w:r>
      <w:r w:rsidRPr="00BA4995">
        <w:rPr>
          <w:rFonts w:ascii="Times New Roman" w:hAnsi="Times New Roman"/>
          <w:szCs w:val="20"/>
        </w:rPr>
        <w:fldChar w:fldCharType="end"/>
      </w:r>
      <w:r w:rsidRPr="00A150E2">
        <w:rPr>
          <w:rFonts w:ascii="Times New Roman" w:hAnsi="Times New Roman"/>
          <w:szCs w:val="20"/>
          <w:lang w:val="en-US"/>
        </w:rPr>
        <w:t xml:space="preserve"> </w:t>
      </w:r>
      <w:r>
        <w:rPr>
          <w:rFonts w:ascii="Times New Roman" w:hAnsi="Times New Roman"/>
          <w:szCs w:val="20"/>
          <w:lang w:val="en-US"/>
        </w:rPr>
        <w:t>[2]</w:t>
      </w:r>
    </w:p>
    <w:p w14:paraId="0CB8AEE3" w14:textId="345A19D4" w:rsidR="00D04E16" w:rsidRPr="00A150E2" w:rsidRDefault="00D04E16" w:rsidP="00203DE0">
      <w:pPr>
        <w:pStyle w:val="ListParagraph"/>
        <w:numPr>
          <w:ilvl w:val="0"/>
          <w:numId w:val="107"/>
        </w:numPr>
        <w:spacing w:line="259" w:lineRule="auto"/>
        <w:ind w:leftChars="0"/>
        <w:contextualSpacing/>
        <w:rPr>
          <w:rFonts w:ascii="Times New Roman" w:hAnsi="Times New Roman"/>
          <w:szCs w:val="20"/>
          <w:lang w:val="en-US"/>
        </w:rPr>
      </w:pPr>
      <w:r w:rsidRPr="00A150E2">
        <w:rPr>
          <w:rFonts w:ascii="Times New Roman" w:hAnsi="Times New Roman"/>
          <w:szCs w:val="20"/>
          <w:lang w:val="en-US"/>
        </w:rPr>
        <w:t xml:space="preserve">Dynamically change the OOK symbol duration as illustrated in Fig. 5b. </w:t>
      </w:r>
      <w:r>
        <w:rPr>
          <w:rFonts w:ascii="Times New Roman" w:hAnsi="Times New Roman"/>
          <w:szCs w:val="20"/>
          <w:lang w:val="en-US"/>
        </w:rPr>
        <w:t>[2]</w:t>
      </w:r>
    </w:p>
    <w:p w14:paraId="1270C0BA" w14:textId="4E034B15" w:rsidR="00D04E16" w:rsidRDefault="00D04E16" w:rsidP="00203DE0">
      <w:pPr>
        <w:pStyle w:val="ListParagraph"/>
        <w:numPr>
          <w:ilvl w:val="0"/>
          <w:numId w:val="107"/>
        </w:numPr>
        <w:spacing w:line="259" w:lineRule="auto"/>
        <w:ind w:leftChars="0"/>
        <w:contextualSpacing/>
      </w:pPr>
      <w:r w:rsidRPr="00D04E16">
        <w:rPr>
          <w:rFonts w:ascii="Times New Roman" w:hAnsi="Times New Roman"/>
          <w:szCs w:val="20"/>
          <w:lang w:val="en-US"/>
        </w:rPr>
        <w:t>Zeroing out tail samples of each MC-OOK symbols before DFT spreading [2]</w:t>
      </w:r>
    </w:p>
    <w:p w14:paraId="75805511" w14:textId="4759AE76" w:rsidR="00D04E16" w:rsidRPr="00D04E16" w:rsidRDefault="00D04E16" w:rsidP="00203DE0">
      <w:pPr>
        <w:pStyle w:val="ListParagraph"/>
        <w:numPr>
          <w:ilvl w:val="0"/>
          <w:numId w:val="107"/>
        </w:numPr>
        <w:spacing w:line="259" w:lineRule="auto"/>
        <w:ind w:leftChars="0"/>
        <w:contextualSpacing/>
        <w:rPr>
          <w:rFonts w:ascii="Times New Roman" w:hAnsi="Times New Roman"/>
          <w:szCs w:val="20"/>
          <w:lang w:val="en-US"/>
        </w:rPr>
      </w:pPr>
      <w:r w:rsidRPr="00D04E16">
        <w:rPr>
          <w:rFonts w:ascii="Times New Roman" w:hAnsi="Times New Roman"/>
          <w:szCs w:val="20"/>
          <w:lang w:val="en-US"/>
        </w:rPr>
        <w:t>With good timing knowledge, e.g. thanks to preamble, CP can be discarded at the receiver. [4]</w:t>
      </w:r>
    </w:p>
    <w:p w14:paraId="509A7D9C" w14:textId="5DC861CC" w:rsidR="00D04E16" w:rsidRDefault="00D04E16" w:rsidP="00203DE0">
      <w:pPr>
        <w:pStyle w:val="ListParagraph"/>
        <w:numPr>
          <w:ilvl w:val="0"/>
          <w:numId w:val="107"/>
        </w:numPr>
        <w:spacing w:line="259" w:lineRule="auto"/>
        <w:ind w:leftChars="0"/>
        <w:contextualSpacing/>
        <w:rPr>
          <w:rFonts w:ascii="Times New Roman" w:hAnsi="Times New Roman"/>
          <w:szCs w:val="20"/>
          <w:lang w:val="en-US"/>
        </w:rPr>
      </w:pPr>
      <w:r w:rsidRPr="00D04E16">
        <w:rPr>
          <w:rFonts w:ascii="Times New Roman" w:hAnsi="Times New Roman"/>
          <w:szCs w:val="20"/>
          <w:lang w:val="en-US"/>
        </w:rPr>
        <w:t>Discuss on whether LP-WUS waveform is transmitted in CP duration of MR OFDM symbol for NR signal/channel which is overlapping with. [17]</w:t>
      </w:r>
    </w:p>
    <w:p w14:paraId="124D1776" w14:textId="77777777" w:rsidR="00D04E16" w:rsidRDefault="00D04E16" w:rsidP="00D04E16">
      <w:pPr>
        <w:spacing w:line="259" w:lineRule="auto"/>
        <w:contextualSpacing/>
        <w:rPr>
          <w:szCs w:val="20"/>
        </w:rPr>
      </w:pPr>
    </w:p>
    <w:p w14:paraId="1BC6F992" w14:textId="77777777" w:rsidR="00D04E16" w:rsidRDefault="00D04E16" w:rsidP="00D04E16">
      <w:pPr>
        <w:spacing w:line="259" w:lineRule="auto"/>
        <w:contextualSpacing/>
        <w:rPr>
          <w:szCs w:val="20"/>
        </w:rPr>
      </w:pPr>
    </w:p>
    <w:p w14:paraId="0D536DDE" w14:textId="77777777" w:rsidR="00D04E16" w:rsidRDefault="00D04E16" w:rsidP="00D04E16">
      <w:pPr>
        <w:keepNext/>
        <w:spacing w:line="259" w:lineRule="auto"/>
        <w:contextualSpacing/>
        <w:jc w:val="center"/>
      </w:pPr>
      <w:r w:rsidRPr="0003334F">
        <w:rPr>
          <w:rFonts w:eastAsiaTheme="minorEastAsia"/>
        </w:rPr>
        <w:object w:dxaOrig="7631" w:dyaOrig="3231" w14:anchorId="13227E25">
          <v:shape id="_x0000_i1031" type="#_x0000_t75" style="width:382.1pt;height:161.45pt" o:ole="">
            <v:imagedata r:id="rId26" o:title=""/>
          </v:shape>
          <o:OLEObject Type="Embed" ProgID="Visio.Drawing.15" ShapeID="_x0000_i1031" DrawAspect="Content" ObjectID="_1746480318" r:id="rId27"/>
        </w:object>
      </w:r>
    </w:p>
    <w:p w14:paraId="7547B946" w14:textId="69C653EA" w:rsidR="00A4684B" w:rsidRPr="00D51A4E" w:rsidRDefault="00D04E16" w:rsidP="00A4684B">
      <w:pPr>
        <w:pStyle w:val="Caption"/>
        <w:rPr>
          <w:lang w:val="en-US"/>
        </w:rPr>
      </w:pPr>
      <w:r w:rsidRPr="00D51A4E">
        <w:rPr>
          <w:lang w:val="en-US"/>
        </w:rPr>
        <w:t xml:space="preserve">Figure </w:t>
      </w:r>
      <w:r w:rsidR="00CE6B3D">
        <w:fldChar w:fldCharType="begin"/>
      </w:r>
      <w:r w:rsidR="00CE6B3D" w:rsidRPr="00D51A4E">
        <w:rPr>
          <w:lang w:val="en-US"/>
        </w:rPr>
        <w:instrText xml:space="preserve"> SEQ Figure \* ARABIC </w:instrText>
      </w:r>
      <w:r w:rsidR="00CE6B3D">
        <w:fldChar w:fldCharType="separate"/>
      </w:r>
      <w:r w:rsidRPr="00D51A4E">
        <w:rPr>
          <w:noProof/>
          <w:lang w:val="en-US"/>
        </w:rPr>
        <w:t>1</w:t>
      </w:r>
      <w:r w:rsidR="00CE6B3D">
        <w:rPr>
          <w:noProof/>
        </w:rPr>
        <w:fldChar w:fldCharType="end"/>
      </w:r>
      <w:r w:rsidRPr="00D51A4E">
        <w:rPr>
          <w:lang w:val="en-US"/>
        </w:rPr>
        <w:t xml:space="preserve"> Illustrated OOK-4 a issue of CP</w:t>
      </w:r>
    </w:p>
    <w:p w14:paraId="03264042" w14:textId="77777777" w:rsidR="00A4684B" w:rsidRPr="00D51A4E" w:rsidRDefault="00A4684B" w:rsidP="00A4684B">
      <w:pPr>
        <w:rPr>
          <w:lang w:val="en-US"/>
        </w:rPr>
      </w:pPr>
    </w:p>
    <w:p w14:paraId="05AE06FC" w14:textId="0A54E0FB" w:rsidR="0070075B" w:rsidRPr="00D51A4E" w:rsidRDefault="0070075B" w:rsidP="001C2DE6">
      <w:pPr>
        <w:pStyle w:val="Heading5"/>
        <w:rPr>
          <w:lang w:val="en-US"/>
        </w:rPr>
      </w:pPr>
      <w:r w:rsidRPr="00D51A4E">
        <w:rPr>
          <w:highlight w:val="yellow"/>
          <w:lang w:val="en-US"/>
        </w:rPr>
        <w:t>FL1-Lo-Proposal-4</w:t>
      </w:r>
      <w:r w:rsidR="00D04E16" w:rsidRPr="00D51A4E">
        <w:rPr>
          <w:highlight w:val="yellow"/>
          <w:lang w:val="en-US"/>
        </w:rPr>
        <w:t>:</w:t>
      </w:r>
      <w:r w:rsidR="00D04E16" w:rsidRPr="00D51A4E">
        <w:rPr>
          <w:lang w:val="en-US"/>
        </w:rPr>
        <w:t xml:space="preserve"> </w:t>
      </w:r>
    </w:p>
    <w:p w14:paraId="51D1A89B" w14:textId="58F936C7" w:rsidR="00D04E16" w:rsidRPr="0068006D" w:rsidRDefault="00D04E16" w:rsidP="0068006D">
      <w:pPr>
        <w:pStyle w:val="0Maintext"/>
      </w:pPr>
      <w:r w:rsidRPr="0068006D">
        <w:t xml:space="preserve">At least when LP-WUS </w:t>
      </w:r>
      <w:r w:rsidRPr="003D468E">
        <w:rPr>
          <w:color w:val="FF0000"/>
        </w:rPr>
        <w:t>timing</w:t>
      </w:r>
      <w:r w:rsidR="003D468E" w:rsidRPr="003D468E">
        <w:rPr>
          <w:color w:val="FF0000"/>
        </w:rPr>
        <w:t xml:space="preserve"> and CP duration</w:t>
      </w:r>
      <w:r w:rsidRPr="0068006D">
        <w:t xml:space="preserve"> is known, UE may discard CP at the receiver. Study further whether any enhancement to the</w:t>
      </w:r>
      <w:r w:rsidR="00A4684B" w:rsidRPr="0068006D">
        <w:t xml:space="preserve"> modulation of </w:t>
      </w:r>
      <w:r w:rsidRPr="0068006D">
        <w:t>OOK</w:t>
      </w:r>
      <w:r w:rsidR="00E64CA5" w:rsidRPr="0068006D">
        <w:t>-4 OFDMA symbol</w:t>
      </w:r>
      <w:r w:rsidRPr="0068006D">
        <w:t xml:space="preserve"> in the below figure is needed</w:t>
      </w:r>
      <w:r w:rsidR="00A4684B" w:rsidRPr="0068006D">
        <w:t>.</w:t>
      </w:r>
    </w:p>
    <w:p w14:paraId="7762F90F" w14:textId="2E8CAE37" w:rsidR="00D04E16" w:rsidRPr="00D04E16" w:rsidRDefault="00D04E16" w:rsidP="0068006D">
      <w:pPr>
        <w:pStyle w:val="0Maintext"/>
      </w:pPr>
      <w:r w:rsidRPr="0003334F">
        <w:rPr>
          <w:rFonts w:eastAsiaTheme="minorEastAsia"/>
        </w:rPr>
        <w:object w:dxaOrig="7631" w:dyaOrig="3231" w14:anchorId="142C1FBF">
          <v:shape id="_x0000_i1032" type="#_x0000_t75" style="width:382.1pt;height:161.45pt" o:ole="">
            <v:imagedata r:id="rId26" o:title=""/>
          </v:shape>
          <o:OLEObject Type="Embed" ProgID="Visio.Drawing.15" ShapeID="_x0000_i1032" DrawAspect="Content" ObjectID="_1746480319" r:id="rId28"/>
        </w:object>
      </w:r>
    </w:p>
    <w:tbl>
      <w:tblPr>
        <w:tblStyle w:val="TableGrid"/>
        <w:tblW w:w="0" w:type="auto"/>
        <w:tblLook w:val="04A0" w:firstRow="1" w:lastRow="0" w:firstColumn="1" w:lastColumn="0" w:noHBand="0" w:noVBand="1"/>
      </w:tblPr>
      <w:tblGrid>
        <w:gridCol w:w="1144"/>
        <w:gridCol w:w="1119"/>
        <w:gridCol w:w="7087"/>
      </w:tblGrid>
      <w:tr w:rsidR="00D04E16" w14:paraId="01E0969D" w14:textId="77777777" w:rsidTr="005152A4">
        <w:tc>
          <w:tcPr>
            <w:tcW w:w="1144" w:type="dxa"/>
            <w:shd w:val="clear" w:color="auto" w:fill="9CC2E5" w:themeFill="accent5" w:themeFillTint="99"/>
          </w:tcPr>
          <w:p w14:paraId="733E2177" w14:textId="77777777" w:rsidR="00D04E16" w:rsidRDefault="00D04E16"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3196C64C" w14:textId="77777777" w:rsidR="00D04E16" w:rsidRDefault="00D04E16"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00421307" w14:textId="77777777" w:rsidR="00D04E16" w:rsidRDefault="00D04E16" w:rsidP="005152A4">
            <w:pPr>
              <w:rPr>
                <w:b/>
                <w:bCs/>
                <w:sz w:val="20"/>
                <w:szCs w:val="20"/>
                <w:lang w:val="en-GB"/>
              </w:rPr>
            </w:pPr>
            <w:r>
              <w:rPr>
                <w:b/>
                <w:bCs/>
                <w:sz w:val="20"/>
                <w:szCs w:val="20"/>
                <w:lang w:val="en-GB"/>
              </w:rPr>
              <w:t>Comments</w:t>
            </w:r>
          </w:p>
        </w:tc>
      </w:tr>
      <w:tr w:rsidR="00536504" w14:paraId="5F0BF06D" w14:textId="77777777" w:rsidTr="005152A4">
        <w:tc>
          <w:tcPr>
            <w:tcW w:w="1144" w:type="dxa"/>
          </w:tcPr>
          <w:p w14:paraId="1FFEB8D0" w14:textId="0027D8E5" w:rsidR="00536504" w:rsidRDefault="00536504" w:rsidP="00536504">
            <w:pPr>
              <w:rPr>
                <w:rFonts w:eastAsia="SimSun"/>
                <w:sz w:val="20"/>
                <w:szCs w:val="20"/>
              </w:rPr>
            </w:pPr>
            <w:r>
              <w:rPr>
                <w:rFonts w:eastAsia="SimSun" w:hint="eastAsia"/>
                <w:sz w:val="20"/>
                <w:szCs w:val="20"/>
              </w:rPr>
              <w:t>H</w:t>
            </w:r>
            <w:r>
              <w:rPr>
                <w:rFonts w:eastAsia="SimSun"/>
                <w:sz w:val="20"/>
                <w:szCs w:val="20"/>
              </w:rPr>
              <w:t>uawei, HiSilicon</w:t>
            </w:r>
          </w:p>
        </w:tc>
        <w:tc>
          <w:tcPr>
            <w:tcW w:w="1119" w:type="dxa"/>
          </w:tcPr>
          <w:p w14:paraId="0A04D91F" w14:textId="13B872A1" w:rsidR="00536504" w:rsidRDefault="00536504" w:rsidP="00536504">
            <w:pPr>
              <w:jc w:val="both"/>
              <w:rPr>
                <w:rFonts w:eastAsia="SimSun"/>
                <w:sz w:val="20"/>
                <w:szCs w:val="20"/>
              </w:rPr>
            </w:pPr>
            <w:r>
              <w:rPr>
                <w:rFonts w:eastAsia="SimSun" w:hint="eastAsia"/>
                <w:sz w:val="20"/>
                <w:szCs w:val="20"/>
              </w:rPr>
              <w:t>Y</w:t>
            </w:r>
          </w:p>
        </w:tc>
        <w:tc>
          <w:tcPr>
            <w:tcW w:w="7087" w:type="dxa"/>
          </w:tcPr>
          <w:p w14:paraId="770A3E7B" w14:textId="77777777" w:rsidR="00536504" w:rsidRDefault="00536504" w:rsidP="00536504">
            <w:pPr>
              <w:jc w:val="both"/>
              <w:rPr>
                <w:rFonts w:eastAsia="SimSun"/>
                <w:sz w:val="20"/>
                <w:szCs w:val="20"/>
              </w:rPr>
            </w:pPr>
          </w:p>
        </w:tc>
      </w:tr>
      <w:tr w:rsidR="00536504" w:rsidRPr="00017A4C" w14:paraId="15C2AAAC" w14:textId="77777777" w:rsidTr="005152A4">
        <w:tc>
          <w:tcPr>
            <w:tcW w:w="1144" w:type="dxa"/>
          </w:tcPr>
          <w:p w14:paraId="681371DE" w14:textId="449F06A8" w:rsidR="00536504" w:rsidRPr="009C5B78" w:rsidRDefault="001E6409" w:rsidP="00536504">
            <w:pPr>
              <w:rPr>
                <w:rFonts w:eastAsiaTheme="minorEastAsia"/>
                <w:sz w:val="20"/>
                <w:szCs w:val="20"/>
                <w:lang w:val="en-GB"/>
              </w:rPr>
            </w:pPr>
            <w:r>
              <w:rPr>
                <w:rFonts w:eastAsiaTheme="minorEastAsia" w:hint="eastAsia"/>
                <w:sz w:val="20"/>
                <w:szCs w:val="20"/>
                <w:lang w:val="en-GB"/>
              </w:rPr>
              <w:t>M</w:t>
            </w:r>
            <w:r>
              <w:rPr>
                <w:rFonts w:eastAsiaTheme="minorEastAsia"/>
                <w:sz w:val="20"/>
                <w:szCs w:val="20"/>
                <w:lang w:val="en-GB"/>
              </w:rPr>
              <w:t>TK1</w:t>
            </w:r>
          </w:p>
        </w:tc>
        <w:tc>
          <w:tcPr>
            <w:tcW w:w="1119" w:type="dxa"/>
          </w:tcPr>
          <w:p w14:paraId="4D043D8B" w14:textId="7045BCBF" w:rsidR="00536504" w:rsidRPr="009C5B78" w:rsidRDefault="001E6409" w:rsidP="00536504">
            <w:pPr>
              <w:rPr>
                <w:rFonts w:eastAsiaTheme="minorEastAsia"/>
                <w:sz w:val="20"/>
                <w:szCs w:val="20"/>
                <w:lang w:val="en-GB"/>
              </w:rPr>
            </w:pPr>
            <w:r>
              <w:rPr>
                <w:rFonts w:eastAsiaTheme="minorEastAsia" w:hint="eastAsia"/>
                <w:sz w:val="20"/>
                <w:szCs w:val="20"/>
                <w:lang w:val="en-GB"/>
              </w:rPr>
              <w:t>Y</w:t>
            </w:r>
          </w:p>
        </w:tc>
        <w:tc>
          <w:tcPr>
            <w:tcW w:w="7087" w:type="dxa"/>
          </w:tcPr>
          <w:p w14:paraId="36B9ECEA" w14:textId="2EC3C056" w:rsidR="00536504" w:rsidRPr="009C5B78" w:rsidRDefault="001E6409" w:rsidP="00536504">
            <w:pPr>
              <w:rPr>
                <w:rFonts w:eastAsiaTheme="minorEastAsia"/>
                <w:sz w:val="20"/>
                <w:szCs w:val="20"/>
                <w:lang w:val="en-GB"/>
              </w:rPr>
            </w:pPr>
            <w:r>
              <w:rPr>
                <w:rFonts w:eastAsiaTheme="minorEastAsia"/>
                <w:sz w:val="20"/>
                <w:szCs w:val="20"/>
                <w:lang w:val="en-GB"/>
              </w:rPr>
              <w:t xml:space="preserve">On top of timing, LPWUR may need at least CP duration, depending on the SCS </w:t>
            </w:r>
          </w:p>
        </w:tc>
      </w:tr>
      <w:tr w:rsidR="00536504" w:rsidRPr="00017A4C" w14:paraId="270ABCAE" w14:textId="77777777" w:rsidTr="005152A4">
        <w:tc>
          <w:tcPr>
            <w:tcW w:w="1144" w:type="dxa"/>
          </w:tcPr>
          <w:p w14:paraId="681A3DE8" w14:textId="77777777" w:rsidR="00536504" w:rsidRDefault="00536504" w:rsidP="00536504">
            <w:pPr>
              <w:rPr>
                <w:sz w:val="20"/>
                <w:szCs w:val="20"/>
                <w:lang w:val="en-GB"/>
              </w:rPr>
            </w:pPr>
          </w:p>
        </w:tc>
        <w:tc>
          <w:tcPr>
            <w:tcW w:w="1119" w:type="dxa"/>
          </w:tcPr>
          <w:p w14:paraId="51C5DAAD" w14:textId="77777777" w:rsidR="00536504" w:rsidRDefault="00536504" w:rsidP="00536504">
            <w:pPr>
              <w:rPr>
                <w:sz w:val="20"/>
                <w:szCs w:val="20"/>
                <w:lang w:val="en-GB"/>
              </w:rPr>
            </w:pPr>
          </w:p>
        </w:tc>
        <w:tc>
          <w:tcPr>
            <w:tcW w:w="7087" w:type="dxa"/>
          </w:tcPr>
          <w:p w14:paraId="2E63002E" w14:textId="77777777" w:rsidR="00536504" w:rsidRDefault="00536504" w:rsidP="00536504">
            <w:pPr>
              <w:rPr>
                <w:sz w:val="20"/>
                <w:szCs w:val="20"/>
                <w:lang w:val="en-GB"/>
              </w:rPr>
            </w:pPr>
          </w:p>
        </w:tc>
      </w:tr>
      <w:tr w:rsidR="00536504" w:rsidRPr="00017A4C" w14:paraId="7D2F9295" w14:textId="77777777" w:rsidTr="005152A4">
        <w:tc>
          <w:tcPr>
            <w:tcW w:w="1144" w:type="dxa"/>
          </w:tcPr>
          <w:p w14:paraId="61F51C20" w14:textId="77777777" w:rsidR="00536504" w:rsidRDefault="00536504" w:rsidP="00536504">
            <w:pPr>
              <w:rPr>
                <w:sz w:val="20"/>
                <w:szCs w:val="20"/>
                <w:lang w:val="en-GB"/>
              </w:rPr>
            </w:pPr>
          </w:p>
        </w:tc>
        <w:tc>
          <w:tcPr>
            <w:tcW w:w="1119" w:type="dxa"/>
          </w:tcPr>
          <w:p w14:paraId="1344EB51" w14:textId="77777777" w:rsidR="00536504" w:rsidRDefault="00536504" w:rsidP="00536504">
            <w:pPr>
              <w:rPr>
                <w:sz w:val="20"/>
                <w:szCs w:val="20"/>
                <w:lang w:val="en-GB"/>
              </w:rPr>
            </w:pPr>
          </w:p>
        </w:tc>
        <w:tc>
          <w:tcPr>
            <w:tcW w:w="7087" w:type="dxa"/>
          </w:tcPr>
          <w:p w14:paraId="56044749" w14:textId="77777777" w:rsidR="00536504" w:rsidRDefault="00536504" w:rsidP="00536504">
            <w:pPr>
              <w:rPr>
                <w:sz w:val="20"/>
                <w:szCs w:val="20"/>
                <w:lang w:val="en-GB"/>
              </w:rPr>
            </w:pPr>
          </w:p>
        </w:tc>
      </w:tr>
      <w:tr w:rsidR="00536504" w:rsidRPr="00017A4C" w14:paraId="6BCC8C0B" w14:textId="77777777" w:rsidTr="005152A4">
        <w:tc>
          <w:tcPr>
            <w:tcW w:w="1144" w:type="dxa"/>
          </w:tcPr>
          <w:p w14:paraId="251760E1" w14:textId="77777777" w:rsidR="00536504" w:rsidRDefault="00536504" w:rsidP="00536504">
            <w:pPr>
              <w:rPr>
                <w:sz w:val="20"/>
                <w:szCs w:val="20"/>
                <w:lang w:val="en-GB"/>
              </w:rPr>
            </w:pPr>
          </w:p>
        </w:tc>
        <w:tc>
          <w:tcPr>
            <w:tcW w:w="1119" w:type="dxa"/>
          </w:tcPr>
          <w:p w14:paraId="0CEC703B" w14:textId="77777777" w:rsidR="00536504" w:rsidRDefault="00536504" w:rsidP="00536504">
            <w:pPr>
              <w:rPr>
                <w:sz w:val="20"/>
                <w:szCs w:val="20"/>
                <w:lang w:val="en-GB"/>
              </w:rPr>
            </w:pPr>
          </w:p>
        </w:tc>
        <w:tc>
          <w:tcPr>
            <w:tcW w:w="7087" w:type="dxa"/>
          </w:tcPr>
          <w:p w14:paraId="659A4EC3" w14:textId="77777777" w:rsidR="00536504" w:rsidRDefault="00536504" w:rsidP="00536504">
            <w:pPr>
              <w:rPr>
                <w:sz w:val="20"/>
                <w:szCs w:val="20"/>
                <w:lang w:val="en-GB"/>
              </w:rPr>
            </w:pPr>
          </w:p>
        </w:tc>
      </w:tr>
    </w:tbl>
    <w:p w14:paraId="21256FD8" w14:textId="77777777" w:rsidR="00D04E16" w:rsidRPr="00D51A4E" w:rsidRDefault="00D04E16" w:rsidP="00D04E16">
      <w:pPr>
        <w:rPr>
          <w:lang w:val="en-US"/>
        </w:rPr>
      </w:pPr>
    </w:p>
    <w:p w14:paraId="34407009" w14:textId="77777777" w:rsidR="00D04E16" w:rsidRPr="00D51A4E" w:rsidRDefault="00D04E16" w:rsidP="00D04E16">
      <w:pPr>
        <w:rPr>
          <w:b/>
          <w:bCs/>
          <w:lang w:val="en-US"/>
        </w:rPr>
      </w:pPr>
    </w:p>
    <w:p w14:paraId="0EDA3106" w14:textId="5FE602F8" w:rsidR="00074D67" w:rsidRDefault="00074D67" w:rsidP="00ED31F4">
      <w:pPr>
        <w:pStyle w:val="Heading3"/>
      </w:pPr>
      <w:r>
        <w:t>Different SCS</w:t>
      </w:r>
      <w:r w:rsidR="002F522B">
        <w:t xml:space="preserve"> between NR signals</w:t>
      </w:r>
      <w:r w:rsidR="006A2442">
        <w:t>/channels</w:t>
      </w:r>
      <w:r w:rsidR="002F522B">
        <w:t xml:space="preserve"> and LP-WUS</w:t>
      </w:r>
    </w:p>
    <w:tbl>
      <w:tblPr>
        <w:tblStyle w:val="TableGrid"/>
        <w:tblW w:w="0" w:type="auto"/>
        <w:tblLook w:val="04A0" w:firstRow="1" w:lastRow="0" w:firstColumn="1" w:lastColumn="0" w:noHBand="0" w:noVBand="1"/>
      </w:tblPr>
      <w:tblGrid>
        <w:gridCol w:w="9350"/>
      </w:tblGrid>
      <w:tr w:rsidR="00C33772" w14:paraId="0CE19957" w14:textId="77777777" w:rsidTr="00C33772">
        <w:tc>
          <w:tcPr>
            <w:tcW w:w="9350" w:type="dxa"/>
          </w:tcPr>
          <w:p w14:paraId="45C45EAB" w14:textId="77777777" w:rsidR="00C33772" w:rsidRPr="00D51A4E" w:rsidRDefault="00C33772" w:rsidP="00C33772">
            <w:pPr>
              <w:rPr>
                <w:rFonts w:cs="Times"/>
                <w:szCs w:val="20"/>
                <w:highlight w:val="green"/>
                <w:lang w:val="en-US"/>
              </w:rPr>
            </w:pPr>
            <w:r w:rsidRPr="00D51A4E">
              <w:rPr>
                <w:rFonts w:cs="Times"/>
                <w:b/>
                <w:bCs/>
                <w:szCs w:val="20"/>
                <w:highlight w:val="green"/>
                <w:lang w:val="en-US"/>
              </w:rPr>
              <w:t>Agreement</w:t>
            </w:r>
          </w:p>
          <w:p w14:paraId="1970AB94" w14:textId="77777777" w:rsidR="00C33772" w:rsidRPr="000C6760" w:rsidRDefault="00C33772" w:rsidP="00C33772">
            <w:pPr>
              <w:pStyle w:val="ListParagraph"/>
              <w:ind w:leftChars="0" w:left="0"/>
              <w:jc w:val="both"/>
              <w:rPr>
                <w:rFonts w:ascii="Times New Roman" w:hAnsi="Times New Roman"/>
                <w:szCs w:val="20"/>
              </w:rPr>
            </w:pPr>
            <w:r w:rsidRPr="000C6760">
              <w:rPr>
                <w:rFonts w:ascii="Times New Roman" w:hAnsi="Times New Roman"/>
                <w:szCs w:val="20"/>
              </w:rPr>
              <w:t xml:space="preserve">For MC-ASK or MC-FSK waveform generation, </w:t>
            </w:r>
            <w:r w:rsidRPr="000C6760">
              <w:rPr>
                <w:rFonts w:ascii="Times New Roman" w:eastAsia="SimSun" w:hAnsi="Times New Roman"/>
                <w:szCs w:val="20"/>
              </w:rPr>
              <w:t>SCS of a CP-OFDM symbol used for LP-WUS generation can be the same as SCS used for other NR transmissions in CP-OFDM symbol overlapping in time with, study whether SCS can be different, also study</w:t>
            </w:r>
          </w:p>
          <w:p w14:paraId="1272FDFF" w14:textId="77777777" w:rsidR="00C33772" w:rsidRPr="000C6760" w:rsidRDefault="00C33772" w:rsidP="00203DE0">
            <w:pPr>
              <w:pStyle w:val="ListParagraph"/>
              <w:numPr>
                <w:ilvl w:val="0"/>
                <w:numId w:val="22"/>
              </w:numPr>
              <w:ind w:leftChars="0"/>
              <w:jc w:val="both"/>
              <w:rPr>
                <w:rFonts w:ascii="Times New Roman" w:eastAsia="SimSun" w:hAnsi="Times New Roman"/>
                <w:szCs w:val="20"/>
              </w:rPr>
            </w:pPr>
            <w:r w:rsidRPr="000C6760">
              <w:rPr>
                <w:rFonts w:ascii="Times New Roman" w:eastAsia="SimSun" w:hAnsi="Times New Roman"/>
                <w:szCs w:val="20"/>
              </w:rPr>
              <w:t>FDM/TDM multiplexing with other NR transmissions</w:t>
            </w:r>
          </w:p>
          <w:p w14:paraId="6086E013" w14:textId="77777777" w:rsidR="00C33772" w:rsidRPr="000C6760" w:rsidRDefault="00C33772" w:rsidP="00203DE0">
            <w:pPr>
              <w:pStyle w:val="ListParagraph"/>
              <w:numPr>
                <w:ilvl w:val="0"/>
                <w:numId w:val="22"/>
              </w:numPr>
              <w:ind w:leftChars="0"/>
              <w:jc w:val="both"/>
              <w:rPr>
                <w:rFonts w:ascii="Times New Roman" w:eastAsia="SimSun" w:hAnsi="Times New Roman"/>
                <w:szCs w:val="20"/>
              </w:rPr>
            </w:pPr>
            <w:r w:rsidRPr="000C6760">
              <w:rPr>
                <w:rFonts w:ascii="Times New Roman" w:eastAsia="SimSun" w:hAnsi="Times New Roman"/>
                <w:szCs w:val="20"/>
              </w:rPr>
              <w:t xml:space="preserve">link performance </w:t>
            </w:r>
          </w:p>
          <w:p w14:paraId="314F1AD6" w14:textId="77777777" w:rsidR="00C33772" w:rsidRPr="000C6760" w:rsidRDefault="00C33772" w:rsidP="00203DE0">
            <w:pPr>
              <w:pStyle w:val="ListParagraph"/>
              <w:numPr>
                <w:ilvl w:val="0"/>
                <w:numId w:val="22"/>
              </w:numPr>
              <w:ind w:leftChars="0"/>
              <w:jc w:val="both"/>
              <w:rPr>
                <w:rFonts w:ascii="Times New Roman" w:hAnsi="Times New Roman"/>
                <w:szCs w:val="20"/>
              </w:rPr>
            </w:pPr>
            <w:r w:rsidRPr="000C6760">
              <w:rPr>
                <w:rFonts w:ascii="Times New Roman" w:eastAsia="SimSun" w:hAnsi="Times New Roman"/>
                <w:szCs w:val="20"/>
              </w:rPr>
              <w:t>impact to legacy UEs</w:t>
            </w:r>
          </w:p>
          <w:p w14:paraId="32FF5744" w14:textId="77777777" w:rsidR="00C33772" w:rsidRPr="0059210F" w:rsidRDefault="00C33772" w:rsidP="00203DE0">
            <w:pPr>
              <w:pStyle w:val="ListParagraph"/>
              <w:numPr>
                <w:ilvl w:val="0"/>
                <w:numId w:val="22"/>
              </w:numPr>
              <w:ind w:leftChars="0"/>
              <w:jc w:val="both"/>
              <w:rPr>
                <w:rFonts w:ascii="Times New Roman" w:hAnsi="Times New Roman"/>
                <w:szCs w:val="20"/>
              </w:rPr>
            </w:pPr>
            <w:r w:rsidRPr="000C6760">
              <w:rPr>
                <w:rFonts w:ascii="Times New Roman" w:eastAsia="SimSun" w:hAnsi="Times New Roman"/>
                <w:szCs w:val="20"/>
              </w:rPr>
              <w:t xml:space="preserve">impact on gNB </w:t>
            </w:r>
          </w:p>
          <w:p w14:paraId="7EC2A930" w14:textId="1B3999B0" w:rsidR="0059210F" w:rsidRPr="0059210F" w:rsidRDefault="0059210F" w:rsidP="0059210F">
            <w:pPr>
              <w:jc w:val="both"/>
              <w:rPr>
                <w:szCs w:val="20"/>
              </w:rPr>
            </w:pPr>
          </w:p>
        </w:tc>
      </w:tr>
    </w:tbl>
    <w:p w14:paraId="63C09F8D" w14:textId="64581C40" w:rsidR="00C33772" w:rsidRDefault="00C33772" w:rsidP="00865C26">
      <w:pPr>
        <w:rPr>
          <w:lang w:val="en-GB"/>
        </w:rPr>
      </w:pPr>
    </w:p>
    <w:p w14:paraId="7DBBC3C1" w14:textId="3BE19E92" w:rsidR="00471EE5" w:rsidRPr="00D51A4E" w:rsidRDefault="008366CC" w:rsidP="008366CC">
      <w:pPr>
        <w:jc w:val="both"/>
        <w:rPr>
          <w:bCs/>
          <w:lang w:val="en-US"/>
        </w:rPr>
      </w:pPr>
      <w:r w:rsidRPr="00D51A4E">
        <w:rPr>
          <w:bCs/>
          <w:lang w:val="en-US"/>
        </w:rPr>
        <w:t xml:space="preserve">Mixed SCS beneficial only </w:t>
      </w:r>
      <w:r w:rsidR="00471EE5" w:rsidRPr="00D51A4E">
        <w:rPr>
          <w:bCs/>
          <w:lang w:val="en-US"/>
        </w:rPr>
        <w:t>for OOK/FSK</w:t>
      </w:r>
      <w:r w:rsidRPr="00D51A4E">
        <w:rPr>
          <w:bCs/>
          <w:lang w:val="en-US"/>
        </w:rPr>
        <w:t xml:space="preserve"> [22]</w:t>
      </w:r>
    </w:p>
    <w:p w14:paraId="122CC46B" w14:textId="55E64396" w:rsidR="006A3A08" w:rsidRPr="0059210F" w:rsidRDefault="006A3A08" w:rsidP="00203DE0">
      <w:pPr>
        <w:pStyle w:val="ListParagraph"/>
        <w:numPr>
          <w:ilvl w:val="0"/>
          <w:numId w:val="15"/>
        </w:numPr>
        <w:ind w:leftChars="0"/>
        <w:jc w:val="both"/>
        <w:rPr>
          <w:rFonts w:ascii="Times New Roman" w:hAnsi="Times New Roman"/>
          <w:bCs/>
          <w:sz w:val="22"/>
          <w:lang w:val="en-US"/>
        </w:rPr>
      </w:pPr>
      <w:r w:rsidRPr="0059210F">
        <w:rPr>
          <w:rFonts w:ascii="Times New Roman" w:hAnsi="Times New Roman"/>
          <w:bCs/>
          <w:sz w:val="22"/>
          <w:lang w:val="en-US"/>
        </w:rPr>
        <w:t>15 kHz, 30 kHz, 60 kHz, and 120 kHz, for FR1;</w:t>
      </w:r>
    </w:p>
    <w:p w14:paraId="5A19EE49" w14:textId="77777777" w:rsidR="008366CC" w:rsidRPr="008366CC" w:rsidRDefault="008366CC" w:rsidP="00203DE0">
      <w:pPr>
        <w:pStyle w:val="ListParagraph"/>
        <w:numPr>
          <w:ilvl w:val="0"/>
          <w:numId w:val="15"/>
        </w:numPr>
        <w:ind w:leftChars="0"/>
        <w:rPr>
          <w:sz w:val="22"/>
          <w:lang w:eastAsia="en-US"/>
        </w:rPr>
      </w:pPr>
      <w:r w:rsidRPr="008366CC">
        <w:rPr>
          <w:sz w:val="22"/>
          <w:lang w:eastAsia="en-US"/>
        </w:rPr>
        <w:t>specification supports mixed SCS [9][8]</w:t>
      </w:r>
    </w:p>
    <w:p w14:paraId="5A77F8F6" w14:textId="12D3E08C" w:rsidR="006A3A08" w:rsidRPr="008366CC" w:rsidRDefault="006A3A08" w:rsidP="008366CC">
      <w:pPr>
        <w:jc w:val="both"/>
        <w:rPr>
          <w:bCs/>
        </w:rPr>
      </w:pPr>
    </w:p>
    <w:p w14:paraId="7ABE9206" w14:textId="0A7B4FC0" w:rsidR="0099132B" w:rsidRPr="0059210F" w:rsidRDefault="008366CC" w:rsidP="00865C26">
      <w:r w:rsidRPr="00D51A4E">
        <w:rPr>
          <w:b/>
          <w:bCs/>
          <w:lang w:val="en-US"/>
        </w:rPr>
        <w:t>If s</w:t>
      </w:r>
      <w:r w:rsidR="00CC5FC6" w:rsidRPr="00D51A4E">
        <w:rPr>
          <w:b/>
          <w:bCs/>
          <w:lang w:val="en-US"/>
        </w:rPr>
        <w:t>ingle IFFT</w:t>
      </w:r>
      <w:r w:rsidRPr="00D51A4E">
        <w:rPr>
          <w:b/>
          <w:bCs/>
          <w:lang w:val="en-US"/>
        </w:rPr>
        <w:t xml:space="preserve"> is used: </w:t>
      </w:r>
      <w:r w:rsidR="00CC5FC6" w:rsidRPr="00D51A4E">
        <w:rPr>
          <w:b/>
          <w:bCs/>
          <w:lang w:val="en-US"/>
        </w:rPr>
        <w:t xml:space="preserve"> </w:t>
      </w:r>
      <w:r w:rsidR="00B5500B" w:rsidRPr="00D51A4E">
        <w:rPr>
          <w:lang w:val="en-US"/>
        </w:rPr>
        <w:t xml:space="preserve">WUS may have 60 kHz SCS by modulating every other subcarrier for WUS, but </w:t>
      </w:r>
      <w:r w:rsidR="00A05F90" w:rsidRPr="00D51A4E">
        <w:rPr>
          <w:lang w:val="en-US"/>
        </w:rPr>
        <w:t xml:space="preserve">then masking/nulling after IFFT </w:t>
      </w:r>
      <w:r w:rsidR="00A05F90" w:rsidRPr="00D51A4E">
        <w:rPr>
          <w:b/>
          <w:bCs/>
          <w:lang w:val="en-US"/>
        </w:rPr>
        <w:t xml:space="preserve">is </w:t>
      </w:r>
      <w:r w:rsidR="004B2F72" w:rsidRPr="00D51A4E">
        <w:rPr>
          <w:b/>
          <w:bCs/>
          <w:lang w:val="en-US"/>
        </w:rPr>
        <w:t>not possible when other NR transmission are multiplex</w:t>
      </w:r>
      <w:r w:rsidR="004B2F72" w:rsidRPr="00D51A4E">
        <w:rPr>
          <w:lang w:val="en-US"/>
        </w:rPr>
        <w:t xml:space="preserve">. </w:t>
      </w:r>
      <w:r w:rsidR="0059210F" w:rsidRPr="00D51A4E">
        <w:rPr>
          <w:lang w:val="en-US"/>
        </w:rPr>
        <w:t>-</w:t>
      </w:r>
      <w:r w:rsidRPr="00D51A4E">
        <w:rPr>
          <w:lang w:val="en-US"/>
        </w:rPr>
        <w:t>&gt;</w:t>
      </w:r>
      <w:r w:rsidR="004B2F72" w:rsidRPr="00D51A4E">
        <w:rPr>
          <w:lang w:val="en-US"/>
        </w:rPr>
        <w:t xml:space="preserve">Two IFFTs are needed increasing complexity. </w:t>
      </w:r>
      <w:r w:rsidR="004B2F72" w:rsidRPr="0059210F">
        <w:t>[23]</w:t>
      </w:r>
    </w:p>
    <w:p w14:paraId="7CFEE535" w14:textId="77777777" w:rsidR="0099132B" w:rsidRPr="0059210F" w:rsidRDefault="0099132B" w:rsidP="00865C26">
      <w:pPr>
        <w:rPr>
          <w:lang w:val="en-GB"/>
        </w:rPr>
      </w:pPr>
    </w:p>
    <w:p w14:paraId="36443224" w14:textId="54E746A7" w:rsidR="0059210F" w:rsidRPr="0059210F" w:rsidRDefault="008366CC" w:rsidP="00865C26">
      <w:pPr>
        <w:rPr>
          <w:b/>
          <w:bCs/>
          <w:lang w:val="en-GB"/>
        </w:rPr>
      </w:pPr>
      <w:r>
        <w:rPr>
          <w:b/>
          <w:bCs/>
          <w:lang w:val="en-GB"/>
        </w:rPr>
        <w:t xml:space="preserve">Two </w:t>
      </w:r>
      <w:r w:rsidR="0059210F" w:rsidRPr="0059210F">
        <w:rPr>
          <w:b/>
          <w:bCs/>
          <w:lang w:val="en-GB"/>
        </w:rPr>
        <w:t>IFFT</w:t>
      </w:r>
      <w:r>
        <w:rPr>
          <w:b/>
          <w:bCs/>
          <w:lang w:val="en-GB"/>
        </w:rPr>
        <w:t>s mixed in time domain</w:t>
      </w:r>
    </w:p>
    <w:p w14:paraId="3D8B7BEB" w14:textId="67A85BBE" w:rsidR="0059210F" w:rsidRDefault="0059210F" w:rsidP="00203DE0">
      <w:pPr>
        <w:pStyle w:val="ListParagraph"/>
        <w:numPr>
          <w:ilvl w:val="0"/>
          <w:numId w:val="47"/>
        </w:numPr>
        <w:ind w:leftChars="0"/>
        <w:rPr>
          <w:rFonts w:ascii="Times New Roman" w:hAnsi="Times New Roman"/>
          <w:sz w:val="22"/>
        </w:rPr>
      </w:pPr>
      <w:r>
        <w:rPr>
          <w:rFonts w:ascii="Times New Roman" w:hAnsi="Times New Roman"/>
          <w:sz w:val="22"/>
        </w:rPr>
        <w:t>May need new hardware [9]</w:t>
      </w:r>
    </w:p>
    <w:p w14:paraId="4E83DC66" w14:textId="33E04388" w:rsidR="0059210F" w:rsidRDefault="0059210F" w:rsidP="00203DE0">
      <w:pPr>
        <w:pStyle w:val="ListParagraph"/>
        <w:numPr>
          <w:ilvl w:val="0"/>
          <w:numId w:val="47"/>
        </w:numPr>
        <w:ind w:leftChars="0"/>
        <w:rPr>
          <w:rFonts w:ascii="Times New Roman" w:hAnsi="Times New Roman"/>
          <w:sz w:val="22"/>
        </w:rPr>
      </w:pPr>
      <w:r w:rsidRPr="0059210F">
        <w:rPr>
          <w:rFonts w:ascii="Times New Roman" w:hAnsi="Times New Roman"/>
          <w:sz w:val="22"/>
        </w:rPr>
        <w:t>Higher complexity [2][23]</w:t>
      </w:r>
      <w:r>
        <w:rPr>
          <w:rFonts w:ascii="Times New Roman" w:hAnsi="Times New Roman"/>
          <w:sz w:val="22"/>
        </w:rPr>
        <w:t>[9]</w:t>
      </w:r>
    </w:p>
    <w:p w14:paraId="20F1FE6A" w14:textId="73022206" w:rsidR="0059210F" w:rsidRPr="0059210F" w:rsidRDefault="0059210F" w:rsidP="00203DE0">
      <w:pPr>
        <w:pStyle w:val="ListParagraph"/>
        <w:numPr>
          <w:ilvl w:val="1"/>
          <w:numId w:val="47"/>
        </w:numPr>
        <w:ind w:leftChars="0"/>
        <w:rPr>
          <w:rFonts w:ascii="Times New Roman" w:hAnsi="Times New Roman"/>
          <w:sz w:val="22"/>
        </w:rPr>
      </w:pPr>
      <w:r w:rsidRPr="0059210F">
        <w:rPr>
          <w:rFonts w:ascii="Times New Roman" w:hAnsi="Times New Roman"/>
          <w:sz w:val="22"/>
          <w:lang w:eastAsia="en-US"/>
        </w:rPr>
        <w:t>increase complexity at gNB is negligible</w:t>
      </w:r>
      <w:r>
        <w:rPr>
          <w:rFonts w:ascii="Times New Roman" w:hAnsi="Times New Roman"/>
          <w:sz w:val="22"/>
          <w:lang w:eastAsia="en-US"/>
        </w:rPr>
        <w:t xml:space="preserve"> [8]</w:t>
      </w:r>
    </w:p>
    <w:p w14:paraId="29019F29" w14:textId="6844A2ED" w:rsidR="00BA26EA" w:rsidRDefault="0059210F" w:rsidP="00203DE0">
      <w:pPr>
        <w:pStyle w:val="ListParagraph"/>
        <w:numPr>
          <w:ilvl w:val="0"/>
          <w:numId w:val="47"/>
        </w:numPr>
        <w:ind w:leftChars="0"/>
        <w:rPr>
          <w:rFonts w:ascii="Times New Roman" w:hAnsi="Times New Roman"/>
          <w:sz w:val="22"/>
        </w:rPr>
      </w:pPr>
      <w:r w:rsidRPr="0059210F">
        <w:rPr>
          <w:rFonts w:ascii="Times New Roman" w:hAnsi="Times New Roman"/>
          <w:sz w:val="22"/>
        </w:rPr>
        <w:t xml:space="preserve">If </w:t>
      </w:r>
      <w:r w:rsidR="00CC5FC6" w:rsidRPr="0059210F">
        <w:rPr>
          <w:rFonts w:ascii="Times New Roman" w:hAnsi="Times New Roman"/>
          <w:sz w:val="22"/>
        </w:rPr>
        <w:t>Mixing in time domain</w:t>
      </w:r>
      <w:r w:rsidR="000E57B6" w:rsidRPr="0059210F">
        <w:rPr>
          <w:rFonts w:ascii="Times New Roman" w:hAnsi="Times New Roman"/>
          <w:sz w:val="22"/>
        </w:rPr>
        <w:t>, why it needs to be then CP-OFDMA based signal.</w:t>
      </w:r>
      <w:r w:rsidR="006F29B2" w:rsidRPr="0059210F">
        <w:rPr>
          <w:rFonts w:ascii="Times New Roman" w:hAnsi="Times New Roman"/>
          <w:sz w:val="22"/>
        </w:rPr>
        <w:t xml:space="preserve"> [2]</w:t>
      </w:r>
      <w:r w:rsidRPr="0059210F">
        <w:rPr>
          <w:rFonts w:ascii="Times New Roman" w:hAnsi="Times New Roman"/>
          <w:sz w:val="22"/>
        </w:rPr>
        <w:t>[8]</w:t>
      </w:r>
    </w:p>
    <w:p w14:paraId="37BC37FC" w14:textId="77777777" w:rsidR="00EF2C78" w:rsidRPr="00ED5E73" w:rsidRDefault="00EF2C78" w:rsidP="00203DE0">
      <w:pPr>
        <w:pStyle w:val="ListParagraph"/>
        <w:numPr>
          <w:ilvl w:val="0"/>
          <w:numId w:val="47"/>
        </w:numPr>
        <w:ind w:leftChars="0"/>
        <w:rPr>
          <w:rFonts w:ascii="Times New Roman" w:hAnsi="Times New Roman"/>
          <w:sz w:val="22"/>
        </w:rPr>
      </w:pPr>
      <w:r w:rsidRPr="00ED5E73">
        <w:rPr>
          <w:rFonts w:ascii="Times New Roman" w:hAnsi="Times New Roman"/>
          <w:sz w:val="22"/>
        </w:rPr>
        <w:t>for OOK-1, separate IFFT branch corresponding to higher SCS than that of NR signal can be used to achieve higher data rate, with the cost of additional gNB implementation complexity. [4]</w:t>
      </w:r>
    </w:p>
    <w:p w14:paraId="3EAAC108" w14:textId="77777777" w:rsidR="00EF2C78" w:rsidRPr="0059210F" w:rsidRDefault="00EF2C78" w:rsidP="00EF2C78">
      <w:pPr>
        <w:pStyle w:val="ListParagraph"/>
        <w:ind w:leftChars="0" w:left="720" w:firstLine="0"/>
        <w:rPr>
          <w:rFonts w:ascii="Times New Roman" w:hAnsi="Times New Roman"/>
          <w:sz w:val="22"/>
        </w:rPr>
      </w:pPr>
    </w:p>
    <w:p w14:paraId="43D0200F" w14:textId="7D89AB8E" w:rsidR="00BA26EA" w:rsidRDefault="00BA26EA" w:rsidP="00865C26">
      <w:pPr>
        <w:rPr>
          <w:lang w:val="en-GB"/>
        </w:rPr>
      </w:pPr>
    </w:p>
    <w:p w14:paraId="25875076" w14:textId="5C18785B" w:rsidR="0017224E" w:rsidRDefault="008366CC" w:rsidP="00865C26">
      <w:pPr>
        <w:rPr>
          <w:lang w:val="en-GB"/>
        </w:rPr>
      </w:pPr>
      <w:r>
        <w:rPr>
          <w:lang w:val="en-GB"/>
        </w:rPr>
        <w:t>H</w:t>
      </w:r>
      <w:r w:rsidRPr="0059210F">
        <w:rPr>
          <w:lang w:val="en-GB"/>
        </w:rPr>
        <w:t xml:space="preserve">andling of spectral leakage is relevant </w:t>
      </w:r>
      <w:r>
        <w:rPr>
          <w:lang w:val="en-GB"/>
        </w:rPr>
        <w:t xml:space="preserve">for mixed SCS case </w:t>
      </w:r>
      <w:r w:rsidRPr="0059210F">
        <w:rPr>
          <w:lang w:val="en-GB"/>
        </w:rPr>
        <w:t>[8]</w:t>
      </w:r>
    </w:p>
    <w:p w14:paraId="4CA24F18" w14:textId="77777777" w:rsidR="008366CC" w:rsidRPr="008366CC" w:rsidRDefault="008366CC" w:rsidP="00203DE0">
      <w:pPr>
        <w:pStyle w:val="ListParagraph"/>
        <w:numPr>
          <w:ilvl w:val="0"/>
          <w:numId w:val="60"/>
        </w:numPr>
        <w:ind w:leftChars="0"/>
        <w:rPr>
          <w:sz w:val="22"/>
        </w:rPr>
      </w:pPr>
      <w:r w:rsidRPr="008366CC">
        <w:rPr>
          <w:sz w:val="22"/>
          <w:lang w:eastAsia="en-US"/>
        </w:rPr>
        <w:t>guard bands may need to be increased [17]</w:t>
      </w:r>
    </w:p>
    <w:p w14:paraId="31CE265B" w14:textId="48FA4403" w:rsidR="008366CC" w:rsidRDefault="008366CC" w:rsidP="00865C26">
      <w:pPr>
        <w:rPr>
          <w:lang w:val="en-GB"/>
        </w:rPr>
      </w:pPr>
    </w:p>
    <w:p w14:paraId="44100F8A" w14:textId="373102EA" w:rsidR="008366CC" w:rsidRDefault="008366CC" w:rsidP="00865C26">
      <w:pPr>
        <w:rPr>
          <w:lang w:val="en-GB"/>
        </w:rPr>
      </w:pPr>
    </w:p>
    <w:p w14:paraId="6E49A66B" w14:textId="1D7A43F3" w:rsidR="008366CC" w:rsidRPr="008366CC" w:rsidRDefault="008366CC" w:rsidP="00865C26">
      <w:pPr>
        <w:rPr>
          <w:color w:val="7030A0"/>
          <w:lang w:val="en-GB"/>
        </w:rPr>
      </w:pPr>
      <w:r w:rsidRPr="008366CC">
        <w:rPr>
          <w:color w:val="7030A0"/>
          <w:lang w:val="en-GB"/>
        </w:rPr>
        <w:t>FL: [8] thinks that complexity increase at gNB is only negligible for generating two waveforms and mixing them in time domain. This aspect may be discussed in offline.</w:t>
      </w:r>
    </w:p>
    <w:p w14:paraId="1308E009" w14:textId="77777777" w:rsidR="008366CC" w:rsidRDefault="008366CC" w:rsidP="00865C26">
      <w:pPr>
        <w:rPr>
          <w:lang w:val="en-GB"/>
        </w:rPr>
      </w:pPr>
    </w:p>
    <w:p w14:paraId="7EC6E863" w14:textId="7F3A672C" w:rsidR="001C2DE6" w:rsidRPr="00D51A4E" w:rsidRDefault="001C2DE6" w:rsidP="001C2DE6">
      <w:pPr>
        <w:pStyle w:val="Heading5"/>
        <w:rPr>
          <w:lang w:val="en-US"/>
        </w:rPr>
      </w:pPr>
      <w:r w:rsidRPr="00D51A4E">
        <w:rPr>
          <w:highlight w:val="cyan"/>
          <w:lang w:val="en-US"/>
        </w:rPr>
        <w:t>FL1-Hi-Proposal-5</w:t>
      </w:r>
      <w:r w:rsidRPr="00D51A4E">
        <w:rPr>
          <w:lang w:val="en-US"/>
        </w:rPr>
        <w:t>:</w:t>
      </w:r>
    </w:p>
    <w:p w14:paraId="28247190" w14:textId="4B7C68A2" w:rsidR="008366CC" w:rsidRPr="00D51A4E" w:rsidRDefault="008366CC" w:rsidP="008366CC">
      <w:pPr>
        <w:rPr>
          <w:i/>
          <w:iCs/>
          <w:lang w:val="en-US"/>
        </w:rPr>
      </w:pPr>
      <w:r w:rsidRPr="00D51A4E">
        <w:rPr>
          <w:i/>
          <w:iCs/>
          <w:lang w:val="en-US"/>
        </w:rPr>
        <w:t>For a case of</w:t>
      </w:r>
      <w:r w:rsidRPr="00D51A4E">
        <w:rPr>
          <w:rStyle w:val="apple-converted-space"/>
          <w:i/>
          <w:iCs/>
          <w:lang w:val="en-US"/>
        </w:rPr>
        <w:t> </w:t>
      </w:r>
      <w:r w:rsidRPr="00D51A4E">
        <w:rPr>
          <w:i/>
          <w:iCs/>
          <w:lang w:val="en-US"/>
        </w:rPr>
        <w:t>LP-WUS SCS is different to SCS used for other NR transmissions in CP-OFDM symbol overlapping in time with LP-WUS transmission agree on the following observations.</w:t>
      </w:r>
    </w:p>
    <w:p w14:paraId="19256833" w14:textId="77777777" w:rsidR="008366CC" w:rsidRPr="007D59D5" w:rsidRDefault="008366CC" w:rsidP="00203DE0">
      <w:pPr>
        <w:pStyle w:val="ListParagraph"/>
        <w:numPr>
          <w:ilvl w:val="0"/>
          <w:numId w:val="61"/>
        </w:numPr>
        <w:spacing w:line="252" w:lineRule="atLeast"/>
        <w:ind w:leftChars="0"/>
        <w:rPr>
          <w:rFonts w:ascii="Times New Roman" w:hAnsi="Times New Roman"/>
          <w:i/>
          <w:iCs/>
          <w:sz w:val="22"/>
          <w:lang w:val="en-US"/>
        </w:rPr>
      </w:pPr>
      <w:r w:rsidRPr="007D59D5">
        <w:rPr>
          <w:rFonts w:ascii="Times New Roman" w:hAnsi="Times New Roman"/>
          <w:b/>
          <w:bCs/>
          <w:i/>
          <w:iCs/>
          <w:sz w:val="22"/>
          <w:lang w:val="en-US"/>
        </w:rPr>
        <w:t>O1:</w:t>
      </w:r>
      <w:r w:rsidRPr="007D59D5">
        <w:rPr>
          <w:rFonts w:ascii="Times New Roman" w:hAnsi="Times New Roman"/>
          <w:i/>
          <w:iCs/>
          <w:sz w:val="22"/>
          <w:lang w:val="en-US"/>
        </w:rPr>
        <w:t>  If higher data rate is expected to be supported, SCS of LP-WUS should be higher than SCS of NR transmissions in FR1.</w:t>
      </w:r>
    </w:p>
    <w:p w14:paraId="4B1B198F" w14:textId="77777777" w:rsidR="008366CC" w:rsidRPr="007D59D5" w:rsidRDefault="008366CC" w:rsidP="00203DE0">
      <w:pPr>
        <w:pStyle w:val="ListParagraph"/>
        <w:numPr>
          <w:ilvl w:val="0"/>
          <w:numId w:val="61"/>
        </w:numPr>
        <w:spacing w:line="252" w:lineRule="atLeast"/>
        <w:ind w:leftChars="0"/>
        <w:rPr>
          <w:rFonts w:ascii="Times New Roman" w:eastAsia="Times New Roman" w:hAnsi="Times New Roman"/>
          <w:i/>
          <w:iCs/>
          <w:sz w:val="22"/>
          <w:lang w:val="en-US"/>
        </w:rPr>
      </w:pPr>
      <w:r w:rsidRPr="007D59D5">
        <w:rPr>
          <w:rFonts w:ascii="Times New Roman" w:hAnsi="Times New Roman"/>
          <w:b/>
          <w:bCs/>
          <w:i/>
          <w:iCs/>
          <w:sz w:val="22"/>
          <w:lang w:val="en-US"/>
        </w:rPr>
        <w:t>O2:</w:t>
      </w:r>
      <w:r w:rsidRPr="007D59D5">
        <w:rPr>
          <w:rStyle w:val="apple-converted-space"/>
          <w:rFonts w:ascii="Times New Roman" w:hAnsi="Times New Roman"/>
          <w:i/>
          <w:iCs/>
          <w:sz w:val="22"/>
          <w:lang w:val="en-US"/>
        </w:rPr>
        <w:t> </w:t>
      </w:r>
      <w:r w:rsidRPr="007D59D5">
        <w:rPr>
          <w:rFonts w:ascii="Times New Roman" w:hAnsi="Times New Roman"/>
          <w:i/>
          <w:iCs/>
          <w:sz w:val="22"/>
          <w:lang w:val="en-US"/>
        </w:rPr>
        <w:t>NR specification supports FDM and TDM multiplexing of signals/channels generated with different SCS. It may be feasible from specification point of view to support the case.</w:t>
      </w:r>
    </w:p>
    <w:p w14:paraId="69B06328" w14:textId="60813C39" w:rsidR="008366CC" w:rsidRPr="007D59D5" w:rsidRDefault="008366CC" w:rsidP="00203DE0">
      <w:pPr>
        <w:pStyle w:val="ListParagraph"/>
        <w:numPr>
          <w:ilvl w:val="0"/>
          <w:numId w:val="61"/>
        </w:numPr>
        <w:spacing w:line="252" w:lineRule="atLeast"/>
        <w:ind w:leftChars="0"/>
        <w:rPr>
          <w:rFonts w:ascii="Times New Roman" w:eastAsia="Times New Roman" w:hAnsi="Times New Roman"/>
          <w:i/>
          <w:iCs/>
          <w:sz w:val="22"/>
          <w:lang w:val="en-US"/>
        </w:rPr>
      </w:pPr>
      <w:r w:rsidRPr="007D59D5">
        <w:rPr>
          <w:rFonts w:ascii="Times New Roman" w:hAnsi="Times New Roman"/>
          <w:b/>
          <w:bCs/>
          <w:i/>
          <w:iCs/>
          <w:sz w:val="22"/>
          <w:lang w:val="en-US"/>
        </w:rPr>
        <w:t>O3:</w:t>
      </w:r>
      <w:r w:rsidRPr="007D59D5">
        <w:rPr>
          <w:rFonts w:ascii="Times New Roman" w:hAnsi="Times New Roman"/>
          <w:i/>
          <w:iCs/>
          <w:sz w:val="22"/>
          <w:lang w:val="en-US"/>
        </w:rPr>
        <w:t> </w:t>
      </w:r>
      <w:r w:rsidRPr="007D59D5">
        <w:rPr>
          <w:rFonts w:ascii="Times New Roman" w:hAnsi="Times New Roman"/>
          <w:i/>
          <w:iCs/>
          <w:sz w:val="22"/>
          <w:u w:val="single"/>
          <w:lang w:val="en-US"/>
        </w:rPr>
        <w:t>Compared to gNB supporting a single SCS within the carrier</w:t>
      </w:r>
      <w:r w:rsidRPr="007D59D5">
        <w:rPr>
          <w:rFonts w:ascii="Times New Roman" w:hAnsi="Times New Roman"/>
          <w:i/>
          <w:iCs/>
          <w:sz w:val="22"/>
          <w:lang w:val="en-US"/>
        </w:rPr>
        <w:t xml:space="preserve">, the case </w:t>
      </w:r>
      <w:r w:rsidRPr="007D59D5">
        <w:rPr>
          <w:rFonts w:ascii="Times New Roman" w:hAnsi="Times New Roman"/>
          <w:i/>
          <w:iCs/>
          <w:sz w:val="22"/>
        </w:rPr>
        <w:t>of</w:t>
      </w:r>
      <w:r w:rsidRPr="007D59D5">
        <w:rPr>
          <w:rStyle w:val="apple-converted-space"/>
          <w:rFonts w:ascii="Times New Roman" w:hAnsi="Times New Roman"/>
          <w:i/>
          <w:iCs/>
          <w:sz w:val="22"/>
        </w:rPr>
        <w:t> </w:t>
      </w:r>
      <w:r w:rsidRPr="007D59D5">
        <w:rPr>
          <w:rFonts w:ascii="Times New Roman" w:hAnsi="Times New Roman"/>
          <w:i/>
          <w:iCs/>
          <w:sz w:val="22"/>
          <w:lang w:val="en-US"/>
        </w:rPr>
        <w:t xml:space="preserve">LP-WUS SCS is different to SCS used for other NR transmissions </w:t>
      </w:r>
      <w:r w:rsidRPr="007D59D5">
        <w:rPr>
          <w:rFonts w:ascii="Times New Roman" w:hAnsi="Times New Roman"/>
          <w:b/>
          <w:bCs/>
          <w:i/>
          <w:iCs/>
          <w:sz w:val="22"/>
          <w:highlight w:val="yellow"/>
          <w:lang w:val="en-US"/>
        </w:rPr>
        <w:t>will</w:t>
      </w:r>
      <w:r w:rsidRPr="007D59D5">
        <w:rPr>
          <w:rFonts w:ascii="Times New Roman" w:hAnsi="Times New Roman"/>
          <w:i/>
          <w:iCs/>
          <w:sz w:val="22"/>
          <w:lang w:val="en-US"/>
        </w:rPr>
        <w:t xml:space="preserve"> increase complexity at gNB, </w:t>
      </w:r>
      <w:r w:rsidRPr="007D59D5">
        <w:rPr>
          <w:rFonts w:ascii="Times New Roman" w:hAnsi="Times New Roman"/>
          <w:b/>
          <w:bCs/>
          <w:i/>
          <w:iCs/>
          <w:sz w:val="22"/>
          <w:lang w:val="en-US"/>
        </w:rPr>
        <w:t>may</w:t>
      </w:r>
      <w:r w:rsidRPr="007D59D5">
        <w:rPr>
          <w:rFonts w:ascii="Times New Roman" w:hAnsi="Times New Roman"/>
          <w:i/>
          <w:iCs/>
          <w:sz w:val="22"/>
          <w:lang w:val="en-US"/>
        </w:rPr>
        <w:t xml:space="preserve"> require new hardware, pulse shaping, or additional guard bands, and </w:t>
      </w:r>
      <w:r w:rsidRPr="007D59D5">
        <w:rPr>
          <w:rFonts w:ascii="Times New Roman" w:hAnsi="Times New Roman"/>
          <w:b/>
          <w:bCs/>
          <w:i/>
          <w:iCs/>
          <w:sz w:val="22"/>
          <w:lang w:val="en-US"/>
        </w:rPr>
        <w:t>may</w:t>
      </w:r>
      <w:r w:rsidRPr="007D59D5">
        <w:rPr>
          <w:rFonts w:ascii="Times New Roman" w:hAnsi="Times New Roman"/>
          <w:i/>
          <w:iCs/>
          <w:sz w:val="22"/>
          <w:lang w:val="en-US"/>
        </w:rPr>
        <w:t xml:space="preserve"> impact performance of legacy UE(s) due to spectral leakage.</w:t>
      </w:r>
    </w:p>
    <w:p w14:paraId="0C81E583" w14:textId="77777777" w:rsidR="008366CC" w:rsidRDefault="008366CC" w:rsidP="00865C26">
      <w:pPr>
        <w:rPr>
          <w:lang w:val="en-GB"/>
        </w:rPr>
      </w:pPr>
    </w:p>
    <w:tbl>
      <w:tblPr>
        <w:tblStyle w:val="TableGrid"/>
        <w:tblW w:w="0" w:type="auto"/>
        <w:tblLook w:val="04A0" w:firstRow="1" w:lastRow="0" w:firstColumn="1" w:lastColumn="0" w:noHBand="0" w:noVBand="1"/>
      </w:tblPr>
      <w:tblGrid>
        <w:gridCol w:w="1185"/>
        <w:gridCol w:w="1117"/>
        <w:gridCol w:w="7048"/>
      </w:tblGrid>
      <w:tr w:rsidR="008366CC" w14:paraId="19B9B841" w14:textId="77777777" w:rsidTr="00536504">
        <w:tc>
          <w:tcPr>
            <w:tcW w:w="1150" w:type="dxa"/>
            <w:shd w:val="clear" w:color="auto" w:fill="9CC2E5" w:themeFill="accent5" w:themeFillTint="99"/>
          </w:tcPr>
          <w:p w14:paraId="3C8A4E78" w14:textId="77777777" w:rsidR="008366CC" w:rsidRDefault="008366CC"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20F134E0" w14:textId="77777777" w:rsidR="008366CC" w:rsidRDefault="008366CC"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608642B3" w14:textId="77777777" w:rsidR="008366CC" w:rsidRDefault="008366CC" w:rsidP="005152A4">
            <w:pPr>
              <w:rPr>
                <w:b/>
                <w:bCs/>
                <w:sz w:val="20"/>
                <w:szCs w:val="20"/>
                <w:lang w:val="en-GB"/>
              </w:rPr>
            </w:pPr>
            <w:r>
              <w:rPr>
                <w:b/>
                <w:bCs/>
                <w:sz w:val="20"/>
                <w:szCs w:val="20"/>
                <w:lang w:val="en-GB"/>
              </w:rPr>
              <w:t>Comments</w:t>
            </w:r>
          </w:p>
        </w:tc>
      </w:tr>
      <w:tr w:rsidR="008366CC" w:rsidRPr="00017A4C" w14:paraId="6F8C098B" w14:textId="77777777" w:rsidTr="00536504">
        <w:tc>
          <w:tcPr>
            <w:tcW w:w="1150" w:type="dxa"/>
          </w:tcPr>
          <w:p w14:paraId="04DE4652" w14:textId="17FF4242" w:rsidR="008366CC" w:rsidRDefault="00F01BAB" w:rsidP="005152A4">
            <w:pPr>
              <w:rPr>
                <w:rFonts w:eastAsia="SimSun"/>
                <w:sz w:val="20"/>
                <w:szCs w:val="20"/>
              </w:rPr>
            </w:pPr>
            <w:r>
              <w:rPr>
                <w:rFonts w:eastAsia="SimSun" w:hint="eastAsia"/>
                <w:sz w:val="20"/>
                <w:szCs w:val="20"/>
              </w:rPr>
              <w:t>X</w:t>
            </w:r>
            <w:r>
              <w:rPr>
                <w:rFonts w:eastAsia="SimSun"/>
                <w:sz w:val="20"/>
                <w:szCs w:val="20"/>
              </w:rPr>
              <w:t>iaomi-1</w:t>
            </w:r>
          </w:p>
        </w:tc>
        <w:tc>
          <w:tcPr>
            <w:tcW w:w="1119" w:type="dxa"/>
          </w:tcPr>
          <w:p w14:paraId="5E3C6DD0" w14:textId="0BD09B4A" w:rsidR="008366CC" w:rsidRDefault="00F01BAB" w:rsidP="005152A4">
            <w:pPr>
              <w:jc w:val="both"/>
              <w:rPr>
                <w:rFonts w:eastAsia="SimSun"/>
                <w:sz w:val="20"/>
                <w:szCs w:val="20"/>
              </w:rPr>
            </w:pPr>
            <w:r>
              <w:rPr>
                <w:rFonts w:eastAsia="SimSun"/>
                <w:sz w:val="20"/>
                <w:szCs w:val="20"/>
              </w:rPr>
              <w:t>Partially N</w:t>
            </w:r>
          </w:p>
        </w:tc>
        <w:tc>
          <w:tcPr>
            <w:tcW w:w="7087" w:type="dxa"/>
          </w:tcPr>
          <w:p w14:paraId="4F4D9CFA" w14:textId="608DC9CD" w:rsidR="008366CC" w:rsidRPr="00D51A4E" w:rsidRDefault="00F01BAB" w:rsidP="005152A4">
            <w:pPr>
              <w:jc w:val="both"/>
              <w:rPr>
                <w:rFonts w:eastAsia="SimSun"/>
                <w:sz w:val="20"/>
                <w:szCs w:val="20"/>
                <w:lang w:val="en-US"/>
              </w:rPr>
            </w:pPr>
            <w:r w:rsidRPr="00D51A4E">
              <w:rPr>
                <w:rFonts w:eastAsia="SimSun" w:hint="eastAsia"/>
                <w:sz w:val="20"/>
                <w:szCs w:val="20"/>
                <w:lang w:val="en-US"/>
              </w:rPr>
              <w:t>For</w:t>
            </w:r>
            <w:r w:rsidRPr="00D51A4E">
              <w:rPr>
                <w:rFonts w:eastAsia="SimSun"/>
                <w:sz w:val="20"/>
                <w:szCs w:val="20"/>
                <w:lang w:val="en-US"/>
              </w:rPr>
              <w:t xml:space="preserve"> O3, we do not think new hardware will be needed. Supporting multiplexing of channels of different SCS, such as SSB/CORESET0/PDSCH is already supported in current spec.</w:t>
            </w:r>
          </w:p>
        </w:tc>
      </w:tr>
      <w:tr w:rsidR="008366CC" w14:paraId="16831AEC" w14:textId="77777777" w:rsidTr="00536504">
        <w:tc>
          <w:tcPr>
            <w:tcW w:w="1150" w:type="dxa"/>
          </w:tcPr>
          <w:p w14:paraId="6A571AD2" w14:textId="69E3567D" w:rsidR="008366CC" w:rsidRPr="009C5B78" w:rsidRDefault="002C3919" w:rsidP="005152A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2AACD7E9" w14:textId="5179F20B" w:rsidR="008366CC" w:rsidRPr="009C5B78" w:rsidRDefault="002C3919" w:rsidP="005152A4">
            <w:pPr>
              <w:rPr>
                <w:rFonts w:eastAsiaTheme="minorEastAsia"/>
                <w:sz w:val="20"/>
                <w:szCs w:val="20"/>
                <w:lang w:val="en-GB"/>
              </w:rPr>
            </w:pPr>
            <w:r>
              <w:rPr>
                <w:rFonts w:eastAsiaTheme="minorEastAsia" w:hint="eastAsia"/>
                <w:sz w:val="20"/>
                <w:szCs w:val="20"/>
                <w:lang w:val="en-GB"/>
              </w:rPr>
              <w:t>Y</w:t>
            </w:r>
          </w:p>
        </w:tc>
        <w:tc>
          <w:tcPr>
            <w:tcW w:w="7087" w:type="dxa"/>
          </w:tcPr>
          <w:p w14:paraId="43E3D585" w14:textId="77777777" w:rsidR="008366CC" w:rsidRPr="009C5B78" w:rsidRDefault="008366CC" w:rsidP="005152A4">
            <w:pPr>
              <w:rPr>
                <w:rFonts w:eastAsiaTheme="minorEastAsia"/>
                <w:sz w:val="20"/>
                <w:szCs w:val="20"/>
                <w:lang w:val="en-GB"/>
              </w:rPr>
            </w:pPr>
          </w:p>
        </w:tc>
      </w:tr>
      <w:tr w:rsidR="008366CC" w:rsidRPr="00017A4C" w14:paraId="54982865" w14:textId="77777777" w:rsidTr="00536504">
        <w:tc>
          <w:tcPr>
            <w:tcW w:w="1150" w:type="dxa"/>
          </w:tcPr>
          <w:p w14:paraId="3EAC8DC7" w14:textId="3112DF79" w:rsidR="008366CC" w:rsidRDefault="004F68A2" w:rsidP="005152A4">
            <w:pPr>
              <w:rPr>
                <w:sz w:val="20"/>
                <w:szCs w:val="20"/>
                <w:lang w:val="en-GB"/>
              </w:rPr>
            </w:pPr>
            <w:r>
              <w:rPr>
                <w:sz w:val="20"/>
                <w:szCs w:val="20"/>
                <w:lang w:val="en-GB"/>
              </w:rPr>
              <w:t>FL</w:t>
            </w:r>
          </w:p>
        </w:tc>
        <w:tc>
          <w:tcPr>
            <w:tcW w:w="1119" w:type="dxa"/>
          </w:tcPr>
          <w:p w14:paraId="7CC7CE0D" w14:textId="77777777" w:rsidR="008366CC" w:rsidRDefault="008366CC" w:rsidP="005152A4">
            <w:pPr>
              <w:rPr>
                <w:sz w:val="20"/>
                <w:szCs w:val="20"/>
                <w:lang w:val="en-GB"/>
              </w:rPr>
            </w:pPr>
          </w:p>
        </w:tc>
        <w:tc>
          <w:tcPr>
            <w:tcW w:w="7087" w:type="dxa"/>
          </w:tcPr>
          <w:p w14:paraId="1838C2DC" w14:textId="16DFE449" w:rsidR="008366CC" w:rsidRDefault="004F68A2" w:rsidP="005152A4">
            <w:pPr>
              <w:rPr>
                <w:sz w:val="20"/>
                <w:szCs w:val="20"/>
                <w:lang w:val="en-GB"/>
              </w:rPr>
            </w:pPr>
            <w:r>
              <w:rPr>
                <w:sz w:val="20"/>
                <w:szCs w:val="20"/>
                <w:lang w:val="en-GB"/>
              </w:rPr>
              <w:t>@Xiaomi, spec ye</w:t>
            </w:r>
            <w:r w:rsidR="003D15F3">
              <w:rPr>
                <w:sz w:val="20"/>
                <w:szCs w:val="20"/>
                <w:lang w:val="en-GB"/>
              </w:rPr>
              <w:t>s</w:t>
            </w:r>
            <w:r>
              <w:rPr>
                <w:sz w:val="20"/>
                <w:szCs w:val="20"/>
                <w:lang w:val="en-GB"/>
              </w:rPr>
              <w:t xml:space="preserve">, </w:t>
            </w:r>
            <w:r w:rsidR="003D15F3">
              <w:rPr>
                <w:sz w:val="20"/>
                <w:szCs w:val="20"/>
                <w:lang w:val="en-GB"/>
              </w:rPr>
              <w:t xml:space="preserve">but field not. </w:t>
            </w:r>
          </w:p>
        </w:tc>
      </w:tr>
      <w:tr w:rsidR="007F1816" w14:paraId="607B679A" w14:textId="77777777" w:rsidTr="00536504">
        <w:tc>
          <w:tcPr>
            <w:tcW w:w="1150" w:type="dxa"/>
          </w:tcPr>
          <w:p w14:paraId="6C52868D" w14:textId="09EABBC0" w:rsidR="007F1816" w:rsidRDefault="007F1816" w:rsidP="007F1816">
            <w:pPr>
              <w:rPr>
                <w:sz w:val="20"/>
                <w:szCs w:val="20"/>
                <w:lang w:val="en-GB"/>
              </w:rPr>
            </w:pPr>
            <w:r>
              <w:rPr>
                <w:rFonts w:eastAsiaTheme="minorEastAsia" w:hint="eastAsia"/>
                <w:sz w:val="20"/>
                <w:szCs w:val="20"/>
                <w:lang w:val="en-GB"/>
              </w:rPr>
              <w:t>Spreadtrum</w:t>
            </w:r>
          </w:p>
        </w:tc>
        <w:tc>
          <w:tcPr>
            <w:tcW w:w="1119" w:type="dxa"/>
          </w:tcPr>
          <w:p w14:paraId="3500C396" w14:textId="0D316A7B" w:rsidR="007F1816" w:rsidRDefault="007F1816" w:rsidP="007F1816">
            <w:pPr>
              <w:rPr>
                <w:sz w:val="20"/>
                <w:szCs w:val="20"/>
                <w:lang w:val="en-GB"/>
              </w:rPr>
            </w:pPr>
            <w:r>
              <w:rPr>
                <w:rFonts w:eastAsiaTheme="minorEastAsia" w:hint="eastAsia"/>
                <w:sz w:val="20"/>
                <w:szCs w:val="20"/>
                <w:lang w:val="en-GB"/>
              </w:rPr>
              <w:t>Y</w:t>
            </w:r>
          </w:p>
        </w:tc>
        <w:tc>
          <w:tcPr>
            <w:tcW w:w="7087" w:type="dxa"/>
          </w:tcPr>
          <w:p w14:paraId="795C2EC6" w14:textId="77777777" w:rsidR="007F1816" w:rsidRDefault="007F1816" w:rsidP="007F1816">
            <w:pPr>
              <w:rPr>
                <w:sz w:val="20"/>
                <w:szCs w:val="20"/>
                <w:lang w:val="en-GB"/>
              </w:rPr>
            </w:pPr>
          </w:p>
        </w:tc>
      </w:tr>
      <w:tr w:rsidR="007F1816" w:rsidRPr="00017A4C" w14:paraId="72AE4422" w14:textId="77777777" w:rsidTr="00536504">
        <w:tc>
          <w:tcPr>
            <w:tcW w:w="1150" w:type="dxa"/>
          </w:tcPr>
          <w:p w14:paraId="79425A94" w14:textId="5B1DECFC" w:rsidR="007F1816" w:rsidRPr="007611E5" w:rsidRDefault="007611E5" w:rsidP="007F1816">
            <w:pPr>
              <w:rPr>
                <w:rFonts w:eastAsiaTheme="minorEastAsia"/>
                <w:sz w:val="20"/>
                <w:szCs w:val="20"/>
                <w:lang w:val="en-GB"/>
              </w:rPr>
            </w:pPr>
            <w:r>
              <w:rPr>
                <w:rFonts w:eastAsiaTheme="minorEastAsia" w:hint="eastAsia"/>
                <w:sz w:val="20"/>
                <w:szCs w:val="20"/>
                <w:lang w:val="en-GB"/>
              </w:rPr>
              <w:t>CATT</w:t>
            </w:r>
          </w:p>
        </w:tc>
        <w:tc>
          <w:tcPr>
            <w:tcW w:w="1119" w:type="dxa"/>
          </w:tcPr>
          <w:p w14:paraId="0199E597" w14:textId="28289786" w:rsidR="007F1816" w:rsidRPr="007611E5" w:rsidRDefault="007F1816" w:rsidP="007F1816">
            <w:pPr>
              <w:rPr>
                <w:rFonts w:eastAsiaTheme="minorEastAsia"/>
                <w:sz w:val="20"/>
                <w:szCs w:val="20"/>
                <w:lang w:val="en-GB"/>
              </w:rPr>
            </w:pPr>
          </w:p>
        </w:tc>
        <w:tc>
          <w:tcPr>
            <w:tcW w:w="7087" w:type="dxa"/>
          </w:tcPr>
          <w:p w14:paraId="261966A6" w14:textId="1B3860D2" w:rsidR="007611E5" w:rsidRPr="00D51A4E" w:rsidRDefault="007611E5" w:rsidP="007611E5">
            <w:pPr>
              <w:jc w:val="both"/>
              <w:rPr>
                <w:rFonts w:eastAsia="SimSun"/>
                <w:sz w:val="20"/>
                <w:szCs w:val="20"/>
                <w:lang w:val="en-US"/>
              </w:rPr>
            </w:pPr>
            <w:r w:rsidRPr="00D51A4E">
              <w:rPr>
                <w:rFonts w:eastAsia="SimSun" w:hint="eastAsia"/>
                <w:sz w:val="20"/>
                <w:szCs w:val="20"/>
                <w:lang w:val="en-US"/>
              </w:rPr>
              <w:t>OK with O1 and O2</w:t>
            </w:r>
          </w:p>
          <w:p w14:paraId="08099538" w14:textId="1E5C5B35" w:rsidR="007F1816" w:rsidRPr="00D51A4E" w:rsidRDefault="007611E5" w:rsidP="007611E5">
            <w:pPr>
              <w:jc w:val="both"/>
              <w:rPr>
                <w:rFonts w:eastAsia="SimSun"/>
                <w:lang w:val="en-US"/>
              </w:rPr>
            </w:pPr>
            <w:r w:rsidRPr="00D51A4E">
              <w:rPr>
                <w:rFonts w:eastAsia="SimSun" w:hint="eastAsia"/>
                <w:sz w:val="20"/>
                <w:szCs w:val="20"/>
                <w:lang w:val="en-US"/>
              </w:rPr>
              <w:t>Not O3. The</w:t>
            </w:r>
            <w:r w:rsidRPr="00D51A4E">
              <w:rPr>
                <w:rFonts w:eastAsia="SimSun"/>
                <w:sz w:val="20"/>
                <w:szCs w:val="20"/>
                <w:lang w:val="en-US"/>
              </w:rPr>
              <w:t>re is no additional</w:t>
            </w:r>
            <w:r w:rsidRPr="00D51A4E">
              <w:rPr>
                <w:rFonts w:eastAsia="SimSun" w:hint="eastAsia"/>
                <w:sz w:val="20"/>
                <w:szCs w:val="20"/>
                <w:lang w:val="en-US"/>
              </w:rPr>
              <w:t xml:space="preserve"> </w:t>
            </w:r>
            <w:r w:rsidRPr="00D51A4E">
              <w:rPr>
                <w:rFonts w:eastAsia="SimSun"/>
                <w:sz w:val="20"/>
                <w:szCs w:val="20"/>
                <w:lang w:val="en-US"/>
              </w:rPr>
              <w:t>complexity at gNB</w:t>
            </w:r>
            <w:r w:rsidRPr="00D51A4E">
              <w:rPr>
                <w:rFonts w:eastAsia="SimSun" w:hint="eastAsia"/>
                <w:sz w:val="20"/>
                <w:szCs w:val="20"/>
                <w:lang w:val="en-US"/>
              </w:rPr>
              <w:t xml:space="preserve"> </w:t>
            </w:r>
            <w:r w:rsidRPr="00D51A4E">
              <w:rPr>
                <w:rFonts w:eastAsia="SimSun"/>
                <w:sz w:val="20"/>
                <w:szCs w:val="20"/>
                <w:lang w:val="en-US"/>
              </w:rPr>
              <w:t xml:space="preserve">in waveform generation and multiplexing of different numerology, which is supported since </w:t>
            </w:r>
            <w:r w:rsidRPr="00D51A4E">
              <w:rPr>
                <w:rFonts w:eastAsia="SimSun" w:hint="eastAsia"/>
                <w:sz w:val="20"/>
                <w:szCs w:val="20"/>
                <w:lang w:val="en-US"/>
              </w:rPr>
              <w:t>Rel-15</w:t>
            </w:r>
            <w:r w:rsidRPr="00D51A4E">
              <w:rPr>
                <w:rFonts w:eastAsia="SimSun"/>
                <w:sz w:val="20"/>
                <w:szCs w:val="20"/>
                <w:lang w:val="en-US"/>
              </w:rPr>
              <w:t>.</w:t>
            </w:r>
          </w:p>
        </w:tc>
      </w:tr>
      <w:tr w:rsidR="00536504" w:rsidRPr="00017A4C" w14:paraId="5E61CEEB" w14:textId="77777777" w:rsidTr="00536504">
        <w:tc>
          <w:tcPr>
            <w:tcW w:w="1150" w:type="dxa"/>
          </w:tcPr>
          <w:p w14:paraId="308B3972" w14:textId="022C18D0" w:rsidR="00536504" w:rsidRDefault="00536504" w:rsidP="00536504">
            <w:pPr>
              <w:rPr>
                <w:rFonts w:eastAsiaTheme="minorEastAsia"/>
                <w:sz w:val="20"/>
                <w:szCs w:val="20"/>
                <w:lang w:val="en-GB"/>
              </w:rPr>
            </w:pPr>
            <w:r>
              <w:rPr>
                <w:rFonts w:eastAsiaTheme="minorEastAsia" w:hint="eastAsia"/>
                <w:sz w:val="20"/>
                <w:szCs w:val="20"/>
                <w:lang w:val="en-GB"/>
              </w:rPr>
              <w:t>H</w:t>
            </w:r>
            <w:r>
              <w:rPr>
                <w:rFonts w:eastAsiaTheme="minorEastAsia"/>
                <w:sz w:val="20"/>
                <w:szCs w:val="20"/>
                <w:lang w:val="en-GB"/>
              </w:rPr>
              <w:t>uawei, HiSilicon</w:t>
            </w:r>
          </w:p>
        </w:tc>
        <w:tc>
          <w:tcPr>
            <w:tcW w:w="1119" w:type="dxa"/>
          </w:tcPr>
          <w:p w14:paraId="6827968A" w14:textId="70C0A44C" w:rsidR="00536504" w:rsidRPr="007611E5" w:rsidRDefault="00536504" w:rsidP="00536504">
            <w:pPr>
              <w:rPr>
                <w:rFonts w:eastAsiaTheme="minorEastAsia"/>
                <w:sz w:val="20"/>
                <w:szCs w:val="20"/>
                <w:lang w:val="en-GB"/>
              </w:rPr>
            </w:pPr>
            <w:r>
              <w:rPr>
                <w:rFonts w:eastAsiaTheme="minorEastAsia" w:hint="eastAsia"/>
                <w:sz w:val="20"/>
                <w:szCs w:val="20"/>
                <w:lang w:val="en-GB"/>
              </w:rPr>
              <w:t>N</w:t>
            </w:r>
          </w:p>
        </w:tc>
        <w:tc>
          <w:tcPr>
            <w:tcW w:w="7087" w:type="dxa"/>
          </w:tcPr>
          <w:p w14:paraId="296BF56B" w14:textId="77777777" w:rsidR="00536504" w:rsidRDefault="00536504" w:rsidP="00536504">
            <w:pPr>
              <w:rPr>
                <w:rFonts w:eastAsiaTheme="minorEastAsia"/>
                <w:sz w:val="20"/>
                <w:szCs w:val="20"/>
                <w:lang w:val="en-GB"/>
              </w:rPr>
            </w:pPr>
            <w:r>
              <w:rPr>
                <w:rFonts w:eastAsiaTheme="minorEastAsia"/>
                <w:sz w:val="20"/>
                <w:szCs w:val="20"/>
                <w:lang w:val="en-GB"/>
              </w:rPr>
              <w:t>For O1, higher data rate can also be achieved by higher order of OOK-2/OOK-4/FSK-1/FSK-2. So we suggest to remove it.</w:t>
            </w:r>
          </w:p>
          <w:p w14:paraId="2DB2D361" w14:textId="77777777" w:rsidR="00536504" w:rsidRDefault="00536504" w:rsidP="00536504">
            <w:pPr>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or O2, though NR specification supports mixed SCS, but currently the waveform is still under discussion including the ACS/ASCS. Before more results are obtained, it is too early to conclude whether it is feasible. So we suggest to remove the second sentence.</w:t>
            </w:r>
          </w:p>
          <w:p w14:paraId="4063EAFB" w14:textId="77777777" w:rsidR="00536504" w:rsidRDefault="00536504" w:rsidP="00536504">
            <w:pPr>
              <w:rPr>
                <w:rFonts w:eastAsiaTheme="minorEastAsia"/>
                <w:sz w:val="20"/>
                <w:szCs w:val="20"/>
                <w:lang w:val="en-GB"/>
              </w:rPr>
            </w:pPr>
            <w:r>
              <w:rPr>
                <w:rFonts w:eastAsiaTheme="minorEastAsia"/>
                <w:sz w:val="20"/>
                <w:szCs w:val="20"/>
                <w:lang w:val="en-GB"/>
              </w:rPr>
              <w:t>For O3, we think it does require new hardware and leads to impact to legacy UEs, so we suggest to remove the ‘may’</w:t>
            </w:r>
          </w:p>
          <w:p w14:paraId="543A889B" w14:textId="77777777" w:rsidR="00536504" w:rsidRDefault="00536504" w:rsidP="00536504">
            <w:pPr>
              <w:rPr>
                <w:rFonts w:eastAsiaTheme="minorEastAsia"/>
                <w:sz w:val="20"/>
                <w:szCs w:val="20"/>
                <w:lang w:val="en-GB"/>
              </w:rPr>
            </w:pPr>
          </w:p>
          <w:p w14:paraId="649791F3" w14:textId="77777777" w:rsidR="00536504" w:rsidRPr="00EF62CE" w:rsidRDefault="00536504" w:rsidP="00536504">
            <w:pPr>
              <w:pStyle w:val="ListParagraph"/>
              <w:numPr>
                <w:ilvl w:val="0"/>
                <w:numId w:val="61"/>
              </w:numPr>
              <w:spacing w:line="252" w:lineRule="atLeast"/>
              <w:ind w:leftChars="0"/>
              <w:rPr>
                <w:rFonts w:ascii="Times New Roman" w:hAnsi="Times New Roman"/>
                <w:i/>
                <w:iCs/>
                <w:strike/>
                <w:color w:val="FF0000"/>
                <w:sz w:val="22"/>
                <w:lang w:val="en-US"/>
              </w:rPr>
            </w:pPr>
            <w:r w:rsidRPr="00EF62CE">
              <w:rPr>
                <w:rFonts w:ascii="Times New Roman" w:hAnsi="Times New Roman"/>
                <w:b/>
                <w:bCs/>
                <w:i/>
                <w:iCs/>
                <w:strike/>
                <w:color w:val="FF0000"/>
                <w:sz w:val="22"/>
                <w:lang w:val="en-US"/>
              </w:rPr>
              <w:t>O1:</w:t>
            </w:r>
            <w:r w:rsidRPr="00EF62CE">
              <w:rPr>
                <w:rFonts w:ascii="Times New Roman" w:hAnsi="Times New Roman"/>
                <w:i/>
                <w:iCs/>
                <w:strike/>
                <w:color w:val="FF0000"/>
                <w:sz w:val="22"/>
                <w:lang w:val="en-US"/>
              </w:rPr>
              <w:t>  If higher data rate is expected to be supported, SCS of LP-WUS should be higher than SCS of NR transmissions in FR1.</w:t>
            </w:r>
          </w:p>
          <w:p w14:paraId="25C709D8" w14:textId="77777777" w:rsidR="00536504" w:rsidRPr="007D59D5" w:rsidRDefault="00536504" w:rsidP="00536504">
            <w:pPr>
              <w:pStyle w:val="ListParagraph"/>
              <w:numPr>
                <w:ilvl w:val="0"/>
                <w:numId w:val="61"/>
              </w:numPr>
              <w:spacing w:line="252" w:lineRule="atLeast"/>
              <w:ind w:leftChars="0"/>
              <w:rPr>
                <w:rFonts w:ascii="Times New Roman" w:eastAsia="Times New Roman" w:hAnsi="Times New Roman"/>
                <w:i/>
                <w:iCs/>
                <w:sz w:val="22"/>
                <w:lang w:val="en-US"/>
              </w:rPr>
            </w:pPr>
            <w:r w:rsidRPr="007D59D5">
              <w:rPr>
                <w:rFonts w:ascii="Times New Roman" w:hAnsi="Times New Roman"/>
                <w:b/>
                <w:bCs/>
                <w:i/>
                <w:iCs/>
                <w:sz w:val="22"/>
                <w:lang w:val="en-US"/>
              </w:rPr>
              <w:t>O2:</w:t>
            </w:r>
            <w:r w:rsidRPr="007D59D5">
              <w:rPr>
                <w:rStyle w:val="apple-converted-space"/>
                <w:rFonts w:ascii="Times New Roman" w:hAnsi="Times New Roman"/>
                <w:i/>
                <w:iCs/>
                <w:sz w:val="22"/>
                <w:lang w:val="en-US"/>
              </w:rPr>
              <w:t> </w:t>
            </w:r>
            <w:r w:rsidRPr="007D59D5">
              <w:rPr>
                <w:rFonts w:ascii="Times New Roman" w:hAnsi="Times New Roman"/>
                <w:i/>
                <w:iCs/>
                <w:sz w:val="22"/>
                <w:lang w:val="en-US"/>
              </w:rPr>
              <w:t xml:space="preserve">NR specification supports FDM and TDM multiplexing of signals/channels generated with different SCS. </w:t>
            </w:r>
            <w:r w:rsidRPr="00EF62CE">
              <w:rPr>
                <w:rFonts w:ascii="Times New Roman" w:hAnsi="Times New Roman"/>
                <w:i/>
                <w:iCs/>
                <w:strike/>
                <w:color w:val="FF0000"/>
                <w:sz w:val="22"/>
                <w:lang w:val="en-US"/>
              </w:rPr>
              <w:t>It may be feasible from specification point of view to support the case.</w:t>
            </w:r>
          </w:p>
          <w:p w14:paraId="5FD172E4" w14:textId="77777777" w:rsidR="00536504" w:rsidRPr="007D59D5" w:rsidRDefault="00536504" w:rsidP="00536504">
            <w:pPr>
              <w:pStyle w:val="ListParagraph"/>
              <w:numPr>
                <w:ilvl w:val="0"/>
                <w:numId w:val="61"/>
              </w:numPr>
              <w:spacing w:line="252" w:lineRule="atLeast"/>
              <w:ind w:leftChars="0"/>
              <w:rPr>
                <w:rFonts w:ascii="Times New Roman" w:eastAsia="Times New Roman" w:hAnsi="Times New Roman"/>
                <w:i/>
                <w:iCs/>
                <w:sz w:val="22"/>
                <w:lang w:val="en-US"/>
              </w:rPr>
            </w:pPr>
            <w:r w:rsidRPr="007D59D5">
              <w:rPr>
                <w:rFonts w:ascii="Times New Roman" w:hAnsi="Times New Roman"/>
                <w:b/>
                <w:bCs/>
                <w:i/>
                <w:iCs/>
                <w:sz w:val="22"/>
                <w:lang w:val="en-US"/>
              </w:rPr>
              <w:t>O3:</w:t>
            </w:r>
            <w:r w:rsidRPr="007D59D5">
              <w:rPr>
                <w:rFonts w:ascii="Times New Roman" w:hAnsi="Times New Roman"/>
                <w:i/>
                <w:iCs/>
                <w:sz w:val="22"/>
                <w:lang w:val="en-US"/>
              </w:rPr>
              <w:t> </w:t>
            </w:r>
            <w:r w:rsidRPr="007D59D5">
              <w:rPr>
                <w:rFonts w:ascii="Times New Roman" w:hAnsi="Times New Roman"/>
                <w:i/>
                <w:iCs/>
                <w:sz w:val="22"/>
                <w:u w:val="single"/>
                <w:lang w:val="en-US"/>
              </w:rPr>
              <w:t>Compared to gNB supporting a single SCS within the carrier</w:t>
            </w:r>
            <w:r w:rsidRPr="007D59D5">
              <w:rPr>
                <w:rFonts w:ascii="Times New Roman" w:hAnsi="Times New Roman"/>
                <w:i/>
                <w:iCs/>
                <w:sz w:val="22"/>
                <w:lang w:val="en-US"/>
              </w:rPr>
              <w:t xml:space="preserve">, the case </w:t>
            </w:r>
            <w:r w:rsidRPr="007D59D5">
              <w:rPr>
                <w:rFonts w:ascii="Times New Roman" w:hAnsi="Times New Roman"/>
                <w:i/>
                <w:iCs/>
                <w:sz w:val="22"/>
              </w:rPr>
              <w:t>of</w:t>
            </w:r>
            <w:r w:rsidRPr="007D59D5">
              <w:rPr>
                <w:rStyle w:val="apple-converted-space"/>
                <w:rFonts w:ascii="Times New Roman" w:hAnsi="Times New Roman"/>
                <w:i/>
                <w:iCs/>
                <w:sz w:val="22"/>
              </w:rPr>
              <w:t> </w:t>
            </w:r>
            <w:r w:rsidRPr="007D59D5">
              <w:rPr>
                <w:rFonts w:ascii="Times New Roman" w:hAnsi="Times New Roman"/>
                <w:i/>
                <w:iCs/>
                <w:sz w:val="22"/>
                <w:lang w:val="en-US"/>
              </w:rPr>
              <w:t xml:space="preserve">LP-WUS SCS is different to SCS used for other NR transmissions </w:t>
            </w:r>
            <w:r w:rsidRPr="007D59D5">
              <w:rPr>
                <w:rFonts w:ascii="Times New Roman" w:hAnsi="Times New Roman"/>
                <w:b/>
                <w:bCs/>
                <w:i/>
                <w:iCs/>
                <w:sz w:val="22"/>
                <w:highlight w:val="yellow"/>
                <w:lang w:val="en-US"/>
              </w:rPr>
              <w:t>will</w:t>
            </w:r>
            <w:r w:rsidRPr="007D59D5">
              <w:rPr>
                <w:rFonts w:ascii="Times New Roman" w:hAnsi="Times New Roman"/>
                <w:i/>
                <w:iCs/>
                <w:sz w:val="22"/>
                <w:lang w:val="en-US"/>
              </w:rPr>
              <w:t xml:space="preserve"> increase complexity at gNB, </w:t>
            </w:r>
            <w:r w:rsidRPr="00EF62CE">
              <w:rPr>
                <w:rFonts w:ascii="Times New Roman" w:hAnsi="Times New Roman"/>
                <w:b/>
                <w:bCs/>
                <w:i/>
                <w:iCs/>
                <w:strike/>
                <w:color w:val="FF0000"/>
                <w:sz w:val="22"/>
                <w:lang w:val="en-US"/>
              </w:rPr>
              <w:t>may</w:t>
            </w:r>
            <w:r w:rsidRPr="007D59D5">
              <w:rPr>
                <w:rFonts w:ascii="Times New Roman" w:hAnsi="Times New Roman"/>
                <w:i/>
                <w:iCs/>
                <w:sz w:val="22"/>
                <w:lang w:val="en-US"/>
              </w:rPr>
              <w:t xml:space="preserve"> require new hardware, pulse shaping, or additional guard bands, and </w:t>
            </w:r>
            <w:r w:rsidRPr="00EF62CE">
              <w:rPr>
                <w:rFonts w:ascii="Times New Roman" w:hAnsi="Times New Roman"/>
                <w:b/>
                <w:bCs/>
                <w:i/>
                <w:iCs/>
                <w:strike/>
                <w:color w:val="FF0000"/>
                <w:sz w:val="22"/>
                <w:lang w:val="en-US"/>
              </w:rPr>
              <w:t>may</w:t>
            </w:r>
            <w:r w:rsidRPr="007D59D5">
              <w:rPr>
                <w:rFonts w:ascii="Times New Roman" w:hAnsi="Times New Roman"/>
                <w:i/>
                <w:iCs/>
                <w:sz w:val="22"/>
                <w:lang w:val="en-US"/>
              </w:rPr>
              <w:t xml:space="preserve"> impact performance of legacy UE(s) due to spectral leakage.</w:t>
            </w:r>
          </w:p>
          <w:p w14:paraId="51C71AF3" w14:textId="77777777" w:rsidR="00536504" w:rsidRPr="00D51A4E" w:rsidRDefault="00536504" w:rsidP="00536504">
            <w:pPr>
              <w:jc w:val="both"/>
              <w:rPr>
                <w:rFonts w:eastAsia="SimSun"/>
                <w:sz w:val="20"/>
                <w:szCs w:val="20"/>
                <w:lang w:val="en-US"/>
              </w:rPr>
            </w:pPr>
          </w:p>
        </w:tc>
      </w:tr>
    </w:tbl>
    <w:p w14:paraId="681FEF80" w14:textId="2C33F08C" w:rsidR="008366CC" w:rsidRDefault="008366CC" w:rsidP="00865C26">
      <w:pPr>
        <w:rPr>
          <w:lang w:val="en-GB"/>
        </w:rPr>
      </w:pPr>
    </w:p>
    <w:p w14:paraId="5F9FE5AD" w14:textId="77777777" w:rsidR="008366CC" w:rsidRDefault="008366CC" w:rsidP="00865C26">
      <w:pPr>
        <w:rPr>
          <w:lang w:val="en-GB"/>
        </w:rPr>
      </w:pPr>
    </w:p>
    <w:p w14:paraId="388C1BDB" w14:textId="77777777" w:rsidR="0017224E" w:rsidRDefault="0017224E" w:rsidP="00865C26">
      <w:pPr>
        <w:rPr>
          <w:lang w:val="en-GB"/>
        </w:rPr>
      </w:pPr>
    </w:p>
    <w:p w14:paraId="6D7D678C" w14:textId="6FB5DFB4" w:rsidR="00074D67" w:rsidRPr="00BA26EA" w:rsidRDefault="008F0856" w:rsidP="00865C26">
      <w:pPr>
        <w:rPr>
          <w:strike/>
          <w:lang w:val="en-GB"/>
        </w:rPr>
      </w:pPr>
      <w:r w:rsidRPr="00BA26EA">
        <w:rPr>
          <w:strike/>
          <w:lang w:val="en-GB"/>
        </w:rPr>
        <w:t>Design aspects of mixed SCS between LP-WUS and NR signals</w:t>
      </w:r>
      <w:r w:rsidR="002F522B" w:rsidRPr="00BA26EA">
        <w:rPr>
          <w:strike/>
          <w:lang w:val="en-GB"/>
        </w:rPr>
        <w:t>:</w:t>
      </w:r>
    </w:p>
    <w:p w14:paraId="26107465" w14:textId="77777777" w:rsidR="002F522B" w:rsidRPr="00D51A4E" w:rsidRDefault="002F522B" w:rsidP="00865C26">
      <w:pPr>
        <w:rPr>
          <w:strike/>
          <w:lang w:val="en-US"/>
        </w:rPr>
      </w:pPr>
    </w:p>
    <w:p w14:paraId="17EF65B2" w14:textId="77777777" w:rsidR="002F522B" w:rsidRPr="00BA26EA" w:rsidRDefault="005C0358" w:rsidP="00203DE0">
      <w:pPr>
        <w:pStyle w:val="ListParagraph"/>
        <w:numPr>
          <w:ilvl w:val="0"/>
          <w:numId w:val="20"/>
        </w:numPr>
        <w:ind w:leftChars="0"/>
        <w:rPr>
          <w:rFonts w:ascii="Times New Roman" w:hAnsi="Times New Roman"/>
          <w:strike/>
          <w:sz w:val="24"/>
        </w:rPr>
      </w:pPr>
      <w:r w:rsidRPr="00BA26EA">
        <w:rPr>
          <w:rFonts w:ascii="Times New Roman" w:hAnsi="Times New Roman"/>
          <w:strike/>
          <w:sz w:val="24"/>
        </w:rPr>
        <w:t xml:space="preserve">Different SCS </w:t>
      </w:r>
      <w:r w:rsidR="00746742" w:rsidRPr="00BA26EA">
        <w:rPr>
          <w:rFonts w:ascii="Times New Roman" w:hAnsi="Times New Roman"/>
          <w:strike/>
          <w:sz w:val="24"/>
        </w:rPr>
        <w:t>between LP-WUS and other NR signals can be support</w:t>
      </w:r>
      <w:r w:rsidR="00BC5A85" w:rsidRPr="00BA26EA">
        <w:rPr>
          <w:rFonts w:ascii="Times New Roman" w:hAnsi="Times New Roman"/>
          <w:strike/>
          <w:sz w:val="24"/>
        </w:rPr>
        <w:t>ed</w:t>
      </w:r>
      <w:r w:rsidR="00746742" w:rsidRPr="00BA26EA">
        <w:rPr>
          <w:rFonts w:ascii="Times New Roman" w:hAnsi="Times New Roman"/>
          <w:strike/>
          <w:sz w:val="24"/>
        </w:rPr>
        <w:t>, in fact</w:t>
      </w:r>
      <w:r w:rsidR="00BC5A85" w:rsidRPr="00BA26EA">
        <w:rPr>
          <w:rFonts w:ascii="Times New Roman" w:hAnsi="Times New Roman"/>
          <w:strike/>
          <w:sz w:val="24"/>
        </w:rPr>
        <w:t>, in this case</w:t>
      </w:r>
      <w:r w:rsidR="00746742" w:rsidRPr="00BA26EA">
        <w:rPr>
          <w:rFonts w:ascii="Times New Roman" w:hAnsi="Times New Roman"/>
          <w:strike/>
          <w:sz w:val="24"/>
        </w:rPr>
        <w:t xml:space="preserve"> LP-WUS does not need to have SCS at all [8]</w:t>
      </w:r>
      <w:r w:rsidR="00BC5A85" w:rsidRPr="00BA26EA">
        <w:rPr>
          <w:rFonts w:ascii="Times New Roman" w:hAnsi="Times New Roman"/>
          <w:strike/>
          <w:sz w:val="24"/>
        </w:rPr>
        <w:t>.</w:t>
      </w:r>
      <w:r w:rsidR="002F522B" w:rsidRPr="00BA26EA">
        <w:rPr>
          <w:rFonts w:ascii="Times New Roman" w:hAnsi="Times New Roman"/>
          <w:strike/>
          <w:sz w:val="24"/>
        </w:rPr>
        <w:t xml:space="preserve"> </w:t>
      </w:r>
    </w:p>
    <w:p w14:paraId="77926970" w14:textId="0D415D4F" w:rsidR="00074D67" w:rsidRPr="00BA26EA" w:rsidRDefault="00074D67" w:rsidP="00203DE0">
      <w:pPr>
        <w:pStyle w:val="ListParagraph"/>
        <w:numPr>
          <w:ilvl w:val="0"/>
          <w:numId w:val="20"/>
        </w:numPr>
        <w:ind w:leftChars="0"/>
        <w:rPr>
          <w:rFonts w:ascii="Times New Roman" w:hAnsi="Times New Roman"/>
          <w:strike/>
          <w:sz w:val="24"/>
        </w:rPr>
      </w:pPr>
      <w:r w:rsidRPr="00BA26EA">
        <w:rPr>
          <w:rFonts w:ascii="Times New Roman" w:hAnsi="Times New Roman"/>
          <w:strike/>
          <w:sz w:val="24"/>
        </w:rPr>
        <w:t>Spec</w:t>
      </w:r>
      <w:r w:rsidR="00BC5A85" w:rsidRPr="00BA26EA">
        <w:rPr>
          <w:rFonts w:ascii="Times New Roman" w:hAnsi="Times New Roman"/>
          <w:strike/>
          <w:sz w:val="24"/>
        </w:rPr>
        <w:t>ification</w:t>
      </w:r>
      <w:r w:rsidRPr="00BA26EA">
        <w:rPr>
          <w:rFonts w:ascii="Times New Roman" w:hAnsi="Times New Roman"/>
          <w:strike/>
          <w:sz w:val="24"/>
        </w:rPr>
        <w:t xml:space="preserve"> supports </w:t>
      </w:r>
      <w:r w:rsidR="009B5811" w:rsidRPr="00BA26EA">
        <w:rPr>
          <w:rFonts w:ascii="Times New Roman" w:hAnsi="Times New Roman"/>
          <w:strike/>
          <w:sz w:val="24"/>
        </w:rPr>
        <w:t xml:space="preserve">already </w:t>
      </w:r>
      <w:r w:rsidR="00490B03" w:rsidRPr="00BA26EA">
        <w:rPr>
          <w:rFonts w:ascii="Times New Roman" w:hAnsi="Times New Roman"/>
          <w:strike/>
          <w:sz w:val="24"/>
        </w:rPr>
        <w:t>FDM and TDM</w:t>
      </w:r>
      <w:r w:rsidR="009B5811" w:rsidRPr="00BA26EA">
        <w:rPr>
          <w:rFonts w:ascii="Times New Roman" w:hAnsi="Times New Roman"/>
          <w:strike/>
          <w:sz w:val="24"/>
        </w:rPr>
        <w:t xml:space="preserve"> of different SCS</w:t>
      </w:r>
      <w:r w:rsidR="00490B03" w:rsidRPr="00BA26EA">
        <w:rPr>
          <w:rFonts w:ascii="Times New Roman" w:hAnsi="Times New Roman"/>
          <w:strike/>
          <w:sz w:val="24"/>
        </w:rPr>
        <w:t xml:space="preserve"> </w:t>
      </w:r>
      <w:r w:rsidR="009B5811" w:rsidRPr="00BA26EA">
        <w:rPr>
          <w:rFonts w:ascii="Times New Roman" w:hAnsi="Times New Roman"/>
          <w:strike/>
          <w:sz w:val="24"/>
        </w:rPr>
        <w:t>[9]</w:t>
      </w:r>
    </w:p>
    <w:p w14:paraId="27D0305A" w14:textId="3C57B4F2" w:rsidR="00F1287B" w:rsidRPr="00BA26EA" w:rsidRDefault="00FF19B6" w:rsidP="00203DE0">
      <w:pPr>
        <w:pStyle w:val="ListParagraph"/>
        <w:numPr>
          <w:ilvl w:val="0"/>
          <w:numId w:val="20"/>
        </w:numPr>
        <w:ind w:leftChars="0"/>
        <w:rPr>
          <w:rFonts w:ascii="Times New Roman" w:hAnsi="Times New Roman"/>
          <w:strike/>
          <w:sz w:val="24"/>
        </w:rPr>
      </w:pPr>
      <w:r w:rsidRPr="00BA26EA">
        <w:rPr>
          <w:rFonts w:ascii="Times New Roman" w:hAnsi="Times New Roman"/>
          <w:strike/>
          <w:sz w:val="24"/>
        </w:rPr>
        <w:t xml:space="preserve">Support </w:t>
      </w:r>
      <w:r w:rsidR="00F1287B" w:rsidRPr="00BA26EA">
        <w:rPr>
          <w:rFonts w:ascii="Times New Roman" w:hAnsi="Times New Roman"/>
          <w:strike/>
          <w:sz w:val="24"/>
        </w:rPr>
        <w:t>15 kHz, 30 kHz, 60 kHz, and 120 kHz, for FR1 and for MC-ASK/ MC-FSK, and no extended CP needed [17]</w:t>
      </w:r>
    </w:p>
    <w:p w14:paraId="75A05F2E" w14:textId="0D1FB1CC" w:rsidR="00F1287B" w:rsidRPr="00BA26EA" w:rsidRDefault="00F1287B" w:rsidP="00203DE0">
      <w:pPr>
        <w:pStyle w:val="ListParagraph"/>
        <w:numPr>
          <w:ilvl w:val="0"/>
          <w:numId w:val="20"/>
        </w:numPr>
        <w:ind w:leftChars="0"/>
        <w:rPr>
          <w:rFonts w:ascii="Times New Roman" w:hAnsi="Times New Roman"/>
          <w:strike/>
          <w:sz w:val="24"/>
        </w:rPr>
      </w:pPr>
      <w:r w:rsidRPr="00BA26EA">
        <w:rPr>
          <w:rFonts w:ascii="Times New Roman" w:hAnsi="Times New Roman"/>
          <w:strike/>
          <w:sz w:val="24"/>
        </w:rPr>
        <w:t>G</w:t>
      </w:r>
      <w:r w:rsidR="008F0856" w:rsidRPr="00BA26EA">
        <w:rPr>
          <w:rFonts w:ascii="Times New Roman" w:hAnsi="Times New Roman"/>
          <w:strike/>
          <w:sz w:val="24"/>
        </w:rPr>
        <w:t>uard band</w:t>
      </w:r>
      <w:r w:rsidRPr="00BA26EA">
        <w:rPr>
          <w:rFonts w:ascii="Times New Roman" w:hAnsi="Times New Roman"/>
          <w:strike/>
          <w:sz w:val="24"/>
        </w:rPr>
        <w:t xml:space="preserve"> is needed</w:t>
      </w:r>
      <w:r w:rsidR="008F0856" w:rsidRPr="00BA26EA">
        <w:rPr>
          <w:rFonts w:ascii="Times New Roman" w:hAnsi="Times New Roman"/>
          <w:strike/>
          <w:sz w:val="24"/>
        </w:rPr>
        <w:t xml:space="preserve"> </w:t>
      </w:r>
      <w:r w:rsidR="00D547B4" w:rsidRPr="00BA26EA">
        <w:rPr>
          <w:rFonts w:ascii="Times New Roman" w:hAnsi="Times New Roman"/>
          <w:strike/>
          <w:sz w:val="24"/>
        </w:rPr>
        <w:t>b</w:t>
      </w:r>
      <w:r w:rsidR="008F0856" w:rsidRPr="00BA26EA">
        <w:rPr>
          <w:rFonts w:ascii="Times New Roman" w:hAnsi="Times New Roman"/>
          <w:strike/>
          <w:sz w:val="24"/>
        </w:rPr>
        <w:t>etwee</w:t>
      </w:r>
      <w:r w:rsidR="00D547B4" w:rsidRPr="00BA26EA">
        <w:rPr>
          <w:rFonts w:ascii="Times New Roman" w:hAnsi="Times New Roman"/>
          <w:strike/>
          <w:sz w:val="24"/>
        </w:rPr>
        <w:t>n</w:t>
      </w:r>
      <w:r w:rsidR="008F0856" w:rsidRPr="00BA26EA">
        <w:rPr>
          <w:rFonts w:ascii="Times New Roman" w:hAnsi="Times New Roman"/>
          <w:strike/>
          <w:sz w:val="24"/>
        </w:rPr>
        <w:t xml:space="preserve"> NR signals and LP-WUS</w:t>
      </w:r>
      <w:r w:rsidR="00BC27EF" w:rsidRPr="00BA26EA">
        <w:rPr>
          <w:rFonts w:ascii="Times New Roman" w:hAnsi="Times New Roman"/>
          <w:strike/>
          <w:sz w:val="24"/>
        </w:rPr>
        <w:t xml:space="preserve"> with mixed SCS</w:t>
      </w:r>
      <w:r w:rsidRPr="00BA26EA">
        <w:rPr>
          <w:rFonts w:ascii="Times New Roman" w:hAnsi="Times New Roman"/>
          <w:strike/>
          <w:sz w:val="24"/>
        </w:rPr>
        <w:t xml:space="preserve">, but </w:t>
      </w:r>
      <w:r w:rsidR="008F0856" w:rsidRPr="00BA26EA">
        <w:rPr>
          <w:rFonts w:ascii="Times New Roman" w:hAnsi="Times New Roman"/>
          <w:strike/>
          <w:sz w:val="24"/>
        </w:rPr>
        <w:t>Guard band</w:t>
      </w:r>
      <w:r w:rsidRPr="00BA26EA">
        <w:rPr>
          <w:rFonts w:ascii="Times New Roman" w:hAnsi="Times New Roman"/>
          <w:strike/>
          <w:sz w:val="24"/>
        </w:rPr>
        <w:t xml:space="preserve"> is need for LP-WUS anyway</w:t>
      </w:r>
      <w:r w:rsidR="008F0856" w:rsidRPr="00BA26EA">
        <w:rPr>
          <w:rFonts w:ascii="Times New Roman" w:hAnsi="Times New Roman"/>
          <w:strike/>
          <w:sz w:val="24"/>
        </w:rPr>
        <w:t xml:space="preserve"> irrespective of SCS</w:t>
      </w:r>
      <w:r w:rsidRPr="00BA26EA">
        <w:rPr>
          <w:rFonts w:ascii="Times New Roman" w:hAnsi="Times New Roman"/>
          <w:strike/>
          <w:sz w:val="24"/>
        </w:rPr>
        <w:t xml:space="preserve"> [9]</w:t>
      </w:r>
    </w:p>
    <w:p w14:paraId="3BDF8E8A" w14:textId="77777777" w:rsidR="00014F72" w:rsidRPr="00BA26EA" w:rsidRDefault="007B5EFB" w:rsidP="00203DE0">
      <w:pPr>
        <w:pStyle w:val="ListParagraph"/>
        <w:numPr>
          <w:ilvl w:val="0"/>
          <w:numId w:val="20"/>
        </w:numPr>
        <w:ind w:leftChars="0"/>
        <w:rPr>
          <w:rFonts w:ascii="Times New Roman" w:eastAsiaTheme="minorEastAsia" w:hAnsi="Times New Roman"/>
          <w:strike/>
          <w:sz w:val="24"/>
        </w:rPr>
      </w:pPr>
      <w:r w:rsidRPr="00BA26EA">
        <w:rPr>
          <w:rFonts w:ascii="Times New Roman" w:eastAsiaTheme="minorEastAsia" w:hAnsi="Times New Roman"/>
          <w:strike/>
          <w:sz w:val="24"/>
        </w:rPr>
        <w:t xml:space="preserve">The SCS of LP-WUS should be equal to or larger than the SCS of DL BWP. [16]  </w:t>
      </w:r>
    </w:p>
    <w:p w14:paraId="2F2AD1EF" w14:textId="0A6C08B2" w:rsidR="007B5EFB" w:rsidRPr="00BA26EA" w:rsidRDefault="007B5EFB" w:rsidP="00203DE0">
      <w:pPr>
        <w:pStyle w:val="ListParagraph"/>
        <w:numPr>
          <w:ilvl w:val="1"/>
          <w:numId w:val="20"/>
        </w:numPr>
        <w:ind w:leftChars="0"/>
        <w:rPr>
          <w:rFonts w:ascii="Times New Roman" w:eastAsiaTheme="minorEastAsia" w:hAnsi="Times New Roman"/>
          <w:strike/>
          <w:sz w:val="24"/>
        </w:rPr>
      </w:pPr>
      <w:r w:rsidRPr="00BA26EA">
        <w:rPr>
          <w:rFonts w:ascii="Times New Roman" w:eastAsiaTheme="minorEastAsia" w:hAnsi="Times New Roman"/>
          <w:strike/>
          <w:sz w:val="24"/>
        </w:rPr>
        <w:t xml:space="preserve">CP from later symbol could omitted to match NR signal </w:t>
      </w:r>
    </w:p>
    <w:p w14:paraId="31B2B086" w14:textId="53685936" w:rsidR="007B5EFB" w:rsidRPr="00BA26EA" w:rsidRDefault="00FE4769" w:rsidP="00203DE0">
      <w:pPr>
        <w:pStyle w:val="ListParagraph"/>
        <w:numPr>
          <w:ilvl w:val="0"/>
          <w:numId w:val="20"/>
        </w:numPr>
        <w:ind w:leftChars="0"/>
        <w:rPr>
          <w:rFonts w:ascii="Times New Roman" w:hAnsi="Times New Roman"/>
          <w:strike/>
          <w:sz w:val="24"/>
        </w:rPr>
      </w:pPr>
      <w:r w:rsidRPr="00BA26EA">
        <w:rPr>
          <w:rFonts w:ascii="Times New Roman" w:hAnsi="Times New Roman"/>
          <w:strike/>
          <w:sz w:val="24"/>
        </w:rPr>
        <w:t>GB is needed, but GB is need for LP-WUS anyway [9]</w:t>
      </w:r>
    </w:p>
    <w:p w14:paraId="1FA56995" w14:textId="77777777" w:rsidR="00F1287B" w:rsidRPr="00BA26EA" w:rsidRDefault="00F1287B" w:rsidP="00F1287B">
      <w:pPr>
        <w:pStyle w:val="ListParagraph"/>
        <w:ind w:leftChars="0" w:left="720" w:firstLine="0"/>
        <w:rPr>
          <w:rFonts w:ascii="Times New Roman" w:hAnsi="Times New Roman"/>
          <w:strike/>
          <w:sz w:val="24"/>
        </w:rPr>
      </w:pPr>
    </w:p>
    <w:p w14:paraId="097C82EA" w14:textId="4887C940" w:rsidR="005D08E7" w:rsidRPr="00BA26EA" w:rsidRDefault="003279CF" w:rsidP="005D08E7">
      <w:pPr>
        <w:rPr>
          <w:strike/>
          <w:lang w:val="en-GB"/>
        </w:rPr>
      </w:pPr>
      <w:r w:rsidRPr="00BA26EA">
        <w:rPr>
          <w:strike/>
          <w:lang w:val="en-GB"/>
        </w:rPr>
        <w:t xml:space="preserve">Why not to </w:t>
      </w:r>
      <w:r w:rsidR="00CC7036" w:rsidRPr="00BA26EA">
        <w:rPr>
          <w:strike/>
          <w:lang w:val="en-GB"/>
        </w:rPr>
        <w:t>support mixed SCS between LP-WUS and NR signals</w:t>
      </w:r>
      <w:r w:rsidR="005D08E7" w:rsidRPr="00BA26EA">
        <w:rPr>
          <w:strike/>
          <w:lang w:val="en-GB"/>
        </w:rPr>
        <w:t>:</w:t>
      </w:r>
    </w:p>
    <w:p w14:paraId="0A792211" w14:textId="641CAD95" w:rsidR="005D08E7" w:rsidRPr="00BA26EA" w:rsidRDefault="005D08E7" w:rsidP="00865C26">
      <w:pPr>
        <w:rPr>
          <w:b/>
          <w:bCs/>
          <w:strike/>
          <w:lang w:val="en-GB"/>
        </w:rPr>
      </w:pPr>
    </w:p>
    <w:p w14:paraId="55DAB0A8" w14:textId="643D729D" w:rsidR="004B31E1" w:rsidRPr="00BA26EA" w:rsidRDefault="004B31E1" w:rsidP="00203DE0">
      <w:pPr>
        <w:pStyle w:val="ListParagraph"/>
        <w:numPr>
          <w:ilvl w:val="0"/>
          <w:numId w:val="21"/>
        </w:numPr>
        <w:ind w:leftChars="0"/>
        <w:rPr>
          <w:rFonts w:ascii="Times New Roman" w:hAnsi="Times New Roman"/>
          <w:strike/>
          <w:sz w:val="24"/>
          <w:lang w:val="en-US"/>
        </w:rPr>
      </w:pPr>
      <w:r w:rsidRPr="00BA26EA">
        <w:rPr>
          <w:rFonts w:ascii="Times New Roman" w:hAnsi="Times New Roman"/>
          <w:strike/>
          <w:sz w:val="24"/>
        </w:rPr>
        <w:lastRenderedPageBreak/>
        <w:t xml:space="preserve">Spectral leakage is shown [12], it can be alleviated by pulse </w:t>
      </w:r>
      <w:r w:rsidR="00A53F06" w:rsidRPr="00BA26EA">
        <w:rPr>
          <w:rFonts w:ascii="Times New Roman" w:hAnsi="Times New Roman"/>
          <w:strike/>
          <w:sz w:val="24"/>
        </w:rPr>
        <w:t xml:space="preserve">shaping but not removed. </w:t>
      </w:r>
    </w:p>
    <w:p w14:paraId="37277104" w14:textId="77777777" w:rsidR="00981038" w:rsidRPr="00BA26EA" w:rsidRDefault="00A53F06" w:rsidP="00203DE0">
      <w:pPr>
        <w:pStyle w:val="ListParagraph"/>
        <w:numPr>
          <w:ilvl w:val="0"/>
          <w:numId w:val="21"/>
        </w:numPr>
        <w:ind w:leftChars="0"/>
        <w:rPr>
          <w:rFonts w:ascii="Times New Roman" w:hAnsi="Times New Roman"/>
          <w:strike/>
          <w:sz w:val="24"/>
        </w:rPr>
      </w:pPr>
      <w:r w:rsidRPr="00BA26EA">
        <w:rPr>
          <w:rFonts w:ascii="Times New Roman" w:hAnsi="Times New Roman"/>
          <w:strike/>
          <w:sz w:val="24"/>
        </w:rPr>
        <w:t xml:space="preserve">Number of SCS </w:t>
      </w:r>
      <w:r w:rsidR="00675B2D" w:rsidRPr="00BA26EA">
        <w:rPr>
          <w:rFonts w:ascii="Times New Roman" w:hAnsi="Times New Roman"/>
          <w:strike/>
          <w:sz w:val="24"/>
        </w:rPr>
        <w:t xml:space="preserve">gNB needs to perform grows exponentially </w:t>
      </w:r>
      <w:r w:rsidR="00593125" w:rsidRPr="00BA26EA">
        <w:rPr>
          <w:rFonts w:ascii="Times New Roman" w:hAnsi="Times New Roman"/>
          <w:strike/>
          <w:sz w:val="24"/>
        </w:rPr>
        <w:t>with increased SCS of LP-WUS to NR difference.</w:t>
      </w:r>
      <w:r w:rsidR="00675B2D" w:rsidRPr="00BA26EA">
        <w:rPr>
          <w:rFonts w:ascii="Times New Roman" w:hAnsi="Times New Roman"/>
          <w:strike/>
          <w:sz w:val="24"/>
        </w:rPr>
        <w:t xml:space="preserve"> </w:t>
      </w:r>
      <w:r w:rsidR="00712DAB" w:rsidRPr="00BA26EA">
        <w:rPr>
          <w:rFonts w:ascii="Times New Roman" w:hAnsi="Times New Roman"/>
          <w:strike/>
          <w:sz w:val="24"/>
        </w:rPr>
        <w:t>[12]</w:t>
      </w:r>
    </w:p>
    <w:p w14:paraId="1C941BCE" w14:textId="77777777" w:rsidR="00981038" w:rsidRPr="00BA26EA" w:rsidRDefault="00D10CFE" w:rsidP="00203DE0">
      <w:pPr>
        <w:pStyle w:val="ListParagraph"/>
        <w:numPr>
          <w:ilvl w:val="0"/>
          <w:numId w:val="21"/>
        </w:numPr>
        <w:ind w:leftChars="0"/>
        <w:rPr>
          <w:rFonts w:ascii="Times New Roman" w:hAnsi="Times New Roman"/>
          <w:strike/>
          <w:sz w:val="24"/>
        </w:rPr>
      </w:pPr>
      <w:r w:rsidRPr="00BA26EA">
        <w:rPr>
          <w:rFonts w:ascii="Times New Roman" w:hAnsi="Times New Roman"/>
          <w:strike/>
          <w:sz w:val="24"/>
        </w:rPr>
        <w:t xml:space="preserve">Mixed SCS </w:t>
      </w:r>
      <w:r w:rsidR="00122E99" w:rsidRPr="00BA26EA">
        <w:rPr>
          <w:rFonts w:ascii="Times New Roman" w:hAnsi="Times New Roman"/>
          <w:strike/>
          <w:sz w:val="24"/>
        </w:rPr>
        <w:t xml:space="preserve">increases complexity to UE as well, if MR would detect LP-WUS in RRC connected </w:t>
      </w:r>
      <w:r w:rsidR="009B16E3" w:rsidRPr="00BA26EA">
        <w:rPr>
          <w:rFonts w:ascii="Times New Roman" w:hAnsi="Times New Roman"/>
          <w:strike/>
          <w:sz w:val="24"/>
        </w:rPr>
        <w:t>[12]</w:t>
      </w:r>
      <w:r w:rsidR="007647AD" w:rsidRPr="00BA26EA">
        <w:rPr>
          <w:rFonts w:ascii="Times New Roman" w:hAnsi="Times New Roman"/>
          <w:strike/>
          <w:sz w:val="24"/>
        </w:rPr>
        <w:t>.</w:t>
      </w:r>
    </w:p>
    <w:p w14:paraId="4330A831" w14:textId="1200B8BE" w:rsidR="007B5EFB" w:rsidRPr="00BA26EA" w:rsidRDefault="00902AD6" w:rsidP="00203DE0">
      <w:pPr>
        <w:pStyle w:val="ListParagraph"/>
        <w:numPr>
          <w:ilvl w:val="0"/>
          <w:numId w:val="21"/>
        </w:numPr>
        <w:ind w:leftChars="0"/>
        <w:rPr>
          <w:rFonts w:ascii="Times New Roman" w:eastAsiaTheme="minorEastAsia" w:hAnsi="Times New Roman"/>
          <w:strike/>
          <w:sz w:val="24"/>
        </w:rPr>
      </w:pPr>
      <w:r w:rsidRPr="00BA26EA">
        <w:rPr>
          <w:rFonts w:ascii="Times New Roman" w:eastAsiaTheme="minorEastAsia" w:hAnsi="Times New Roman"/>
          <w:strike/>
          <w:sz w:val="24"/>
        </w:rPr>
        <w:t xml:space="preserve">Different SCS between WUS and NR signals causes </w:t>
      </w:r>
      <w:r w:rsidR="002F522B" w:rsidRPr="00BA26EA">
        <w:rPr>
          <w:rFonts w:ascii="Times New Roman" w:eastAsiaTheme="minorEastAsia" w:hAnsi="Times New Roman"/>
          <w:strike/>
          <w:sz w:val="24"/>
        </w:rPr>
        <w:t>large</w:t>
      </w:r>
      <w:r w:rsidRPr="00BA26EA">
        <w:rPr>
          <w:rFonts w:ascii="Times New Roman" w:eastAsiaTheme="minorEastAsia" w:hAnsi="Times New Roman"/>
          <w:strike/>
          <w:sz w:val="24"/>
        </w:rPr>
        <w:t xml:space="preserve"> impacts </w:t>
      </w:r>
      <w:r w:rsidR="002F522B" w:rsidRPr="00BA26EA">
        <w:rPr>
          <w:rFonts w:ascii="Times New Roman" w:eastAsiaTheme="minorEastAsia" w:hAnsi="Times New Roman"/>
          <w:strike/>
          <w:sz w:val="24"/>
        </w:rPr>
        <w:t>to</w:t>
      </w:r>
      <w:r w:rsidRPr="00BA26EA">
        <w:rPr>
          <w:rFonts w:ascii="Times New Roman" w:eastAsiaTheme="minorEastAsia" w:hAnsi="Times New Roman"/>
          <w:strike/>
          <w:sz w:val="24"/>
        </w:rPr>
        <w:t xml:space="preserve"> network [15]</w:t>
      </w:r>
    </w:p>
    <w:p w14:paraId="40BC10F0" w14:textId="4BA6BA3E" w:rsidR="00FE4769" w:rsidRPr="00BA26EA" w:rsidRDefault="008F0856" w:rsidP="00203DE0">
      <w:pPr>
        <w:pStyle w:val="ListParagraph"/>
        <w:numPr>
          <w:ilvl w:val="0"/>
          <w:numId w:val="21"/>
        </w:numPr>
        <w:ind w:leftChars="0"/>
        <w:rPr>
          <w:rFonts w:ascii="Times New Roman" w:eastAsiaTheme="minorEastAsia" w:hAnsi="Times New Roman"/>
          <w:strike/>
          <w:sz w:val="24"/>
        </w:rPr>
      </w:pPr>
      <w:r w:rsidRPr="00BA26EA">
        <w:rPr>
          <w:rFonts w:ascii="Times New Roman" w:hAnsi="Times New Roman"/>
          <w:strike/>
          <w:sz w:val="24"/>
        </w:rPr>
        <w:t>L</w:t>
      </w:r>
      <w:r w:rsidR="00FE4769" w:rsidRPr="00BA26EA">
        <w:rPr>
          <w:rFonts w:ascii="Times New Roman" w:hAnsi="Times New Roman"/>
          <w:strike/>
          <w:sz w:val="24"/>
        </w:rPr>
        <w:t xml:space="preserve">arger GBs </w:t>
      </w:r>
      <w:r w:rsidRPr="00BA26EA">
        <w:rPr>
          <w:rFonts w:ascii="Times New Roman" w:hAnsi="Times New Roman"/>
          <w:strike/>
          <w:sz w:val="24"/>
        </w:rPr>
        <w:t>would be needed if LP-WUS is</w:t>
      </w:r>
      <w:r w:rsidR="00FE4769" w:rsidRPr="00BA26EA">
        <w:rPr>
          <w:rFonts w:ascii="Times New Roman" w:hAnsi="Times New Roman"/>
          <w:strike/>
          <w:sz w:val="24"/>
        </w:rPr>
        <w:t xml:space="preserve"> higher SCS</w:t>
      </w:r>
      <w:r w:rsidRPr="00BA26EA">
        <w:rPr>
          <w:rFonts w:ascii="Times New Roman" w:hAnsi="Times New Roman"/>
          <w:strike/>
          <w:sz w:val="24"/>
        </w:rPr>
        <w:t xml:space="preserve"> than NR signals.</w:t>
      </w:r>
    </w:p>
    <w:p w14:paraId="2D3F2823" w14:textId="74D82E30" w:rsidR="003279CF" w:rsidRPr="00BA26EA" w:rsidRDefault="003279CF" w:rsidP="00203DE0">
      <w:pPr>
        <w:pStyle w:val="ListParagraph"/>
        <w:numPr>
          <w:ilvl w:val="0"/>
          <w:numId w:val="21"/>
        </w:numPr>
        <w:ind w:leftChars="0"/>
        <w:rPr>
          <w:rFonts w:ascii="Times New Roman" w:hAnsi="Times New Roman"/>
          <w:strike/>
          <w:sz w:val="24"/>
        </w:rPr>
      </w:pPr>
      <w:r w:rsidRPr="00BA26EA">
        <w:rPr>
          <w:rFonts w:ascii="Times New Roman" w:hAnsi="Times New Roman"/>
          <w:strike/>
          <w:sz w:val="24"/>
        </w:rPr>
        <w:t>There is significant gNB impact from mixed SCS support [27]</w:t>
      </w:r>
      <w:r w:rsidR="008F0856" w:rsidRPr="00BA26EA">
        <w:rPr>
          <w:rFonts w:ascii="Times New Roman" w:hAnsi="Times New Roman"/>
          <w:strike/>
          <w:sz w:val="24"/>
        </w:rPr>
        <w:t>.</w:t>
      </w:r>
    </w:p>
    <w:p w14:paraId="68281E61" w14:textId="27381D97" w:rsidR="00CC7036" w:rsidRPr="00BA26EA" w:rsidRDefault="00CC7036" w:rsidP="00203DE0">
      <w:pPr>
        <w:pStyle w:val="ListParagraph"/>
        <w:numPr>
          <w:ilvl w:val="0"/>
          <w:numId w:val="21"/>
        </w:numPr>
        <w:ind w:leftChars="0"/>
        <w:rPr>
          <w:rFonts w:ascii="Times New Roman" w:hAnsi="Times New Roman"/>
          <w:strike/>
          <w:sz w:val="24"/>
        </w:rPr>
      </w:pPr>
      <w:r w:rsidRPr="00BA26EA">
        <w:rPr>
          <w:rFonts w:ascii="Times New Roman" w:hAnsi="Times New Roman"/>
          <w:strike/>
          <w:sz w:val="24"/>
        </w:rPr>
        <w:t>gNBs do not currently support mixed SCS [9]</w:t>
      </w:r>
      <w:r w:rsidR="00C75EB6" w:rsidRPr="00BA26EA">
        <w:rPr>
          <w:rFonts w:ascii="Times New Roman" w:hAnsi="Times New Roman"/>
          <w:strike/>
          <w:sz w:val="24"/>
        </w:rPr>
        <w:t>.</w:t>
      </w:r>
    </w:p>
    <w:p w14:paraId="7F9C60EC" w14:textId="77777777" w:rsidR="003279CF" w:rsidRPr="00BA26EA" w:rsidRDefault="003279CF" w:rsidP="003279CF">
      <w:pPr>
        <w:pStyle w:val="ListParagraph"/>
        <w:ind w:leftChars="0" w:left="720" w:firstLine="0"/>
        <w:rPr>
          <w:rFonts w:ascii="Times New Roman" w:eastAsiaTheme="minorEastAsia" w:hAnsi="Times New Roman"/>
          <w:strike/>
          <w:sz w:val="24"/>
        </w:rPr>
      </w:pPr>
    </w:p>
    <w:p w14:paraId="23A5440B" w14:textId="3B38C981" w:rsidR="008E6751" w:rsidRPr="00BA26EA" w:rsidRDefault="00C75EB6" w:rsidP="00865C26">
      <w:pPr>
        <w:rPr>
          <w:strike/>
          <w:lang w:val="en-GB"/>
        </w:rPr>
      </w:pPr>
      <w:r w:rsidRPr="00BA26EA">
        <w:rPr>
          <w:strike/>
          <w:highlight w:val="yellow"/>
          <w:lang w:val="en-GB"/>
        </w:rPr>
        <w:t>FL summary:</w:t>
      </w:r>
      <w:r w:rsidRPr="00BA26EA">
        <w:rPr>
          <w:strike/>
          <w:lang w:val="en-GB"/>
        </w:rPr>
        <w:t xml:space="preserve"> </w:t>
      </w:r>
      <w:r w:rsidR="00140F08" w:rsidRPr="00BA26EA">
        <w:rPr>
          <w:strike/>
          <w:lang w:val="en-GB"/>
        </w:rPr>
        <w:t xml:space="preserve">Mixed numerology could be supported by specification, and </w:t>
      </w:r>
      <w:r w:rsidR="005C18BF" w:rsidRPr="00BA26EA">
        <w:rPr>
          <w:strike/>
          <w:lang w:val="en-GB"/>
        </w:rPr>
        <w:t>existing FR1 and FR2 supported SCS</w:t>
      </w:r>
      <w:r w:rsidR="00250C2E" w:rsidRPr="00BA26EA">
        <w:rPr>
          <w:strike/>
          <w:lang w:val="en-GB"/>
        </w:rPr>
        <w:t>s</w:t>
      </w:r>
      <w:r w:rsidR="005C18BF" w:rsidRPr="00BA26EA">
        <w:rPr>
          <w:strike/>
          <w:lang w:val="en-GB"/>
        </w:rPr>
        <w:t xml:space="preserve"> could be </w:t>
      </w:r>
      <w:r w:rsidR="00250C2E" w:rsidRPr="00BA26EA">
        <w:rPr>
          <w:strike/>
          <w:lang w:val="en-GB"/>
        </w:rPr>
        <w:t>re-</w:t>
      </w:r>
      <w:r w:rsidR="005C18BF" w:rsidRPr="00BA26EA">
        <w:rPr>
          <w:strike/>
          <w:lang w:val="en-GB"/>
        </w:rPr>
        <w:t>used for LP-WUS, on the other hand</w:t>
      </w:r>
      <w:r w:rsidR="008E6751" w:rsidRPr="00BA26EA">
        <w:rPr>
          <w:strike/>
          <w:lang w:val="en-GB"/>
        </w:rPr>
        <w:t xml:space="preserve">, </w:t>
      </w:r>
      <w:r w:rsidR="00D13CAE" w:rsidRPr="00BA26EA">
        <w:rPr>
          <w:strike/>
          <w:lang w:val="en-GB"/>
        </w:rPr>
        <w:t xml:space="preserve">complexity of gNB implementation is pointed out by 3 companies. </w:t>
      </w:r>
      <w:r w:rsidR="003A74FC" w:rsidRPr="00BA26EA">
        <w:rPr>
          <w:strike/>
          <w:lang w:val="en-GB"/>
        </w:rPr>
        <w:t xml:space="preserve">One company </w:t>
      </w:r>
      <w:r w:rsidR="00194510" w:rsidRPr="00BA26EA">
        <w:rPr>
          <w:strike/>
          <w:lang w:val="en-GB"/>
        </w:rPr>
        <w:t>points out that complexity may increase also for UE in some scenarios.</w:t>
      </w:r>
    </w:p>
    <w:p w14:paraId="3DB3D074" w14:textId="77777777" w:rsidR="00191F93" w:rsidRPr="00BA26EA" w:rsidRDefault="00191F93" w:rsidP="00865C26">
      <w:pPr>
        <w:rPr>
          <w:strike/>
          <w:lang w:val="en-GB"/>
        </w:rPr>
      </w:pPr>
    </w:p>
    <w:p w14:paraId="6C249B5E" w14:textId="7D7AFA85" w:rsidR="008C780F" w:rsidRPr="00AC37BA" w:rsidRDefault="006A2442" w:rsidP="00865C26">
      <w:pPr>
        <w:rPr>
          <w:i/>
          <w:iCs/>
          <w:strike/>
          <w:lang w:val="en-US"/>
        </w:rPr>
      </w:pPr>
      <w:r w:rsidRPr="00AC37BA">
        <w:rPr>
          <w:b/>
          <w:bCs/>
          <w:i/>
          <w:iCs/>
          <w:strike/>
          <w:highlight w:val="cyan"/>
          <w:lang w:val="en-US"/>
        </w:rPr>
        <w:t>FL1-High</w:t>
      </w:r>
      <w:r w:rsidR="00B933E7" w:rsidRPr="00AC37BA">
        <w:rPr>
          <w:b/>
          <w:bCs/>
          <w:i/>
          <w:iCs/>
          <w:strike/>
          <w:highlight w:val="cyan"/>
          <w:lang w:val="en-US"/>
        </w:rPr>
        <w:t>er</w:t>
      </w:r>
      <w:r w:rsidRPr="00AC37BA">
        <w:rPr>
          <w:b/>
          <w:bCs/>
          <w:i/>
          <w:iCs/>
          <w:strike/>
          <w:highlight w:val="cyan"/>
          <w:lang w:val="en-US"/>
        </w:rPr>
        <w:t>-</w:t>
      </w:r>
      <w:r w:rsidR="00283CC0" w:rsidRPr="00AC37BA">
        <w:rPr>
          <w:b/>
          <w:bCs/>
          <w:i/>
          <w:iCs/>
          <w:strike/>
          <w:highlight w:val="cyan"/>
          <w:lang w:val="en-US"/>
        </w:rPr>
        <w:t>Proposal</w:t>
      </w:r>
      <w:r w:rsidRPr="00AC37BA">
        <w:rPr>
          <w:b/>
          <w:bCs/>
          <w:i/>
          <w:iCs/>
          <w:strike/>
          <w:highlight w:val="cyan"/>
          <w:lang w:val="en-US"/>
        </w:rPr>
        <w:t>-</w:t>
      </w:r>
      <w:r w:rsidR="00283CC0" w:rsidRPr="00AC37BA">
        <w:rPr>
          <w:b/>
          <w:bCs/>
          <w:i/>
          <w:iCs/>
          <w:strike/>
          <w:highlight w:val="cyan"/>
          <w:lang w:val="en-US"/>
        </w:rPr>
        <w:t>4</w:t>
      </w:r>
      <w:r w:rsidRPr="00AC37BA">
        <w:rPr>
          <w:b/>
          <w:bCs/>
          <w:i/>
          <w:iCs/>
          <w:strike/>
          <w:highlight w:val="cyan"/>
          <w:lang w:val="en-US"/>
        </w:rPr>
        <w:t>:</w:t>
      </w:r>
      <w:r w:rsidRPr="00AC37BA">
        <w:rPr>
          <w:i/>
          <w:iCs/>
          <w:strike/>
          <w:lang w:val="en-US"/>
        </w:rPr>
        <w:t xml:space="preserve">  </w:t>
      </w:r>
      <w:r w:rsidR="008F6667" w:rsidRPr="00AC37BA">
        <w:rPr>
          <w:i/>
          <w:iCs/>
          <w:strike/>
          <w:lang w:val="en-US"/>
        </w:rPr>
        <w:t>Capture in TR</w:t>
      </w:r>
      <w:r w:rsidR="008C780F" w:rsidRPr="00AC37BA">
        <w:rPr>
          <w:i/>
          <w:iCs/>
          <w:strike/>
          <w:lang w:val="en-US"/>
        </w:rPr>
        <w:t>:</w:t>
      </w:r>
    </w:p>
    <w:p w14:paraId="0BFC331F" w14:textId="40F99A2B" w:rsidR="003C34E6" w:rsidRPr="00AC37BA" w:rsidRDefault="001848EC" w:rsidP="00865C26">
      <w:pPr>
        <w:rPr>
          <w:i/>
          <w:iCs/>
          <w:strike/>
          <w:lang w:val="en-US"/>
        </w:rPr>
      </w:pPr>
      <w:r w:rsidRPr="00AC37BA">
        <w:rPr>
          <w:i/>
          <w:iCs/>
          <w:strike/>
          <w:lang w:val="en-US"/>
        </w:rPr>
        <w:t xml:space="preserve">SCS </w:t>
      </w:r>
      <w:r w:rsidR="00484175" w:rsidRPr="00AC37BA">
        <w:rPr>
          <w:i/>
          <w:iCs/>
          <w:strike/>
          <w:lang w:val="en-US"/>
        </w:rPr>
        <w:t>of LP-WUS can be different</w:t>
      </w:r>
      <w:r w:rsidR="00484175" w:rsidRPr="00AC37BA">
        <w:rPr>
          <w:rFonts w:eastAsia="SimSun"/>
          <w:i/>
          <w:iCs/>
          <w:strike/>
          <w:szCs w:val="20"/>
          <w:lang w:val="en-US"/>
        </w:rPr>
        <w:t xml:space="preserve"> </w:t>
      </w:r>
      <w:r w:rsidR="008C780F" w:rsidRPr="00AC37BA">
        <w:rPr>
          <w:rFonts w:eastAsia="SimSun"/>
          <w:i/>
          <w:iCs/>
          <w:strike/>
          <w:szCs w:val="20"/>
          <w:lang w:val="en-US"/>
        </w:rPr>
        <w:t>to</w:t>
      </w:r>
      <w:r w:rsidR="00484175" w:rsidRPr="00AC37BA">
        <w:rPr>
          <w:rFonts w:eastAsia="SimSun"/>
          <w:i/>
          <w:iCs/>
          <w:strike/>
          <w:szCs w:val="20"/>
          <w:lang w:val="en-US"/>
        </w:rPr>
        <w:t xml:space="preserve"> SCS used for other NR transmissions in CP-OFDM symbol overlapping in time with.</w:t>
      </w:r>
      <w:r w:rsidR="00220FC2" w:rsidRPr="00AC37BA">
        <w:rPr>
          <w:rFonts w:eastAsia="SimSun"/>
          <w:i/>
          <w:iCs/>
          <w:strike/>
          <w:szCs w:val="20"/>
          <w:lang w:val="en-US"/>
        </w:rPr>
        <w:t xml:space="preserve"> SCS of LP-WUS should be higher than SCS of NR transmissions and </w:t>
      </w:r>
      <w:r w:rsidR="00220FC2" w:rsidRPr="00AC37BA">
        <w:rPr>
          <w:i/>
          <w:iCs/>
          <w:strike/>
          <w:lang w:val="en-US"/>
        </w:rPr>
        <w:t>30 kHz, 60 kHz, and 120 kHz SCS can be considered</w:t>
      </w:r>
      <w:r w:rsidR="004F4089" w:rsidRPr="00AC37BA">
        <w:rPr>
          <w:i/>
          <w:iCs/>
          <w:strike/>
          <w:lang w:val="en-US"/>
        </w:rPr>
        <w:t xml:space="preserve"> in FR1 for LP-WUS</w:t>
      </w:r>
      <w:r w:rsidR="00220FC2" w:rsidRPr="00AC37BA">
        <w:rPr>
          <w:i/>
          <w:iCs/>
          <w:strike/>
          <w:lang w:val="en-US"/>
        </w:rPr>
        <w:t>.</w:t>
      </w:r>
      <w:r w:rsidR="00220FC2" w:rsidRPr="00AC37BA">
        <w:rPr>
          <w:rFonts w:eastAsia="SimSun"/>
          <w:i/>
          <w:iCs/>
          <w:strike/>
          <w:szCs w:val="20"/>
          <w:lang w:val="en-US"/>
        </w:rPr>
        <w:t xml:space="preserve"> </w:t>
      </w:r>
      <w:r w:rsidR="00484175" w:rsidRPr="00AC37BA">
        <w:rPr>
          <w:rFonts w:eastAsia="SimSun"/>
          <w:i/>
          <w:iCs/>
          <w:strike/>
          <w:szCs w:val="20"/>
          <w:lang w:val="en-US"/>
        </w:rPr>
        <w:t xml:space="preserve"> </w:t>
      </w:r>
      <w:r w:rsidR="000A70F8" w:rsidRPr="00AC37BA">
        <w:rPr>
          <w:rFonts w:eastAsia="SimSun"/>
          <w:i/>
          <w:iCs/>
          <w:strike/>
          <w:szCs w:val="20"/>
          <w:lang w:val="en-US"/>
        </w:rPr>
        <w:t xml:space="preserve">However, </w:t>
      </w:r>
      <w:r w:rsidR="005A1AB8" w:rsidRPr="00AC37BA">
        <w:rPr>
          <w:rFonts w:eastAsia="SimSun"/>
          <w:i/>
          <w:iCs/>
          <w:strike/>
          <w:szCs w:val="20"/>
          <w:lang w:val="en-US"/>
        </w:rPr>
        <w:t>mixed SCS</w:t>
      </w:r>
      <w:r w:rsidR="007C257A" w:rsidRPr="00AC37BA">
        <w:rPr>
          <w:rFonts w:eastAsia="SimSun"/>
          <w:i/>
          <w:iCs/>
          <w:strike/>
          <w:szCs w:val="20"/>
          <w:lang w:val="en-US"/>
        </w:rPr>
        <w:t xml:space="preserve"> between NR transmissions and </w:t>
      </w:r>
      <w:r w:rsidR="002F5937" w:rsidRPr="00AC37BA">
        <w:rPr>
          <w:rFonts w:eastAsia="SimSun"/>
          <w:i/>
          <w:iCs/>
          <w:strike/>
          <w:szCs w:val="20"/>
          <w:lang w:val="en-US"/>
        </w:rPr>
        <w:t>LP-WUS</w:t>
      </w:r>
      <w:r w:rsidR="005A1AB8" w:rsidRPr="00AC37BA">
        <w:rPr>
          <w:rFonts w:eastAsia="SimSun"/>
          <w:i/>
          <w:iCs/>
          <w:strike/>
          <w:szCs w:val="20"/>
          <w:lang w:val="en-US"/>
        </w:rPr>
        <w:t xml:space="preserve"> increases complexity </w:t>
      </w:r>
      <w:r w:rsidR="0032114E" w:rsidRPr="00AC37BA">
        <w:rPr>
          <w:rFonts w:eastAsia="SimSun"/>
          <w:i/>
          <w:iCs/>
          <w:strike/>
          <w:szCs w:val="20"/>
          <w:lang w:val="en-US"/>
        </w:rPr>
        <w:t xml:space="preserve">at least at the gNB </w:t>
      </w:r>
      <w:r w:rsidR="00BB68F0" w:rsidRPr="00AC37BA">
        <w:rPr>
          <w:rFonts w:eastAsia="SimSun"/>
          <w:i/>
          <w:iCs/>
          <w:strike/>
          <w:szCs w:val="20"/>
          <w:lang w:val="en-US"/>
        </w:rPr>
        <w:t>and</w:t>
      </w:r>
      <w:r w:rsidR="0032114E" w:rsidRPr="00AC37BA">
        <w:rPr>
          <w:rFonts w:eastAsia="SimSun"/>
          <w:i/>
          <w:iCs/>
          <w:strike/>
          <w:szCs w:val="20"/>
          <w:lang w:val="en-US"/>
        </w:rPr>
        <w:t xml:space="preserve"> makes this deployment scenario </w:t>
      </w:r>
      <w:r w:rsidR="00726267" w:rsidRPr="00AC37BA">
        <w:rPr>
          <w:rFonts w:eastAsia="SimSun"/>
          <w:i/>
          <w:iCs/>
          <w:strike/>
          <w:szCs w:val="20"/>
          <w:lang w:val="en-US"/>
        </w:rPr>
        <w:t>less attractive</w:t>
      </w:r>
      <w:r w:rsidR="002F5937" w:rsidRPr="00AC37BA">
        <w:rPr>
          <w:rFonts w:eastAsia="SimSun"/>
          <w:i/>
          <w:iCs/>
          <w:strike/>
          <w:szCs w:val="20"/>
          <w:lang w:val="en-US"/>
        </w:rPr>
        <w:t xml:space="preserve"> than</w:t>
      </w:r>
      <w:r w:rsidR="00BB68F0" w:rsidRPr="00AC37BA">
        <w:rPr>
          <w:rFonts w:eastAsia="SimSun"/>
          <w:i/>
          <w:iCs/>
          <w:strike/>
          <w:szCs w:val="20"/>
          <w:lang w:val="en-US"/>
        </w:rPr>
        <w:t xml:space="preserve"> the</w:t>
      </w:r>
      <w:r w:rsidR="004F4089" w:rsidRPr="00AC37BA">
        <w:rPr>
          <w:rFonts w:eastAsia="SimSun"/>
          <w:i/>
          <w:iCs/>
          <w:strike/>
          <w:szCs w:val="20"/>
          <w:lang w:val="en-US"/>
        </w:rPr>
        <w:t xml:space="preserve"> deployment</w:t>
      </w:r>
      <w:r w:rsidR="00BB68F0" w:rsidRPr="00AC37BA">
        <w:rPr>
          <w:rFonts w:eastAsia="SimSun"/>
          <w:i/>
          <w:iCs/>
          <w:strike/>
          <w:szCs w:val="20"/>
          <w:lang w:val="en-US"/>
        </w:rPr>
        <w:t xml:space="preserve"> </w:t>
      </w:r>
      <w:r w:rsidR="008F6667" w:rsidRPr="00AC37BA">
        <w:rPr>
          <w:rFonts w:eastAsia="SimSun"/>
          <w:i/>
          <w:iCs/>
          <w:strike/>
          <w:szCs w:val="20"/>
          <w:lang w:val="en-US"/>
        </w:rPr>
        <w:t>scen</w:t>
      </w:r>
      <w:r w:rsidR="004F4089" w:rsidRPr="00AC37BA">
        <w:rPr>
          <w:rFonts w:eastAsia="SimSun"/>
          <w:i/>
          <w:iCs/>
          <w:strike/>
          <w:szCs w:val="20"/>
          <w:lang w:val="en-US"/>
        </w:rPr>
        <w:t>a</w:t>
      </w:r>
      <w:r w:rsidR="008F6667" w:rsidRPr="00AC37BA">
        <w:rPr>
          <w:rFonts w:eastAsia="SimSun"/>
          <w:i/>
          <w:iCs/>
          <w:strike/>
          <w:szCs w:val="20"/>
          <w:lang w:val="en-US"/>
        </w:rPr>
        <w:t>rio where S</w:t>
      </w:r>
      <w:r w:rsidR="00BB68F0" w:rsidRPr="00AC37BA">
        <w:rPr>
          <w:rFonts w:eastAsia="SimSun"/>
          <w:i/>
          <w:iCs/>
          <w:strike/>
          <w:szCs w:val="20"/>
          <w:lang w:val="en-US"/>
        </w:rPr>
        <w:t xml:space="preserve">CS of a CP-OFDM symbol used for LP-WUS generation </w:t>
      </w:r>
      <w:r w:rsidR="008F6667" w:rsidRPr="00AC37BA">
        <w:rPr>
          <w:rFonts w:eastAsia="SimSun"/>
          <w:i/>
          <w:iCs/>
          <w:strike/>
          <w:szCs w:val="20"/>
          <w:lang w:val="en-US"/>
        </w:rPr>
        <w:t>is</w:t>
      </w:r>
      <w:r w:rsidR="00BB68F0" w:rsidRPr="00AC37BA">
        <w:rPr>
          <w:rFonts w:eastAsia="SimSun"/>
          <w:i/>
          <w:iCs/>
          <w:strike/>
          <w:szCs w:val="20"/>
          <w:lang w:val="en-US"/>
        </w:rPr>
        <w:t xml:space="preserve"> the same as SCS used for other NR transmissions</w:t>
      </w:r>
      <w:r w:rsidR="00726267" w:rsidRPr="00AC37BA">
        <w:rPr>
          <w:rFonts w:eastAsia="SimSun"/>
          <w:i/>
          <w:iCs/>
          <w:strike/>
          <w:szCs w:val="20"/>
          <w:lang w:val="en-US"/>
        </w:rPr>
        <w:t xml:space="preserve">. </w:t>
      </w:r>
    </w:p>
    <w:p w14:paraId="1BD4204C" w14:textId="77777777" w:rsidR="00456185" w:rsidRPr="00AC37BA" w:rsidRDefault="00456185" w:rsidP="00865C26">
      <w:pPr>
        <w:rPr>
          <w:lang w:val="en-US"/>
        </w:rPr>
      </w:pPr>
    </w:p>
    <w:tbl>
      <w:tblPr>
        <w:tblStyle w:val="TableGrid"/>
        <w:tblW w:w="0" w:type="auto"/>
        <w:tblLook w:val="04A0" w:firstRow="1" w:lastRow="0" w:firstColumn="1" w:lastColumn="0" w:noHBand="0" w:noVBand="1"/>
      </w:tblPr>
      <w:tblGrid>
        <w:gridCol w:w="1144"/>
        <w:gridCol w:w="1119"/>
        <w:gridCol w:w="7087"/>
      </w:tblGrid>
      <w:tr w:rsidR="006A2442" w14:paraId="7126D384" w14:textId="77777777" w:rsidTr="005152A4">
        <w:tc>
          <w:tcPr>
            <w:tcW w:w="1144" w:type="dxa"/>
            <w:shd w:val="clear" w:color="auto" w:fill="9CC2E5" w:themeFill="accent5" w:themeFillTint="99"/>
          </w:tcPr>
          <w:p w14:paraId="3F6339B3" w14:textId="77777777" w:rsidR="006A2442" w:rsidRDefault="006A2442"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5CA958B9" w14:textId="77777777" w:rsidR="006A2442" w:rsidRDefault="006A2442"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67BDA319" w14:textId="77777777" w:rsidR="006A2442" w:rsidRDefault="006A2442" w:rsidP="005152A4">
            <w:pPr>
              <w:rPr>
                <w:b/>
                <w:bCs/>
                <w:sz w:val="20"/>
                <w:szCs w:val="20"/>
                <w:lang w:val="en-GB"/>
              </w:rPr>
            </w:pPr>
            <w:r>
              <w:rPr>
                <w:b/>
                <w:bCs/>
                <w:sz w:val="20"/>
                <w:szCs w:val="20"/>
                <w:lang w:val="en-GB"/>
              </w:rPr>
              <w:t>Comments</w:t>
            </w:r>
          </w:p>
        </w:tc>
      </w:tr>
      <w:tr w:rsidR="006A2442" w14:paraId="4CE417BC" w14:textId="77777777" w:rsidTr="005152A4">
        <w:tc>
          <w:tcPr>
            <w:tcW w:w="1144" w:type="dxa"/>
          </w:tcPr>
          <w:p w14:paraId="798D5C32" w14:textId="77777777" w:rsidR="006A2442" w:rsidRDefault="006A2442" w:rsidP="005152A4">
            <w:pPr>
              <w:rPr>
                <w:rFonts w:eastAsia="SimSun"/>
                <w:sz w:val="20"/>
                <w:szCs w:val="20"/>
              </w:rPr>
            </w:pPr>
          </w:p>
        </w:tc>
        <w:tc>
          <w:tcPr>
            <w:tcW w:w="1119" w:type="dxa"/>
          </w:tcPr>
          <w:p w14:paraId="3F16E413" w14:textId="77777777" w:rsidR="006A2442" w:rsidRDefault="006A2442" w:rsidP="005152A4">
            <w:pPr>
              <w:jc w:val="both"/>
              <w:rPr>
                <w:rFonts w:eastAsia="SimSun"/>
                <w:sz w:val="20"/>
                <w:szCs w:val="20"/>
              </w:rPr>
            </w:pPr>
          </w:p>
        </w:tc>
        <w:tc>
          <w:tcPr>
            <w:tcW w:w="7087" w:type="dxa"/>
          </w:tcPr>
          <w:p w14:paraId="6C3874C2" w14:textId="77777777" w:rsidR="006A2442" w:rsidRDefault="006A2442" w:rsidP="005152A4">
            <w:pPr>
              <w:jc w:val="both"/>
              <w:rPr>
                <w:rFonts w:eastAsia="SimSun"/>
                <w:sz w:val="20"/>
                <w:szCs w:val="20"/>
              </w:rPr>
            </w:pPr>
          </w:p>
        </w:tc>
      </w:tr>
      <w:tr w:rsidR="006A2442" w14:paraId="0A8221D7" w14:textId="77777777" w:rsidTr="005152A4">
        <w:tc>
          <w:tcPr>
            <w:tcW w:w="1144" w:type="dxa"/>
          </w:tcPr>
          <w:p w14:paraId="656F5871" w14:textId="77777777" w:rsidR="006A2442" w:rsidRPr="009C5B78" w:rsidRDefault="006A2442" w:rsidP="005152A4">
            <w:pPr>
              <w:rPr>
                <w:rFonts w:eastAsiaTheme="minorEastAsia"/>
                <w:sz w:val="20"/>
                <w:szCs w:val="20"/>
                <w:lang w:val="en-GB"/>
              </w:rPr>
            </w:pPr>
          </w:p>
        </w:tc>
        <w:tc>
          <w:tcPr>
            <w:tcW w:w="1119" w:type="dxa"/>
          </w:tcPr>
          <w:p w14:paraId="7BA0DC63" w14:textId="77777777" w:rsidR="006A2442" w:rsidRPr="009C5B78" w:rsidRDefault="006A2442" w:rsidP="005152A4">
            <w:pPr>
              <w:rPr>
                <w:rFonts w:eastAsiaTheme="minorEastAsia"/>
                <w:sz w:val="20"/>
                <w:szCs w:val="20"/>
                <w:lang w:val="en-GB"/>
              </w:rPr>
            </w:pPr>
          </w:p>
        </w:tc>
        <w:tc>
          <w:tcPr>
            <w:tcW w:w="7087" w:type="dxa"/>
          </w:tcPr>
          <w:p w14:paraId="6533AD09" w14:textId="77777777" w:rsidR="006A2442" w:rsidRPr="009C5B78" w:rsidRDefault="006A2442" w:rsidP="005152A4">
            <w:pPr>
              <w:rPr>
                <w:rFonts w:eastAsiaTheme="minorEastAsia"/>
                <w:sz w:val="20"/>
                <w:szCs w:val="20"/>
                <w:lang w:val="en-GB"/>
              </w:rPr>
            </w:pPr>
          </w:p>
        </w:tc>
      </w:tr>
      <w:tr w:rsidR="006A2442" w14:paraId="3B136E91" w14:textId="77777777" w:rsidTr="005152A4">
        <w:tc>
          <w:tcPr>
            <w:tcW w:w="1144" w:type="dxa"/>
          </w:tcPr>
          <w:p w14:paraId="3D58FA57" w14:textId="77777777" w:rsidR="006A2442" w:rsidRDefault="006A2442" w:rsidP="005152A4">
            <w:pPr>
              <w:rPr>
                <w:sz w:val="20"/>
                <w:szCs w:val="20"/>
                <w:lang w:val="en-GB"/>
              </w:rPr>
            </w:pPr>
          </w:p>
        </w:tc>
        <w:tc>
          <w:tcPr>
            <w:tcW w:w="1119" w:type="dxa"/>
          </w:tcPr>
          <w:p w14:paraId="1988AF27" w14:textId="77777777" w:rsidR="006A2442" w:rsidRDefault="006A2442" w:rsidP="005152A4">
            <w:pPr>
              <w:rPr>
                <w:sz w:val="20"/>
                <w:szCs w:val="20"/>
                <w:lang w:val="en-GB"/>
              </w:rPr>
            </w:pPr>
          </w:p>
        </w:tc>
        <w:tc>
          <w:tcPr>
            <w:tcW w:w="7087" w:type="dxa"/>
          </w:tcPr>
          <w:p w14:paraId="2BB432F3" w14:textId="77777777" w:rsidR="006A2442" w:rsidRDefault="006A2442" w:rsidP="005152A4">
            <w:pPr>
              <w:rPr>
                <w:sz w:val="20"/>
                <w:szCs w:val="20"/>
                <w:lang w:val="en-GB"/>
              </w:rPr>
            </w:pPr>
          </w:p>
        </w:tc>
      </w:tr>
      <w:tr w:rsidR="006A2442" w14:paraId="77073346" w14:textId="77777777" w:rsidTr="005152A4">
        <w:tc>
          <w:tcPr>
            <w:tcW w:w="1144" w:type="dxa"/>
          </w:tcPr>
          <w:p w14:paraId="738585CB" w14:textId="77777777" w:rsidR="006A2442" w:rsidRDefault="006A2442" w:rsidP="005152A4">
            <w:pPr>
              <w:rPr>
                <w:sz w:val="20"/>
                <w:szCs w:val="20"/>
                <w:lang w:val="en-GB"/>
              </w:rPr>
            </w:pPr>
          </w:p>
        </w:tc>
        <w:tc>
          <w:tcPr>
            <w:tcW w:w="1119" w:type="dxa"/>
          </w:tcPr>
          <w:p w14:paraId="646AA3C5" w14:textId="77777777" w:rsidR="006A2442" w:rsidRDefault="006A2442" w:rsidP="005152A4">
            <w:pPr>
              <w:rPr>
                <w:sz w:val="20"/>
                <w:szCs w:val="20"/>
                <w:lang w:val="en-GB"/>
              </w:rPr>
            </w:pPr>
          </w:p>
        </w:tc>
        <w:tc>
          <w:tcPr>
            <w:tcW w:w="7087" w:type="dxa"/>
          </w:tcPr>
          <w:p w14:paraId="6A19B37A" w14:textId="77777777" w:rsidR="006A2442" w:rsidRDefault="006A2442" w:rsidP="005152A4">
            <w:pPr>
              <w:rPr>
                <w:sz w:val="20"/>
                <w:szCs w:val="20"/>
                <w:lang w:val="en-GB"/>
              </w:rPr>
            </w:pPr>
          </w:p>
        </w:tc>
      </w:tr>
      <w:tr w:rsidR="006A2442" w14:paraId="2D7464E1" w14:textId="77777777" w:rsidTr="005152A4">
        <w:tc>
          <w:tcPr>
            <w:tcW w:w="1144" w:type="dxa"/>
          </w:tcPr>
          <w:p w14:paraId="6A46EA1B" w14:textId="77777777" w:rsidR="006A2442" w:rsidRDefault="006A2442" w:rsidP="005152A4">
            <w:pPr>
              <w:rPr>
                <w:sz w:val="20"/>
                <w:szCs w:val="20"/>
                <w:lang w:val="en-GB"/>
              </w:rPr>
            </w:pPr>
          </w:p>
        </w:tc>
        <w:tc>
          <w:tcPr>
            <w:tcW w:w="1119" w:type="dxa"/>
          </w:tcPr>
          <w:p w14:paraId="3D8FFA61" w14:textId="77777777" w:rsidR="006A2442" w:rsidRDefault="006A2442" w:rsidP="005152A4">
            <w:pPr>
              <w:rPr>
                <w:sz w:val="20"/>
                <w:szCs w:val="20"/>
                <w:lang w:val="en-GB"/>
              </w:rPr>
            </w:pPr>
          </w:p>
        </w:tc>
        <w:tc>
          <w:tcPr>
            <w:tcW w:w="7087" w:type="dxa"/>
          </w:tcPr>
          <w:p w14:paraId="57853CA5" w14:textId="77777777" w:rsidR="006A2442" w:rsidRDefault="006A2442" w:rsidP="005152A4">
            <w:pPr>
              <w:rPr>
                <w:sz w:val="20"/>
                <w:szCs w:val="20"/>
                <w:lang w:val="en-GB"/>
              </w:rPr>
            </w:pPr>
          </w:p>
        </w:tc>
      </w:tr>
    </w:tbl>
    <w:p w14:paraId="5AC640E5" w14:textId="77777777" w:rsidR="00BD3654" w:rsidRDefault="00A91470" w:rsidP="00127519">
      <w:pPr>
        <w:pStyle w:val="Heading3"/>
      </w:pPr>
      <w:r w:rsidRPr="00A91470">
        <w:t>TF resource</w:t>
      </w:r>
      <w:r w:rsidR="006C2CF0">
        <w:t xml:space="preserve"> and SNR</w:t>
      </w:r>
    </w:p>
    <w:tbl>
      <w:tblPr>
        <w:tblStyle w:val="TableGrid"/>
        <w:tblW w:w="0" w:type="auto"/>
        <w:tblLook w:val="04A0" w:firstRow="1" w:lastRow="0" w:firstColumn="1" w:lastColumn="0" w:noHBand="0" w:noVBand="1"/>
      </w:tblPr>
      <w:tblGrid>
        <w:gridCol w:w="9350"/>
      </w:tblGrid>
      <w:tr w:rsidR="003E39B3" w:rsidRPr="00017A4C" w14:paraId="37366F72" w14:textId="77777777" w:rsidTr="003E39B3">
        <w:tc>
          <w:tcPr>
            <w:tcW w:w="9350" w:type="dxa"/>
          </w:tcPr>
          <w:p w14:paraId="3044C156" w14:textId="77777777" w:rsidR="004456B2" w:rsidRDefault="004456B2" w:rsidP="004456B2">
            <w:pPr>
              <w:spacing w:before="100" w:beforeAutospacing="1" w:after="100" w:afterAutospacing="1"/>
              <w:rPr>
                <w:i/>
                <w:iCs/>
                <w:sz w:val="18"/>
                <w:szCs w:val="18"/>
              </w:rPr>
            </w:pPr>
          </w:p>
          <w:p w14:paraId="4A62C459" w14:textId="77777777" w:rsidR="00A46305" w:rsidRDefault="00A46305" w:rsidP="00A46305">
            <w:pPr>
              <w:spacing w:before="100" w:beforeAutospacing="1" w:after="240"/>
            </w:pPr>
            <w:r w:rsidRPr="007B73B4">
              <w:rPr>
                <w:b/>
                <w:bCs/>
                <w:i/>
                <w:iCs/>
                <w:highlight w:val="green"/>
              </w:rPr>
              <w:t>Agreement</w:t>
            </w:r>
          </w:p>
          <w:p w14:paraId="4A135C4E" w14:textId="77777777" w:rsidR="00A46305" w:rsidRPr="00AC37BA" w:rsidRDefault="00A46305" w:rsidP="00203DE0">
            <w:pPr>
              <w:numPr>
                <w:ilvl w:val="0"/>
                <w:numId w:val="23"/>
              </w:numPr>
              <w:spacing w:before="100" w:beforeAutospacing="1" w:after="100" w:afterAutospacing="1"/>
              <w:rPr>
                <w:i/>
                <w:iCs/>
                <w:sz w:val="18"/>
                <w:szCs w:val="18"/>
                <w:lang w:val="en-US"/>
              </w:rPr>
            </w:pPr>
            <w:r w:rsidRPr="00AC37BA">
              <w:rPr>
                <w:i/>
                <w:iCs/>
                <w:sz w:val="18"/>
                <w:szCs w:val="18"/>
                <w:lang w:val="en-US"/>
              </w:rPr>
              <w:t>When evaluating and/or comparing link performance of MC-ASK, MC-FSK, and CP-OFDMA waveforms of LP-WUS at least</w:t>
            </w:r>
          </w:p>
          <w:p w14:paraId="63C8EB3C" w14:textId="77777777" w:rsidR="00A46305" w:rsidRPr="000566AE" w:rsidRDefault="00A46305" w:rsidP="00203DE0">
            <w:pPr>
              <w:numPr>
                <w:ilvl w:val="1"/>
                <w:numId w:val="23"/>
              </w:numPr>
              <w:spacing w:before="100" w:beforeAutospacing="1" w:after="100" w:afterAutospacing="1"/>
              <w:rPr>
                <w:i/>
                <w:iCs/>
                <w:sz w:val="18"/>
                <w:szCs w:val="18"/>
              </w:rPr>
            </w:pPr>
            <w:r w:rsidRPr="000566AE">
              <w:rPr>
                <w:i/>
                <w:iCs/>
                <w:sz w:val="18"/>
                <w:szCs w:val="18"/>
              </w:rPr>
              <w:t>raw information bit-size</w:t>
            </w:r>
          </w:p>
          <w:p w14:paraId="2DF540E7" w14:textId="77777777" w:rsidR="00A46305" w:rsidRPr="00AC37BA" w:rsidRDefault="00A46305" w:rsidP="00203DE0">
            <w:pPr>
              <w:numPr>
                <w:ilvl w:val="1"/>
                <w:numId w:val="23"/>
              </w:numPr>
              <w:rPr>
                <w:rFonts w:cs="Times"/>
                <w:i/>
                <w:strike/>
                <w:color w:val="FF0000"/>
                <w:lang w:val="en-US"/>
              </w:rPr>
            </w:pPr>
            <w:r w:rsidRPr="00AC37BA">
              <w:rPr>
                <w:rFonts w:cs="Times"/>
                <w:i/>
                <w:strike/>
                <w:color w:val="FF0000"/>
                <w:lang w:val="en-US"/>
              </w:rPr>
              <w:t>[time/frequency resources (including any guard bands), if applicable]</w:t>
            </w:r>
          </w:p>
          <w:p w14:paraId="34C7AB2C" w14:textId="77777777" w:rsidR="00A46305" w:rsidRPr="00AC37BA" w:rsidRDefault="00A46305" w:rsidP="00203DE0">
            <w:pPr>
              <w:numPr>
                <w:ilvl w:val="1"/>
                <w:numId w:val="23"/>
              </w:numPr>
              <w:spacing w:before="100" w:beforeAutospacing="1" w:after="100" w:afterAutospacing="1"/>
              <w:rPr>
                <w:i/>
                <w:sz w:val="18"/>
                <w:szCs w:val="18"/>
                <w:lang w:val="en-US"/>
              </w:rPr>
            </w:pPr>
            <w:r w:rsidRPr="00AC37BA">
              <w:rPr>
                <w:rFonts w:cs="Times"/>
                <w:i/>
                <w:strike/>
                <w:color w:val="FF0000"/>
                <w:lang w:val="en-US"/>
              </w:rPr>
              <w:t>[total energy of LP-WUS across the time/frequency resources]</w:t>
            </w:r>
          </w:p>
          <w:p w14:paraId="6AFE74DF" w14:textId="77777777" w:rsidR="00A46305" w:rsidRPr="000566AE" w:rsidRDefault="00A46305" w:rsidP="00203DE0">
            <w:pPr>
              <w:pStyle w:val="ListParagraph"/>
              <w:numPr>
                <w:ilvl w:val="1"/>
                <w:numId w:val="23"/>
              </w:numPr>
              <w:spacing w:before="120"/>
              <w:ind w:leftChars="0"/>
              <w:contextualSpacing/>
              <w:rPr>
                <w:i/>
                <w:iCs/>
                <w:color w:val="000000"/>
                <w:sz w:val="18"/>
                <w:szCs w:val="18"/>
              </w:rPr>
            </w:pPr>
            <w:r w:rsidRPr="000566AE">
              <w:rPr>
                <w:b/>
                <w:i/>
                <w:iCs/>
                <w:color w:val="000000"/>
                <w:sz w:val="18"/>
                <w:szCs w:val="18"/>
                <w:highlight w:val="darkYellow"/>
              </w:rPr>
              <w:t>Working assumption</w:t>
            </w:r>
            <w:r w:rsidRPr="000566AE">
              <w:rPr>
                <w:i/>
                <w:iCs/>
                <w:color w:val="000000"/>
                <w:sz w:val="18"/>
                <w:szCs w:val="18"/>
              </w:rPr>
              <w:t xml:space="preserve">: </w:t>
            </w:r>
          </w:p>
          <w:p w14:paraId="3ED69090" w14:textId="77777777" w:rsidR="00A46305" w:rsidRPr="00246D3D" w:rsidRDefault="00A46305" w:rsidP="00203DE0">
            <w:pPr>
              <w:pStyle w:val="ListParagraph"/>
              <w:numPr>
                <w:ilvl w:val="2"/>
                <w:numId w:val="23"/>
              </w:numPr>
              <w:spacing w:before="120"/>
              <w:ind w:leftChars="0"/>
              <w:contextualSpacing/>
              <w:rPr>
                <w:i/>
                <w:iCs/>
                <w:color w:val="FF0000"/>
                <w:sz w:val="18"/>
                <w:szCs w:val="18"/>
                <w:u w:val="single"/>
              </w:rPr>
            </w:pPr>
            <w:r w:rsidRPr="00246D3D">
              <w:rPr>
                <w:i/>
                <w:iCs/>
                <w:color w:val="FF0000"/>
                <w:sz w:val="18"/>
                <w:szCs w:val="18"/>
                <w:u w:val="single"/>
              </w:rPr>
              <w:t>Alt 1:</w:t>
            </w:r>
          </w:p>
          <w:p w14:paraId="4874C066" w14:textId="77777777" w:rsidR="00A46305" w:rsidRPr="00AC37BA" w:rsidRDefault="00A46305" w:rsidP="00203DE0">
            <w:pPr>
              <w:numPr>
                <w:ilvl w:val="3"/>
                <w:numId w:val="23"/>
              </w:numPr>
              <w:rPr>
                <w:rFonts w:eastAsia="Calibri"/>
                <w:i/>
                <w:iCs/>
                <w:color w:val="FF0000"/>
                <w:sz w:val="18"/>
                <w:szCs w:val="18"/>
                <w:u w:val="single"/>
                <w:lang w:val="en-US"/>
              </w:rPr>
            </w:pPr>
            <w:r w:rsidRPr="00AC37BA">
              <w:rPr>
                <w:i/>
                <w:iCs/>
                <w:color w:val="FF0000"/>
                <w:sz w:val="18"/>
                <w:szCs w:val="18"/>
                <w:u w:val="single"/>
                <w:lang w:val="en-US"/>
              </w:rPr>
              <w:t>average EPRE within the [time]/frequency resources used for LP-WUS (including any guard bands)</w:t>
            </w:r>
          </w:p>
          <w:p w14:paraId="4205EBF6" w14:textId="77777777" w:rsidR="00A46305" w:rsidRPr="00AC37BA" w:rsidRDefault="00A46305" w:rsidP="00203DE0">
            <w:pPr>
              <w:numPr>
                <w:ilvl w:val="3"/>
                <w:numId w:val="23"/>
              </w:numPr>
              <w:rPr>
                <w:i/>
                <w:iCs/>
                <w:color w:val="FF0000"/>
                <w:sz w:val="18"/>
                <w:szCs w:val="18"/>
                <w:u w:val="single"/>
                <w:lang w:val="en-US"/>
              </w:rPr>
            </w:pPr>
            <w:r w:rsidRPr="00AC37BA">
              <w:rPr>
                <w:i/>
                <w:iCs/>
                <w:color w:val="FF0000"/>
                <w:sz w:val="18"/>
                <w:szCs w:val="18"/>
                <w:u w:val="single"/>
                <w:lang w:val="en-US"/>
              </w:rPr>
              <w:t>time/frequency resources used for LP-WUS (including any guard bands)</w:t>
            </w:r>
          </w:p>
          <w:p w14:paraId="783A0D36" w14:textId="77777777" w:rsidR="00A46305" w:rsidRPr="00246D3D" w:rsidRDefault="00A46305" w:rsidP="00203DE0">
            <w:pPr>
              <w:pStyle w:val="ListParagraph"/>
              <w:numPr>
                <w:ilvl w:val="2"/>
                <w:numId w:val="23"/>
              </w:numPr>
              <w:ind w:leftChars="0"/>
              <w:rPr>
                <w:i/>
                <w:iCs/>
                <w:color w:val="FF0000"/>
                <w:sz w:val="18"/>
                <w:szCs w:val="18"/>
                <w:u w:val="single"/>
                <w:lang w:val="en-US"/>
              </w:rPr>
            </w:pPr>
            <w:r w:rsidRPr="00246D3D">
              <w:rPr>
                <w:i/>
                <w:iCs/>
                <w:color w:val="FF0000"/>
                <w:sz w:val="18"/>
                <w:szCs w:val="18"/>
                <w:u w:val="single"/>
                <w:lang w:val="en-US"/>
              </w:rPr>
              <w:t>Alt 2:</w:t>
            </w:r>
          </w:p>
          <w:p w14:paraId="6619D071" w14:textId="77777777" w:rsidR="00A46305" w:rsidRPr="00AC37BA" w:rsidRDefault="00A46305" w:rsidP="00203DE0">
            <w:pPr>
              <w:numPr>
                <w:ilvl w:val="3"/>
                <w:numId w:val="23"/>
              </w:numPr>
              <w:rPr>
                <w:i/>
                <w:iCs/>
                <w:color w:val="FF0000"/>
                <w:sz w:val="18"/>
                <w:szCs w:val="18"/>
                <w:u w:val="single"/>
                <w:lang w:val="en-US"/>
              </w:rPr>
            </w:pPr>
            <w:r w:rsidRPr="00AC37BA">
              <w:rPr>
                <w:i/>
                <w:iCs/>
                <w:color w:val="FF0000"/>
                <w:sz w:val="18"/>
                <w:szCs w:val="18"/>
                <w:u w:val="single"/>
                <w:lang w:val="en-US"/>
              </w:rPr>
              <w:t>average EPRE within the [time]/frequency resources used for LP-WUS (including any guard bands)</w:t>
            </w:r>
          </w:p>
          <w:p w14:paraId="075E7AC3" w14:textId="77777777" w:rsidR="00A46305" w:rsidRPr="00246D3D" w:rsidRDefault="00A46305" w:rsidP="0068006D">
            <w:pPr>
              <w:pStyle w:val="0Maintext"/>
              <w:numPr>
                <w:ilvl w:val="2"/>
                <w:numId w:val="23"/>
              </w:numPr>
            </w:pPr>
            <w:r w:rsidRPr="00246D3D">
              <w:lastRenderedPageBreak/>
              <w:t>SNR is calculated as average EPRE divided by power of noise [and interference].</w:t>
            </w:r>
          </w:p>
          <w:p w14:paraId="4E983A0B" w14:textId="77777777" w:rsidR="00A46305" w:rsidRPr="00246D3D" w:rsidRDefault="00A46305" w:rsidP="0068006D">
            <w:pPr>
              <w:pStyle w:val="0Maintext"/>
              <w:numPr>
                <w:ilvl w:val="2"/>
                <w:numId w:val="23"/>
              </w:numPr>
            </w:pPr>
            <w:r w:rsidRPr="00246D3D">
              <w:t>Companies to report whether and how power pooling across and within MR OFDMA symbols is used.</w:t>
            </w:r>
          </w:p>
          <w:p w14:paraId="40F7A278" w14:textId="77777777" w:rsidR="00A46305" w:rsidRPr="00246D3D" w:rsidRDefault="00A46305" w:rsidP="0068006D">
            <w:pPr>
              <w:pStyle w:val="0Maintext"/>
              <w:numPr>
                <w:ilvl w:val="2"/>
                <w:numId w:val="23"/>
              </w:numPr>
            </w:pPr>
            <w:r w:rsidRPr="00246D3D">
              <w:t>FFS: PAPR applicable to LP-WUS</w:t>
            </w:r>
          </w:p>
          <w:p w14:paraId="7720B3B3" w14:textId="77777777" w:rsidR="00A46305" w:rsidRPr="000566AE" w:rsidRDefault="00A46305" w:rsidP="00203DE0">
            <w:pPr>
              <w:pStyle w:val="ListParagraph"/>
              <w:numPr>
                <w:ilvl w:val="1"/>
                <w:numId w:val="23"/>
              </w:numPr>
              <w:spacing w:line="252" w:lineRule="auto"/>
              <w:ind w:leftChars="0"/>
              <w:jc w:val="both"/>
              <w:rPr>
                <w:rFonts w:eastAsia="Times New Roman"/>
                <w:i/>
                <w:iCs/>
                <w:color w:val="7030A0"/>
                <w:sz w:val="18"/>
                <w:szCs w:val="18"/>
                <w:lang w:val="en-US"/>
              </w:rPr>
            </w:pPr>
          </w:p>
          <w:p w14:paraId="3C9ADFA0" w14:textId="77777777" w:rsidR="00A46305" w:rsidRPr="00246D3D" w:rsidRDefault="00A46305" w:rsidP="00203DE0">
            <w:pPr>
              <w:pStyle w:val="ListParagraph"/>
              <w:numPr>
                <w:ilvl w:val="1"/>
                <w:numId w:val="23"/>
              </w:numPr>
              <w:spacing w:line="252" w:lineRule="auto"/>
              <w:ind w:leftChars="0"/>
              <w:jc w:val="both"/>
              <w:rPr>
                <w:rFonts w:eastAsia="Times New Roman"/>
                <w:i/>
                <w:iCs/>
                <w:color w:val="FF0000"/>
                <w:sz w:val="18"/>
                <w:szCs w:val="18"/>
                <w:lang w:val="en-US"/>
              </w:rPr>
            </w:pPr>
            <w:r w:rsidRPr="00246D3D">
              <w:rPr>
                <w:rFonts w:eastAsia="Times New Roman"/>
                <w:i/>
                <w:iCs/>
                <w:color w:val="FF0000"/>
                <w:sz w:val="18"/>
                <w:szCs w:val="18"/>
                <w:lang w:val="en-US"/>
              </w:rPr>
              <w:t>FFS: false alarm probability/rate</w:t>
            </w:r>
          </w:p>
          <w:p w14:paraId="1C81D1DF" w14:textId="77777777" w:rsidR="00A46305" w:rsidRPr="00246D3D" w:rsidRDefault="00A46305" w:rsidP="00203DE0">
            <w:pPr>
              <w:pStyle w:val="ListParagraph"/>
              <w:numPr>
                <w:ilvl w:val="1"/>
                <w:numId w:val="23"/>
              </w:numPr>
              <w:spacing w:line="252" w:lineRule="auto"/>
              <w:ind w:leftChars="0"/>
              <w:jc w:val="both"/>
              <w:rPr>
                <w:rFonts w:eastAsia="Times New Roman"/>
                <w:i/>
                <w:iCs/>
                <w:color w:val="FF0000"/>
                <w:sz w:val="18"/>
                <w:szCs w:val="18"/>
                <w:lang w:val="en-US"/>
              </w:rPr>
            </w:pPr>
            <w:r w:rsidRPr="00246D3D">
              <w:rPr>
                <w:rFonts w:eastAsia="Times New Roman"/>
                <w:i/>
                <w:iCs/>
                <w:color w:val="FF0000"/>
                <w:sz w:val="18"/>
                <w:szCs w:val="18"/>
                <w:lang w:val="en-US"/>
              </w:rPr>
              <w:t>FFS: misdetection probability/rate</w:t>
            </w:r>
          </w:p>
          <w:p w14:paraId="3B5D1C32" w14:textId="77777777" w:rsidR="00A46305" w:rsidRPr="000566AE" w:rsidRDefault="00A46305" w:rsidP="00A46305">
            <w:pPr>
              <w:spacing w:before="100" w:beforeAutospacing="1" w:after="100" w:afterAutospacing="1"/>
              <w:rPr>
                <w:i/>
                <w:iCs/>
                <w:sz w:val="18"/>
                <w:szCs w:val="18"/>
              </w:rPr>
            </w:pPr>
            <w:r w:rsidRPr="00AC37BA">
              <w:rPr>
                <w:i/>
                <w:iCs/>
                <w:sz w:val="18"/>
                <w:szCs w:val="18"/>
                <w:lang w:val="en-US"/>
              </w:rPr>
              <w:t xml:space="preserve">               are kept [comparable or fixed]. </w:t>
            </w:r>
            <w:r w:rsidRPr="000566AE">
              <w:rPr>
                <w:i/>
                <w:iCs/>
                <w:sz w:val="18"/>
                <w:szCs w:val="18"/>
              </w:rPr>
              <w:t>Study at least</w:t>
            </w:r>
          </w:p>
          <w:p w14:paraId="7E0F8F3D" w14:textId="77777777" w:rsidR="00A46305" w:rsidRPr="000566AE" w:rsidRDefault="00A46305" w:rsidP="00203DE0">
            <w:pPr>
              <w:numPr>
                <w:ilvl w:val="1"/>
                <w:numId w:val="23"/>
              </w:numPr>
              <w:spacing w:before="100" w:beforeAutospacing="1" w:after="100" w:afterAutospacing="1"/>
              <w:rPr>
                <w:i/>
                <w:iCs/>
                <w:sz w:val="18"/>
                <w:szCs w:val="18"/>
              </w:rPr>
            </w:pPr>
            <w:r w:rsidRPr="000566AE">
              <w:rPr>
                <w:i/>
                <w:iCs/>
                <w:sz w:val="18"/>
                <w:szCs w:val="18"/>
              </w:rPr>
              <w:t>impact of timing error</w:t>
            </w:r>
          </w:p>
          <w:p w14:paraId="35F718A3" w14:textId="77777777" w:rsidR="00A46305" w:rsidRPr="000566AE" w:rsidRDefault="00A46305" w:rsidP="00203DE0">
            <w:pPr>
              <w:numPr>
                <w:ilvl w:val="1"/>
                <w:numId w:val="23"/>
              </w:numPr>
              <w:spacing w:before="100" w:beforeAutospacing="1" w:after="100" w:afterAutospacing="1"/>
              <w:rPr>
                <w:i/>
                <w:iCs/>
                <w:sz w:val="18"/>
                <w:szCs w:val="18"/>
              </w:rPr>
            </w:pPr>
            <w:r w:rsidRPr="000566AE">
              <w:rPr>
                <w:i/>
                <w:iCs/>
                <w:sz w:val="18"/>
                <w:szCs w:val="18"/>
              </w:rPr>
              <w:t>impact of frequency error</w:t>
            </w:r>
          </w:p>
          <w:p w14:paraId="6378FA42" w14:textId="77777777" w:rsidR="00A46305" w:rsidRPr="00AC37BA" w:rsidRDefault="00A46305" w:rsidP="00203DE0">
            <w:pPr>
              <w:numPr>
                <w:ilvl w:val="1"/>
                <w:numId w:val="23"/>
              </w:numPr>
              <w:spacing w:before="100" w:beforeAutospacing="1" w:after="100" w:afterAutospacing="1"/>
              <w:rPr>
                <w:i/>
                <w:iCs/>
                <w:sz w:val="18"/>
                <w:szCs w:val="18"/>
                <w:lang w:val="en-US"/>
              </w:rPr>
            </w:pPr>
            <w:r w:rsidRPr="00AC37BA">
              <w:rPr>
                <w:i/>
                <w:iCs/>
                <w:sz w:val="18"/>
                <w:szCs w:val="18"/>
                <w:lang w:val="en-US"/>
              </w:rPr>
              <w:t>impact of phase noise and I/Q imbalance, if applicable</w:t>
            </w:r>
          </w:p>
          <w:p w14:paraId="33259609" w14:textId="77777777" w:rsidR="00A46305" w:rsidRPr="00AC37BA" w:rsidRDefault="00A46305" w:rsidP="00203DE0">
            <w:pPr>
              <w:numPr>
                <w:ilvl w:val="1"/>
                <w:numId w:val="23"/>
              </w:numPr>
              <w:spacing w:before="100" w:beforeAutospacing="1" w:after="100" w:afterAutospacing="1"/>
              <w:rPr>
                <w:i/>
                <w:iCs/>
                <w:sz w:val="18"/>
                <w:szCs w:val="18"/>
                <w:lang w:val="en-US"/>
              </w:rPr>
            </w:pPr>
            <w:r w:rsidRPr="00AC37BA">
              <w:rPr>
                <w:i/>
                <w:iCs/>
                <w:sz w:val="18"/>
                <w:szCs w:val="18"/>
                <w:lang w:val="en-US"/>
              </w:rPr>
              <w:t>impact of ADC resolution and sampling rate</w:t>
            </w:r>
          </w:p>
          <w:p w14:paraId="43F9ABDD" w14:textId="77777777" w:rsidR="00A46305" w:rsidRPr="000566AE" w:rsidRDefault="00A46305" w:rsidP="00203DE0">
            <w:pPr>
              <w:numPr>
                <w:ilvl w:val="1"/>
                <w:numId w:val="23"/>
              </w:numPr>
              <w:spacing w:before="100" w:beforeAutospacing="1" w:after="100" w:afterAutospacing="1"/>
              <w:rPr>
                <w:i/>
                <w:iCs/>
                <w:sz w:val="18"/>
                <w:szCs w:val="18"/>
              </w:rPr>
            </w:pPr>
            <w:r w:rsidRPr="000566AE">
              <w:rPr>
                <w:i/>
                <w:iCs/>
                <w:sz w:val="18"/>
                <w:szCs w:val="18"/>
              </w:rPr>
              <w:t>impact of interference</w:t>
            </w:r>
          </w:p>
          <w:p w14:paraId="5C4319E5" w14:textId="77777777" w:rsidR="00A46305" w:rsidRPr="000566AE" w:rsidRDefault="00A46305" w:rsidP="00203DE0">
            <w:pPr>
              <w:numPr>
                <w:ilvl w:val="1"/>
                <w:numId w:val="23"/>
              </w:numPr>
              <w:spacing w:before="100" w:beforeAutospacing="1" w:after="100" w:afterAutospacing="1"/>
              <w:rPr>
                <w:i/>
                <w:iCs/>
                <w:sz w:val="18"/>
                <w:szCs w:val="18"/>
              </w:rPr>
            </w:pPr>
            <w:r w:rsidRPr="000566AE">
              <w:rPr>
                <w:i/>
                <w:iCs/>
                <w:sz w:val="18"/>
                <w:szCs w:val="18"/>
              </w:rPr>
              <w:t>impact of delay spread</w:t>
            </w:r>
          </w:p>
          <w:p w14:paraId="15455384" w14:textId="77777777" w:rsidR="00A46305" w:rsidRPr="000566AE" w:rsidRDefault="00A46305" w:rsidP="00203DE0">
            <w:pPr>
              <w:numPr>
                <w:ilvl w:val="1"/>
                <w:numId w:val="23"/>
              </w:numPr>
              <w:spacing w:before="100" w:beforeAutospacing="1" w:after="100" w:afterAutospacing="1"/>
              <w:rPr>
                <w:i/>
                <w:iCs/>
                <w:sz w:val="18"/>
                <w:szCs w:val="18"/>
              </w:rPr>
            </w:pPr>
            <w:r w:rsidRPr="000566AE">
              <w:rPr>
                <w:i/>
                <w:iCs/>
                <w:sz w:val="18"/>
                <w:szCs w:val="18"/>
              </w:rPr>
              <w:t>impact of doppler spread</w:t>
            </w:r>
          </w:p>
          <w:p w14:paraId="1FA1A2F5" w14:textId="77777777" w:rsidR="00A46305" w:rsidRPr="000566AE" w:rsidRDefault="00A46305" w:rsidP="00203DE0">
            <w:pPr>
              <w:numPr>
                <w:ilvl w:val="0"/>
                <w:numId w:val="23"/>
              </w:numPr>
              <w:spacing w:before="100" w:beforeAutospacing="1" w:after="100" w:afterAutospacing="1"/>
              <w:rPr>
                <w:i/>
                <w:iCs/>
                <w:sz w:val="18"/>
                <w:szCs w:val="18"/>
              </w:rPr>
            </w:pPr>
            <w:r w:rsidRPr="000566AE">
              <w:rPr>
                <w:i/>
                <w:iCs/>
                <w:sz w:val="18"/>
                <w:szCs w:val="18"/>
              </w:rPr>
              <w:t>Companies to report</w:t>
            </w:r>
          </w:p>
          <w:p w14:paraId="16F546BB" w14:textId="77777777" w:rsidR="00A46305" w:rsidRPr="000566AE" w:rsidRDefault="00A46305" w:rsidP="00203DE0">
            <w:pPr>
              <w:numPr>
                <w:ilvl w:val="1"/>
                <w:numId w:val="23"/>
              </w:numPr>
              <w:spacing w:before="100" w:beforeAutospacing="1" w:after="100" w:afterAutospacing="1"/>
              <w:rPr>
                <w:i/>
                <w:iCs/>
                <w:sz w:val="18"/>
                <w:szCs w:val="18"/>
              </w:rPr>
            </w:pPr>
            <w:r w:rsidRPr="000566AE">
              <w:rPr>
                <w:i/>
                <w:iCs/>
                <w:sz w:val="18"/>
                <w:szCs w:val="18"/>
              </w:rPr>
              <w:t>how they modelled SINR</w:t>
            </w:r>
          </w:p>
          <w:p w14:paraId="5AA73079" w14:textId="77777777" w:rsidR="00A46305" w:rsidRPr="00AC37BA" w:rsidRDefault="00A46305" w:rsidP="00203DE0">
            <w:pPr>
              <w:numPr>
                <w:ilvl w:val="1"/>
                <w:numId w:val="23"/>
              </w:numPr>
              <w:spacing w:before="100" w:beforeAutospacing="1" w:after="100" w:afterAutospacing="1"/>
              <w:rPr>
                <w:i/>
                <w:iCs/>
                <w:sz w:val="18"/>
                <w:szCs w:val="18"/>
                <w:lang w:val="en-US"/>
              </w:rPr>
            </w:pPr>
            <w:r w:rsidRPr="00AC37BA">
              <w:rPr>
                <w:i/>
                <w:iCs/>
                <w:sz w:val="18"/>
                <w:szCs w:val="18"/>
                <w:lang w:val="en-US"/>
              </w:rPr>
              <w:t>time/frequency resources (including any guard bands) for the scheme</w:t>
            </w:r>
          </w:p>
          <w:p w14:paraId="5AFB892B" w14:textId="77777777" w:rsidR="00A46305" w:rsidRPr="00AC37BA" w:rsidRDefault="00A46305" w:rsidP="00203DE0">
            <w:pPr>
              <w:numPr>
                <w:ilvl w:val="1"/>
                <w:numId w:val="23"/>
              </w:numPr>
              <w:spacing w:before="100" w:beforeAutospacing="1" w:after="100" w:afterAutospacing="1"/>
              <w:rPr>
                <w:i/>
                <w:iCs/>
                <w:sz w:val="18"/>
                <w:szCs w:val="18"/>
                <w:lang w:val="en-US"/>
              </w:rPr>
            </w:pPr>
            <w:r w:rsidRPr="00AC37BA">
              <w:rPr>
                <w:i/>
                <w:iCs/>
                <w:sz w:val="18"/>
                <w:szCs w:val="18"/>
                <w:lang w:val="en-US"/>
              </w:rPr>
              <w:t>false alarm probability/rate and misdetection probability/rate</w:t>
            </w:r>
          </w:p>
          <w:p w14:paraId="7ECA1015" w14:textId="77777777" w:rsidR="00A46305" w:rsidRPr="00AC37BA" w:rsidRDefault="00A46305" w:rsidP="00203DE0">
            <w:pPr>
              <w:numPr>
                <w:ilvl w:val="1"/>
                <w:numId w:val="23"/>
              </w:numPr>
              <w:spacing w:before="100" w:beforeAutospacing="1" w:after="100" w:afterAutospacing="1"/>
              <w:rPr>
                <w:i/>
                <w:iCs/>
                <w:color w:val="7030A0"/>
                <w:sz w:val="18"/>
                <w:szCs w:val="18"/>
                <w:lang w:val="en-US"/>
              </w:rPr>
            </w:pPr>
            <w:r w:rsidRPr="00AC37BA">
              <w:rPr>
                <w:i/>
                <w:iCs/>
                <w:color w:val="FF0000"/>
                <w:sz w:val="18"/>
                <w:szCs w:val="18"/>
                <w:u w:val="single"/>
                <w:lang w:val="en-US"/>
              </w:rPr>
              <w:t>receiver architecture type and its relative power consumption</w:t>
            </w:r>
          </w:p>
          <w:p w14:paraId="28D7F130" w14:textId="77777777" w:rsidR="00A46305" w:rsidRPr="00AC37BA" w:rsidRDefault="00A46305" w:rsidP="00203DE0">
            <w:pPr>
              <w:numPr>
                <w:ilvl w:val="1"/>
                <w:numId w:val="23"/>
              </w:numPr>
              <w:spacing w:before="100" w:beforeAutospacing="1" w:after="100" w:afterAutospacing="1"/>
              <w:rPr>
                <w:i/>
                <w:iCs/>
                <w:strike/>
                <w:color w:val="FF0000"/>
                <w:sz w:val="18"/>
                <w:szCs w:val="18"/>
                <w:lang w:val="en-US"/>
              </w:rPr>
            </w:pPr>
            <w:r w:rsidRPr="00AC37BA">
              <w:rPr>
                <w:i/>
                <w:iCs/>
                <w:strike/>
                <w:color w:val="FF0000"/>
                <w:sz w:val="18"/>
                <w:szCs w:val="18"/>
                <w:lang w:val="en-US"/>
              </w:rPr>
              <w:t>power consumption of the MR if false alarm probability/rate not fixed across MC-ASK, MC-FSK, and CP-OFDMA waveforms</w:t>
            </w:r>
          </w:p>
          <w:p w14:paraId="7F4C8624" w14:textId="77777777" w:rsidR="00A46305" w:rsidRPr="00AC37BA" w:rsidRDefault="00A46305" w:rsidP="00203DE0">
            <w:pPr>
              <w:numPr>
                <w:ilvl w:val="0"/>
                <w:numId w:val="23"/>
              </w:numPr>
              <w:spacing w:before="100" w:beforeAutospacing="1" w:after="100" w:afterAutospacing="1"/>
              <w:rPr>
                <w:sz w:val="18"/>
                <w:szCs w:val="18"/>
                <w:lang w:val="en-US"/>
              </w:rPr>
            </w:pPr>
            <w:r w:rsidRPr="00AC37BA">
              <w:rPr>
                <w:i/>
                <w:iCs/>
                <w:sz w:val="18"/>
                <w:szCs w:val="18"/>
                <w:lang w:val="en-US"/>
              </w:rPr>
              <w:t>When comparing waveforms of LP-WUS, consider the impact to gNB for each of the waveform generation schemes. Consider whether there is impact to PAPR and a need for additional hardware for WUS.</w:t>
            </w:r>
          </w:p>
          <w:p w14:paraId="1372FFF8" w14:textId="77777777" w:rsidR="004456B2" w:rsidRPr="00AC37BA" w:rsidRDefault="004456B2" w:rsidP="004456B2">
            <w:pPr>
              <w:spacing w:before="100" w:beforeAutospacing="1" w:after="100" w:afterAutospacing="1"/>
              <w:rPr>
                <w:i/>
                <w:iCs/>
                <w:sz w:val="18"/>
                <w:szCs w:val="18"/>
                <w:lang w:val="en-US"/>
              </w:rPr>
            </w:pPr>
          </w:p>
          <w:p w14:paraId="67014810" w14:textId="58B784EB" w:rsidR="004456B2" w:rsidRPr="00AC37BA" w:rsidRDefault="004456B2" w:rsidP="004456B2">
            <w:pPr>
              <w:spacing w:before="100" w:beforeAutospacing="1" w:after="100" w:afterAutospacing="1"/>
              <w:rPr>
                <w:sz w:val="18"/>
                <w:szCs w:val="18"/>
                <w:lang w:val="en-US"/>
              </w:rPr>
            </w:pPr>
          </w:p>
        </w:tc>
      </w:tr>
    </w:tbl>
    <w:p w14:paraId="58D66706" w14:textId="77777777" w:rsidR="00150974" w:rsidRPr="00AC37BA" w:rsidRDefault="00150974" w:rsidP="00865C26">
      <w:pPr>
        <w:rPr>
          <w:lang w:val="en-US"/>
        </w:rPr>
      </w:pPr>
    </w:p>
    <w:p w14:paraId="224A79B8" w14:textId="77777777" w:rsidR="007A40DB" w:rsidRPr="00AC37BA" w:rsidRDefault="007A40DB" w:rsidP="00E65123">
      <w:pPr>
        <w:rPr>
          <w:lang w:val="en-US"/>
        </w:rPr>
      </w:pPr>
    </w:p>
    <w:p w14:paraId="6A9A05A9" w14:textId="7DE4B62D" w:rsidR="00E65123" w:rsidRPr="00AC37BA" w:rsidRDefault="00E65123" w:rsidP="00E65123">
      <w:pPr>
        <w:rPr>
          <w:b/>
          <w:bCs/>
          <w:lang w:val="en-US"/>
        </w:rPr>
      </w:pPr>
    </w:p>
    <w:p w14:paraId="3CF097FE" w14:textId="77777777" w:rsidR="004E65E1" w:rsidRPr="00AC37BA" w:rsidRDefault="004E65E1" w:rsidP="00865C26">
      <w:pPr>
        <w:rPr>
          <w:lang w:val="en-US"/>
        </w:rPr>
      </w:pPr>
    </w:p>
    <w:p w14:paraId="2C37E083" w14:textId="283C16B1" w:rsidR="004E65E1" w:rsidRPr="007A40DB" w:rsidRDefault="007A40DB" w:rsidP="00865C26">
      <w:pPr>
        <w:rPr>
          <w:b/>
          <w:bCs/>
        </w:rPr>
      </w:pPr>
      <w:r w:rsidRPr="007A40DB">
        <w:rPr>
          <w:b/>
          <w:bCs/>
        </w:rPr>
        <w:t xml:space="preserve">Power pooling between </w:t>
      </w:r>
    </w:p>
    <w:p w14:paraId="5CEFC4B9" w14:textId="20233661" w:rsidR="004E65E1" w:rsidRPr="00435C2C" w:rsidRDefault="004E65E1" w:rsidP="00203DE0">
      <w:pPr>
        <w:pStyle w:val="ListParagraph"/>
        <w:numPr>
          <w:ilvl w:val="0"/>
          <w:numId w:val="85"/>
        </w:numPr>
        <w:ind w:leftChars="0"/>
        <w:rPr>
          <w:sz w:val="22"/>
        </w:rPr>
      </w:pPr>
      <w:r w:rsidRPr="00435C2C">
        <w:rPr>
          <w:sz w:val="22"/>
        </w:rPr>
        <w:t>No power pooling between OFDM symbols.</w:t>
      </w:r>
      <w:r w:rsidR="00C973DD" w:rsidRPr="00435C2C">
        <w:rPr>
          <w:sz w:val="22"/>
        </w:rPr>
        <w:t xml:space="preserve"> [2]</w:t>
      </w:r>
      <w:r w:rsidR="007A524B" w:rsidRPr="00435C2C">
        <w:rPr>
          <w:sz w:val="22"/>
        </w:rPr>
        <w:t>[7]</w:t>
      </w:r>
    </w:p>
    <w:p w14:paraId="4447DEE1" w14:textId="1D5414DD" w:rsidR="005958DD" w:rsidRPr="00435C2C" w:rsidRDefault="00232BC2" w:rsidP="00203DE0">
      <w:pPr>
        <w:pStyle w:val="ListParagraph"/>
        <w:numPr>
          <w:ilvl w:val="0"/>
          <w:numId w:val="85"/>
        </w:numPr>
        <w:ind w:leftChars="0"/>
        <w:rPr>
          <w:sz w:val="22"/>
        </w:rPr>
      </w:pPr>
      <w:r w:rsidRPr="00435C2C">
        <w:rPr>
          <w:sz w:val="22"/>
        </w:rPr>
        <w:t>power pooling between OFDM symbols may not be possible [</w:t>
      </w:r>
      <w:r w:rsidR="003D1CB3" w:rsidRPr="00435C2C">
        <w:rPr>
          <w:sz w:val="22"/>
        </w:rPr>
        <w:t>4</w:t>
      </w:r>
      <w:r w:rsidRPr="00435C2C">
        <w:rPr>
          <w:sz w:val="22"/>
        </w:rPr>
        <w:t>]</w:t>
      </w:r>
    </w:p>
    <w:p w14:paraId="777D4ACF" w14:textId="77777777" w:rsidR="00E65123" w:rsidRPr="00435C2C" w:rsidRDefault="00E65123" w:rsidP="00203DE0">
      <w:pPr>
        <w:pStyle w:val="ListParagraph"/>
        <w:numPr>
          <w:ilvl w:val="0"/>
          <w:numId w:val="85"/>
        </w:numPr>
        <w:ind w:leftChars="0"/>
        <w:rPr>
          <w:sz w:val="22"/>
        </w:rPr>
      </w:pPr>
      <w:r w:rsidRPr="00435C2C">
        <w:rPr>
          <w:sz w:val="22"/>
        </w:rPr>
        <w:t xml:space="preserve">The requirements for power pooling </w:t>
      </w:r>
      <w:r w:rsidRPr="00435C2C">
        <w:rPr>
          <w:sz w:val="22"/>
          <w:u w:val="single"/>
        </w:rPr>
        <w:t>between OFDMA symbols</w:t>
      </w:r>
      <w:r w:rsidRPr="00435C2C">
        <w:rPr>
          <w:sz w:val="22"/>
        </w:rPr>
        <w:t xml:space="preserve"> seem not being defined, however, power pooling </w:t>
      </w:r>
      <w:r w:rsidRPr="00435C2C">
        <w:rPr>
          <w:sz w:val="22"/>
          <w:u w:val="single"/>
        </w:rPr>
        <w:t>between OFDMA symbols</w:t>
      </w:r>
      <w:r w:rsidRPr="00435C2C">
        <w:rPr>
          <w:sz w:val="22"/>
        </w:rPr>
        <w:t xml:space="preserve"> may impose need for more strict requirements for dynamic range, and impose challenges to meet existing EVM requirements.  [27]</w:t>
      </w:r>
    </w:p>
    <w:p w14:paraId="1CABEAC7" w14:textId="77777777" w:rsidR="00E65123" w:rsidRPr="007A40DB" w:rsidRDefault="00E65123" w:rsidP="00E65123"/>
    <w:p w14:paraId="342300B4" w14:textId="6889E806" w:rsidR="005958DD" w:rsidRPr="007A40DB" w:rsidRDefault="005958DD" w:rsidP="00865C26"/>
    <w:p w14:paraId="0D971F54" w14:textId="10406588" w:rsidR="00AC1E7B" w:rsidRPr="00435C2C" w:rsidRDefault="00435C2C" w:rsidP="00865C26">
      <w:pPr>
        <w:rPr>
          <w:b/>
          <w:bCs/>
        </w:rPr>
      </w:pPr>
      <w:r w:rsidRPr="00435C2C">
        <w:rPr>
          <w:b/>
          <w:bCs/>
        </w:rPr>
        <w:t>Other input</w:t>
      </w:r>
    </w:p>
    <w:p w14:paraId="79E88FA7" w14:textId="619EE225" w:rsidR="00AC1E7B" w:rsidRPr="00435C2C" w:rsidRDefault="005307DE" w:rsidP="00203DE0">
      <w:pPr>
        <w:pStyle w:val="ListParagraph"/>
        <w:numPr>
          <w:ilvl w:val="0"/>
          <w:numId w:val="86"/>
        </w:numPr>
        <w:ind w:leftChars="0"/>
        <w:rPr>
          <w:sz w:val="22"/>
        </w:rPr>
      </w:pPr>
      <w:r w:rsidRPr="00435C2C">
        <w:rPr>
          <w:sz w:val="22"/>
        </w:rPr>
        <w:t>Alt1 can be used for OOK and FSK, but not OFDMA</w:t>
      </w:r>
      <w:r w:rsidR="00A46305" w:rsidRPr="00435C2C">
        <w:rPr>
          <w:sz w:val="22"/>
        </w:rPr>
        <w:t xml:space="preserve"> [6]</w:t>
      </w:r>
      <w:r w:rsidR="00937AC5" w:rsidRPr="00435C2C">
        <w:rPr>
          <w:sz w:val="22"/>
        </w:rPr>
        <w:t xml:space="preserve"> here total energy </w:t>
      </w:r>
      <w:r w:rsidR="005E0454" w:rsidRPr="00435C2C">
        <w:rPr>
          <w:sz w:val="22"/>
        </w:rPr>
        <w:t xml:space="preserve">could be </w:t>
      </w:r>
      <w:r w:rsidR="00B00E98" w:rsidRPr="00435C2C">
        <w:rPr>
          <w:sz w:val="22"/>
        </w:rPr>
        <w:t xml:space="preserve">used instead </w:t>
      </w:r>
      <w:r w:rsidR="009D4E24" w:rsidRPr="00435C2C">
        <w:rPr>
          <w:sz w:val="22"/>
        </w:rPr>
        <w:t>in definition of SNR</w:t>
      </w:r>
      <w:r w:rsidR="005E0454" w:rsidRPr="00435C2C">
        <w:rPr>
          <w:sz w:val="22"/>
        </w:rPr>
        <w:t>. [6]</w:t>
      </w:r>
    </w:p>
    <w:p w14:paraId="404ECCA8" w14:textId="2DE92D03" w:rsidR="00F959F2" w:rsidRPr="00435C2C" w:rsidRDefault="00F959F2" w:rsidP="00203DE0">
      <w:pPr>
        <w:pStyle w:val="ListParagraph"/>
        <w:numPr>
          <w:ilvl w:val="0"/>
          <w:numId w:val="86"/>
        </w:numPr>
        <w:ind w:leftChars="0"/>
        <w:rPr>
          <w:sz w:val="22"/>
        </w:rPr>
      </w:pPr>
      <w:r w:rsidRPr="00435C2C">
        <w:rPr>
          <w:sz w:val="22"/>
        </w:rPr>
        <w:t>Confirm WA</w:t>
      </w:r>
      <w:r w:rsidR="00435C2C" w:rsidRPr="00435C2C">
        <w:rPr>
          <w:sz w:val="22"/>
        </w:rPr>
        <w:t xml:space="preserve"> </w:t>
      </w:r>
      <w:r w:rsidR="005331EC" w:rsidRPr="00435C2C">
        <w:rPr>
          <w:sz w:val="22"/>
        </w:rPr>
        <w:t>[6]</w:t>
      </w:r>
    </w:p>
    <w:p w14:paraId="368D8349" w14:textId="20B69761" w:rsidR="005331EC" w:rsidRPr="00435C2C" w:rsidRDefault="007A40DB" w:rsidP="00203DE0">
      <w:pPr>
        <w:pStyle w:val="ListParagraph"/>
        <w:numPr>
          <w:ilvl w:val="0"/>
          <w:numId w:val="86"/>
        </w:numPr>
        <w:ind w:leftChars="0"/>
        <w:rPr>
          <w:sz w:val="22"/>
        </w:rPr>
      </w:pPr>
      <w:r w:rsidRPr="00435C2C">
        <w:rPr>
          <w:sz w:val="22"/>
        </w:rPr>
        <w:t>W</w:t>
      </w:r>
      <w:r w:rsidR="00FD203C" w:rsidRPr="00435C2C">
        <w:rPr>
          <w:sz w:val="22"/>
        </w:rPr>
        <w:t xml:space="preserve">hether </w:t>
      </w:r>
      <w:r w:rsidR="005331EC" w:rsidRPr="00435C2C">
        <w:rPr>
          <w:sz w:val="22"/>
        </w:rPr>
        <w:t xml:space="preserve">PAPR </w:t>
      </w:r>
      <w:r w:rsidR="00FD203C" w:rsidRPr="00435C2C">
        <w:rPr>
          <w:sz w:val="22"/>
        </w:rPr>
        <w:t>is increased and whether it has impact should be studied [6]</w:t>
      </w:r>
    </w:p>
    <w:p w14:paraId="05A7E272" w14:textId="77777777" w:rsidR="005331EC" w:rsidRPr="00AC37BA" w:rsidRDefault="005331EC" w:rsidP="00865C26">
      <w:pPr>
        <w:rPr>
          <w:lang w:val="en-US"/>
        </w:rPr>
      </w:pPr>
    </w:p>
    <w:p w14:paraId="7E47C172" w14:textId="3F4D9291" w:rsidR="00DB4210" w:rsidRPr="00AC37BA" w:rsidRDefault="00DB4210" w:rsidP="00802C80">
      <w:pPr>
        <w:rPr>
          <w:strike/>
          <w:color w:val="FF0000"/>
          <w:lang w:val="en-US"/>
        </w:rPr>
      </w:pPr>
    </w:p>
    <w:p w14:paraId="5DE60F28" w14:textId="016A852B" w:rsidR="001C2DE6" w:rsidRPr="00AC37BA" w:rsidRDefault="001C2DE6" w:rsidP="001C2DE6">
      <w:pPr>
        <w:pStyle w:val="Heading5"/>
        <w:rPr>
          <w:lang w:val="en-US"/>
        </w:rPr>
      </w:pPr>
      <w:r w:rsidRPr="00AC37BA">
        <w:rPr>
          <w:highlight w:val="cyan"/>
          <w:lang w:val="en-US"/>
        </w:rPr>
        <w:t>FL1-Hi-Proposal-6</w:t>
      </w:r>
      <w:r w:rsidRPr="00AC37BA">
        <w:rPr>
          <w:lang w:val="en-US"/>
        </w:rPr>
        <w:t>:</w:t>
      </w:r>
    </w:p>
    <w:p w14:paraId="53CB2CB9" w14:textId="3069C8CB" w:rsidR="00BA5A0E" w:rsidRPr="00AC37BA" w:rsidRDefault="007A40DB" w:rsidP="007A40DB">
      <w:pPr>
        <w:rPr>
          <w:i/>
          <w:iCs/>
          <w:lang w:val="en-US"/>
        </w:rPr>
      </w:pPr>
      <w:r w:rsidRPr="00AC37BA">
        <w:rPr>
          <w:i/>
          <w:iCs/>
          <w:lang w:val="en-US"/>
        </w:rPr>
        <w:t xml:space="preserve">Power pooling between symbols is not allowed. Average EPRE is defined </w:t>
      </w:r>
      <w:r w:rsidR="001C2DE6" w:rsidRPr="00AC37BA">
        <w:rPr>
          <w:i/>
          <w:iCs/>
          <w:lang w:val="en-US"/>
        </w:rPr>
        <w:t>per symbol.</w:t>
      </w:r>
    </w:p>
    <w:p w14:paraId="29A94128" w14:textId="77777777" w:rsidR="007A40DB" w:rsidRPr="00AC37BA" w:rsidRDefault="007A40DB" w:rsidP="007A40DB">
      <w:pPr>
        <w:rPr>
          <w:color w:val="FF0000"/>
          <w:lang w:val="en-US"/>
        </w:rPr>
      </w:pPr>
    </w:p>
    <w:tbl>
      <w:tblPr>
        <w:tblStyle w:val="TableGrid"/>
        <w:tblW w:w="0" w:type="auto"/>
        <w:tblLook w:val="04A0" w:firstRow="1" w:lastRow="0" w:firstColumn="1" w:lastColumn="0" w:noHBand="0" w:noVBand="1"/>
      </w:tblPr>
      <w:tblGrid>
        <w:gridCol w:w="1185"/>
        <w:gridCol w:w="1116"/>
        <w:gridCol w:w="7049"/>
      </w:tblGrid>
      <w:tr w:rsidR="00BA5A0E" w14:paraId="327EA044" w14:textId="77777777" w:rsidTr="00536504">
        <w:tc>
          <w:tcPr>
            <w:tcW w:w="1150" w:type="dxa"/>
            <w:shd w:val="clear" w:color="auto" w:fill="9CC2E5" w:themeFill="accent5" w:themeFillTint="99"/>
          </w:tcPr>
          <w:p w14:paraId="008BC3F4" w14:textId="77777777" w:rsidR="00BA5A0E" w:rsidRDefault="00BA5A0E"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0CE90863" w14:textId="77777777" w:rsidR="00BA5A0E" w:rsidRDefault="00BA5A0E"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62F37FE7" w14:textId="77777777" w:rsidR="00BA5A0E" w:rsidRDefault="00BA5A0E" w:rsidP="005152A4">
            <w:pPr>
              <w:rPr>
                <w:b/>
                <w:bCs/>
                <w:sz w:val="20"/>
                <w:szCs w:val="20"/>
                <w:lang w:val="en-GB"/>
              </w:rPr>
            </w:pPr>
            <w:r>
              <w:rPr>
                <w:b/>
                <w:bCs/>
                <w:sz w:val="20"/>
                <w:szCs w:val="20"/>
                <w:lang w:val="en-GB"/>
              </w:rPr>
              <w:t>Comments</w:t>
            </w:r>
          </w:p>
        </w:tc>
      </w:tr>
      <w:tr w:rsidR="00BA5A0E" w14:paraId="5C08B2CD" w14:textId="77777777" w:rsidTr="00536504">
        <w:tc>
          <w:tcPr>
            <w:tcW w:w="1150" w:type="dxa"/>
          </w:tcPr>
          <w:p w14:paraId="3ED71CAE" w14:textId="03DD1F31" w:rsidR="00BA5A0E" w:rsidRDefault="002C3919" w:rsidP="005152A4">
            <w:pPr>
              <w:rPr>
                <w:rFonts w:eastAsia="SimSun"/>
                <w:sz w:val="20"/>
                <w:szCs w:val="20"/>
              </w:rPr>
            </w:pPr>
            <w:r>
              <w:rPr>
                <w:rFonts w:eastAsia="SimSun" w:hint="eastAsia"/>
                <w:sz w:val="20"/>
                <w:szCs w:val="20"/>
              </w:rPr>
              <w:t>C</w:t>
            </w:r>
            <w:r>
              <w:rPr>
                <w:rFonts w:eastAsia="SimSun"/>
                <w:sz w:val="20"/>
                <w:szCs w:val="20"/>
              </w:rPr>
              <w:t>TC</w:t>
            </w:r>
          </w:p>
        </w:tc>
        <w:tc>
          <w:tcPr>
            <w:tcW w:w="1119" w:type="dxa"/>
          </w:tcPr>
          <w:p w14:paraId="5D742017" w14:textId="55024A9B" w:rsidR="00BA5A0E" w:rsidRDefault="002C3919" w:rsidP="005152A4">
            <w:pPr>
              <w:jc w:val="both"/>
              <w:rPr>
                <w:rFonts w:eastAsia="SimSun"/>
                <w:sz w:val="20"/>
                <w:szCs w:val="20"/>
              </w:rPr>
            </w:pPr>
            <w:r>
              <w:rPr>
                <w:rFonts w:eastAsia="SimSun" w:hint="eastAsia"/>
                <w:sz w:val="20"/>
                <w:szCs w:val="20"/>
              </w:rPr>
              <w:t>Y</w:t>
            </w:r>
          </w:p>
        </w:tc>
        <w:tc>
          <w:tcPr>
            <w:tcW w:w="7087" w:type="dxa"/>
          </w:tcPr>
          <w:p w14:paraId="4B000D3D" w14:textId="77777777" w:rsidR="00BA5A0E" w:rsidRDefault="00BA5A0E" w:rsidP="005152A4">
            <w:pPr>
              <w:jc w:val="both"/>
              <w:rPr>
                <w:rFonts w:eastAsia="SimSun"/>
                <w:sz w:val="20"/>
                <w:szCs w:val="20"/>
              </w:rPr>
            </w:pPr>
          </w:p>
        </w:tc>
      </w:tr>
      <w:tr w:rsidR="007F1816" w14:paraId="31E39909" w14:textId="77777777" w:rsidTr="00536504">
        <w:tc>
          <w:tcPr>
            <w:tcW w:w="1150" w:type="dxa"/>
          </w:tcPr>
          <w:p w14:paraId="54C053EA" w14:textId="12BFE5F2" w:rsidR="007F1816" w:rsidRPr="009C5B78" w:rsidRDefault="007F1816" w:rsidP="007F1816">
            <w:pPr>
              <w:rPr>
                <w:rFonts w:eastAsiaTheme="minorEastAsia"/>
                <w:sz w:val="20"/>
                <w:szCs w:val="20"/>
                <w:lang w:val="en-GB"/>
              </w:rPr>
            </w:pPr>
            <w:r>
              <w:rPr>
                <w:rFonts w:eastAsiaTheme="minorEastAsia" w:hint="eastAsia"/>
                <w:sz w:val="20"/>
                <w:szCs w:val="20"/>
                <w:lang w:val="en-GB"/>
              </w:rPr>
              <w:t>Spreadtrum</w:t>
            </w:r>
          </w:p>
        </w:tc>
        <w:tc>
          <w:tcPr>
            <w:tcW w:w="1119" w:type="dxa"/>
          </w:tcPr>
          <w:p w14:paraId="716011FE" w14:textId="66E53580" w:rsidR="007F1816" w:rsidRPr="009C5B78" w:rsidRDefault="007F1816" w:rsidP="007F1816">
            <w:pPr>
              <w:rPr>
                <w:rFonts w:eastAsiaTheme="minorEastAsia"/>
                <w:sz w:val="20"/>
                <w:szCs w:val="20"/>
                <w:lang w:val="en-GB"/>
              </w:rPr>
            </w:pPr>
            <w:r>
              <w:rPr>
                <w:rFonts w:eastAsiaTheme="minorEastAsia" w:hint="eastAsia"/>
                <w:sz w:val="20"/>
                <w:szCs w:val="20"/>
                <w:lang w:val="en-GB"/>
              </w:rPr>
              <w:t>Y</w:t>
            </w:r>
          </w:p>
        </w:tc>
        <w:tc>
          <w:tcPr>
            <w:tcW w:w="7087" w:type="dxa"/>
          </w:tcPr>
          <w:p w14:paraId="0D9F4340" w14:textId="77777777" w:rsidR="007F1816" w:rsidRPr="009C5B78" w:rsidRDefault="007F1816" w:rsidP="007F1816">
            <w:pPr>
              <w:rPr>
                <w:rFonts w:eastAsiaTheme="minorEastAsia"/>
                <w:sz w:val="20"/>
                <w:szCs w:val="20"/>
                <w:lang w:val="en-GB"/>
              </w:rPr>
            </w:pPr>
          </w:p>
        </w:tc>
      </w:tr>
      <w:tr w:rsidR="00536504" w:rsidRPr="00892698" w14:paraId="749B96BE" w14:textId="77777777" w:rsidTr="00536504">
        <w:tc>
          <w:tcPr>
            <w:tcW w:w="1150" w:type="dxa"/>
          </w:tcPr>
          <w:p w14:paraId="0372BD3F" w14:textId="29EF3105" w:rsidR="00536504" w:rsidRDefault="00536504" w:rsidP="00536504">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63D2DE98" w14:textId="58384EE7" w:rsidR="00536504" w:rsidRDefault="00536504" w:rsidP="00536504">
            <w:pPr>
              <w:rPr>
                <w:sz w:val="20"/>
                <w:szCs w:val="20"/>
                <w:lang w:val="en-GB"/>
              </w:rPr>
            </w:pPr>
            <w:r>
              <w:rPr>
                <w:rFonts w:eastAsia="SimSun" w:hint="eastAsia"/>
                <w:sz w:val="20"/>
                <w:szCs w:val="20"/>
              </w:rPr>
              <w:t>Y</w:t>
            </w:r>
          </w:p>
        </w:tc>
        <w:tc>
          <w:tcPr>
            <w:tcW w:w="7087" w:type="dxa"/>
          </w:tcPr>
          <w:p w14:paraId="2BB25CB7" w14:textId="0337D5B4" w:rsidR="00536504" w:rsidRDefault="00536504" w:rsidP="00536504">
            <w:pPr>
              <w:rPr>
                <w:sz w:val="20"/>
                <w:szCs w:val="20"/>
                <w:lang w:val="en-GB"/>
              </w:rPr>
            </w:pPr>
            <w:r w:rsidRPr="00AC37BA">
              <w:rPr>
                <w:rFonts w:eastAsia="SimSun"/>
                <w:sz w:val="20"/>
                <w:szCs w:val="20"/>
                <w:lang w:val="en-US"/>
              </w:rPr>
              <w:t>We are fine for this and suggest to clarify it as ‘</w:t>
            </w:r>
            <w:r w:rsidRPr="00AC37BA">
              <w:rPr>
                <w:i/>
                <w:iCs/>
                <w:lang w:val="en-US"/>
              </w:rPr>
              <w:t xml:space="preserve">between </w:t>
            </w:r>
            <w:r w:rsidRPr="00AC37BA">
              <w:rPr>
                <w:i/>
                <w:iCs/>
                <w:color w:val="FF0000"/>
                <w:lang w:val="en-US"/>
              </w:rPr>
              <w:t>OFDMA</w:t>
            </w:r>
            <w:r w:rsidRPr="00AC37BA">
              <w:rPr>
                <w:i/>
                <w:iCs/>
                <w:lang w:val="en-US"/>
              </w:rPr>
              <w:t xml:space="preserve"> symbols</w:t>
            </w:r>
            <w:r w:rsidRPr="00AC37BA">
              <w:rPr>
                <w:rFonts w:eastAsia="SimSun"/>
                <w:sz w:val="20"/>
                <w:szCs w:val="20"/>
                <w:lang w:val="en-US"/>
              </w:rPr>
              <w:t>’</w:t>
            </w:r>
          </w:p>
        </w:tc>
      </w:tr>
      <w:tr w:rsidR="00536504" w:rsidRPr="00892698" w14:paraId="70C71DC8" w14:textId="77777777" w:rsidTr="00536504">
        <w:tc>
          <w:tcPr>
            <w:tcW w:w="1150" w:type="dxa"/>
          </w:tcPr>
          <w:p w14:paraId="0FF2F50E" w14:textId="77777777" w:rsidR="00536504" w:rsidRDefault="00536504" w:rsidP="00536504">
            <w:pPr>
              <w:rPr>
                <w:sz w:val="20"/>
                <w:szCs w:val="20"/>
                <w:lang w:val="en-GB"/>
              </w:rPr>
            </w:pPr>
          </w:p>
        </w:tc>
        <w:tc>
          <w:tcPr>
            <w:tcW w:w="1119" w:type="dxa"/>
          </w:tcPr>
          <w:p w14:paraId="76AFE1A4" w14:textId="77777777" w:rsidR="00536504" w:rsidRDefault="00536504" w:rsidP="00536504">
            <w:pPr>
              <w:rPr>
                <w:sz w:val="20"/>
                <w:szCs w:val="20"/>
                <w:lang w:val="en-GB"/>
              </w:rPr>
            </w:pPr>
          </w:p>
        </w:tc>
        <w:tc>
          <w:tcPr>
            <w:tcW w:w="7087" w:type="dxa"/>
          </w:tcPr>
          <w:p w14:paraId="54703C53" w14:textId="77777777" w:rsidR="00536504" w:rsidRDefault="00536504" w:rsidP="00536504">
            <w:pPr>
              <w:rPr>
                <w:sz w:val="20"/>
                <w:szCs w:val="20"/>
                <w:lang w:val="en-GB"/>
              </w:rPr>
            </w:pPr>
          </w:p>
        </w:tc>
      </w:tr>
      <w:tr w:rsidR="00536504" w14:paraId="695AC738" w14:textId="77777777" w:rsidTr="00536504">
        <w:tc>
          <w:tcPr>
            <w:tcW w:w="1150" w:type="dxa"/>
          </w:tcPr>
          <w:p w14:paraId="21CE757F" w14:textId="77777777" w:rsidR="00536504" w:rsidRDefault="00536504" w:rsidP="00536504">
            <w:pPr>
              <w:rPr>
                <w:sz w:val="20"/>
                <w:szCs w:val="20"/>
                <w:lang w:val="en-GB"/>
              </w:rPr>
            </w:pPr>
          </w:p>
        </w:tc>
        <w:tc>
          <w:tcPr>
            <w:tcW w:w="1119" w:type="dxa"/>
          </w:tcPr>
          <w:p w14:paraId="087E5C16" w14:textId="77777777" w:rsidR="00536504" w:rsidRDefault="00536504" w:rsidP="00536504">
            <w:pPr>
              <w:rPr>
                <w:sz w:val="20"/>
                <w:szCs w:val="20"/>
                <w:lang w:val="en-GB"/>
              </w:rPr>
            </w:pPr>
          </w:p>
        </w:tc>
        <w:tc>
          <w:tcPr>
            <w:tcW w:w="7087" w:type="dxa"/>
          </w:tcPr>
          <w:p w14:paraId="79769BBC" w14:textId="77777777" w:rsidR="004C7F59" w:rsidRPr="004C7F59" w:rsidRDefault="004C7F59" w:rsidP="004C7F59">
            <w:pPr>
              <w:rPr>
                <w:highlight w:val="green"/>
                <w:lang w:val="en-US" w:eastAsia="x-none"/>
              </w:rPr>
            </w:pPr>
            <w:r w:rsidRPr="004C7F59">
              <w:rPr>
                <w:highlight w:val="green"/>
                <w:lang w:val="en-US" w:eastAsia="x-none"/>
              </w:rPr>
              <w:t>Agreement</w:t>
            </w:r>
          </w:p>
          <w:p w14:paraId="56418158" w14:textId="77777777" w:rsidR="004C7F59" w:rsidRPr="00435C2C" w:rsidRDefault="004C7F59" w:rsidP="004C7F59">
            <w:pPr>
              <w:rPr>
                <w:i/>
                <w:iCs/>
              </w:rPr>
            </w:pPr>
            <w:r w:rsidRPr="004C7F59">
              <w:rPr>
                <w:i/>
                <w:iCs/>
                <w:lang w:val="en-US"/>
              </w:rPr>
              <w:t xml:space="preserve">Power pooling between OFDM symbols is not assumed for evaluation purposes. </w:t>
            </w:r>
            <w:r w:rsidRPr="00435C2C">
              <w:rPr>
                <w:i/>
                <w:iCs/>
              </w:rPr>
              <w:t xml:space="preserve">Average EPRE is defined </w:t>
            </w:r>
            <w:r>
              <w:rPr>
                <w:i/>
                <w:iCs/>
              </w:rPr>
              <w:t>per OFDM symbol.</w:t>
            </w:r>
          </w:p>
          <w:p w14:paraId="729F6E63" w14:textId="77777777" w:rsidR="00536504" w:rsidRDefault="00536504" w:rsidP="00536504">
            <w:pPr>
              <w:rPr>
                <w:sz w:val="20"/>
                <w:szCs w:val="20"/>
                <w:lang w:val="en-GB"/>
              </w:rPr>
            </w:pPr>
          </w:p>
        </w:tc>
      </w:tr>
    </w:tbl>
    <w:p w14:paraId="66E2D7AB" w14:textId="22AA4776" w:rsidR="00DB4210" w:rsidRDefault="00DB4210" w:rsidP="00E35475">
      <w:pPr>
        <w:spacing w:after="120"/>
      </w:pPr>
    </w:p>
    <w:p w14:paraId="38000B1A" w14:textId="101940B3" w:rsidR="001F040C" w:rsidRDefault="00063E16" w:rsidP="001F040C">
      <w:pPr>
        <w:pStyle w:val="Heading2"/>
        <w:rPr>
          <w:lang w:val="en-GB"/>
        </w:rPr>
      </w:pPr>
      <w:r>
        <w:rPr>
          <w:lang w:val="en-GB"/>
        </w:rPr>
        <w:t>Bandwidth</w:t>
      </w:r>
      <w:r w:rsidR="009F73D7">
        <w:rPr>
          <w:lang w:val="en-GB"/>
        </w:rPr>
        <w:t xml:space="preserve"> and location</w:t>
      </w:r>
    </w:p>
    <w:p w14:paraId="6DCAFC1C" w14:textId="39CC76FF" w:rsidR="00D15FD3" w:rsidRDefault="00D15FD3" w:rsidP="00F1096E">
      <w:pPr>
        <w:pStyle w:val="Heading3"/>
        <w:rPr>
          <w:lang w:val="en-GB"/>
        </w:rPr>
      </w:pPr>
      <w:r>
        <w:rPr>
          <w:lang w:val="en-GB"/>
        </w:rPr>
        <w:t>BW</w:t>
      </w:r>
    </w:p>
    <w:p w14:paraId="70A97CDB" w14:textId="4D26F510" w:rsidR="00046832" w:rsidRPr="00696C7C" w:rsidRDefault="00C84771" w:rsidP="00396E34">
      <w:pPr>
        <w:pStyle w:val="Heading4"/>
        <w:rPr>
          <w:lang w:val="en-GB"/>
        </w:rPr>
      </w:pPr>
      <w:r>
        <w:rPr>
          <w:lang w:val="en-GB"/>
        </w:rPr>
        <w:t xml:space="preserve">LP-WUS </w:t>
      </w:r>
      <w:r w:rsidR="00046832" w:rsidRPr="00696C7C">
        <w:rPr>
          <w:lang w:val="en-GB"/>
        </w:rPr>
        <w:t xml:space="preserve">BW size </w:t>
      </w:r>
    </w:p>
    <w:p w14:paraId="35705B08" w14:textId="77777777" w:rsidR="00C84771" w:rsidRPr="00C84771" w:rsidRDefault="00C84771" w:rsidP="00855757"/>
    <w:tbl>
      <w:tblPr>
        <w:tblStyle w:val="TableGrid"/>
        <w:tblW w:w="0" w:type="auto"/>
        <w:tblLook w:val="04A0" w:firstRow="1" w:lastRow="0" w:firstColumn="1" w:lastColumn="0" w:noHBand="0" w:noVBand="1"/>
      </w:tblPr>
      <w:tblGrid>
        <w:gridCol w:w="9350"/>
      </w:tblGrid>
      <w:tr w:rsidR="00C84771" w:rsidRPr="00892698" w14:paraId="210AB7D7" w14:textId="77777777" w:rsidTr="00C84771">
        <w:tc>
          <w:tcPr>
            <w:tcW w:w="9350" w:type="dxa"/>
          </w:tcPr>
          <w:p w14:paraId="1EF32398" w14:textId="77777777" w:rsidR="00C84771" w:rsidRPr="001C2DE6" w:rsidRDefault="00C84771" w:rsidP="00C84771">
            <w:pPr>
              <w:rPr>
                <w:b/>
                <w:bCs/>
                <w:i/>
                <w:iCs/>
                <w:sz w:val="16"/>
                <w:szCs w:val="16"/>
                <w:highlight w:val="green"/>
                <w:lang w:eastAsia="x-none"/>
              </w:rPr>
            </w:pPr>
            <w:r w:rsidRPr="001C2DE6">
              <w:rPr>
                <w:b/>
                <w:bCs/>
                <w:i/>
                <w:iCs/>
                <w:sz w:val="16"/>
                <w:szCs w:val="16"/>
                <w:highlight w:val="green"/>
                <w:lang w:eastAsia="x-none"/>
              </w:rPr>
              <w:t>Agreement</w:t>
            </w:r>
          </w:p>
          <w:p w14:paraId="70A94B3E" w14:textId="77777777" w:rsidR="00C84771" w:rsidRPr="00AC37BA" w:rsidRDefault="00C84771" w:rsidP="00C84771">
            <w:pPr>
              <w:rPr>
                <w:i/>
                <w:iCs/>
                <w:sz w:val="16"/>
                <w:szCs w:val="16"/>
                <w:lang w:val="en-US"/>
              </w:rPr>
            </w:pPr>
            <w:r w:rsidRPr="00AC37BA">
              <w:rPr>
                <w:i/>
                <w:iCs/>
                <w:sz w:val="16"/>
                <w:szCs w:val="16"/>
                <w:lang w:val="en-US"/>
              </w:rPr>
              <w:t>For the purpose of study, the BW of one LP-WUS is not greater than X (FFS X is 5 or 20) MHz for FR1, study further</w:t>
            </w:r>
          </w:p>
          <w:p w14:paraId="29B87F3D" w14:textId="77777777" w:rsidR="00C84771" w:rsidRPr="001C2DE6" w:rsidRDefault="00C84771" w:rsidP="00C84771">
            <w:pPr>
              <w:pStyle w:val="ListParagraph"/>
              <w:numPr>
                <w:ilvl w:val="0"/>
                <w:numId w:val="12"/>
              </w:numPr>
              <w:ind w:leftChars="0"/>
              <w:rPr>
                <w:rFonts w:ascii="Times New Roman" w:hAnsi="Times New Roman"/>
                <w:i/>
                <w:iCs/>
                <w:sz w:val="16"/>
                <w:szCs w:val="16"/>
                <w:lang w:val="en-US"/>
              </w:rPr>
            </w:pPr>
            <w:r w:rsidRPr="001C2DE6">
              <w:rPr>
                <w:rFonts w:ascii="Times New Roman" w:hAnsi="Times New Roman"/>
                <w:i/>
                <w:iCs/>
                <w:sz w:val="16"/>
                <w:szCs w:val="16"/>
                <w:lang w:val="en-US"/>
              </w:rPr>
              <w:t>whether BW of LP-WUS is configurable (implicitly or explicitly)</w:t>
            </w:r>
          </w:p>
          <w:p w14:paraId="25F6086D" w14:textId="77777777" w:rsidR="00C84771" w:rsidRPr="001C2DE6" w:rsidRDefault="00C84771" w:rsidP="00C84771">
            <w:pPr>
              <w:pStyle w:val="ListParagraph"/>
              <w:numPr>
                <w:ilvl w:val="0"/>
                <w:numId w:val="12"/>
              </w:numPr>
              <w:ind w:leftChars="0"/>
              <w:rPr>
                <w:rFonts w:ascii="Times New Roman" w:hAnsi="Times New Roman"/>
                <w:i/>
                <w:iCs/>
                <w:sz w:val="16"/>
                <w:szCs w:val="16"/>
                <w:lang w:val="en-US"/>
              </w:rPr>
            </w:pPr>
            <w:r w:rsidRPr="001C2DE6">
              <w:rPr>
                <w:rFonts w:ascii="Times New Roman" w:hAnsi="Times New Roman"/>
                <w:i/>
                <w:iCs/>
                <w:sz w:val="16"/>
                <w:szCs w:val="16"/>
                <w:lang w:val="en-US"/>
              </w:rPr>
              <w:t xml:space="preserve">size of guard band [FFS: within or outside of BW X], if any </w:t>
            </w:r>
          </w:p>
          <w:p w14:paraId="6AADF917" w14:textId="77777777" w:rsidR="00C84771" w:rsidRPr="001C2DE6" w:rsidRDefault="00C84771" w:rsidP="00C84771">
            <w:pPr>
              <w:pStyle w:val="ListParagraph"/>
              <w:numPr>
                <w:ilvl w:val="0"/>
                <w:numId w:val="12"/>
              </w:numPr>
              <w:ind w:leftChars="0"/>
              <w:rPr>
                <w:rFonts w:ascii="Times New Roman" w:hAnsi="Times New Roman"/>
                <w:i/>
                <w:iCs/>
                <w:sz w:val="16"/>
                <w:szCs w:val="16"/>
                <w:lang w:val="en-US"/>
              </w:rPr>
            </w:pPr>
            <w:r w:rsidRPr="001C2DE6">
              <w:rPr>
                <w:rFonts w:ascii="Times New Roman" w:hAnsi="Times New Roman"/>
                <w:i/>
                <w:iCs/>
                <w:sz w:val="16"/>
                <w:szCs w:val="16"/>
                <w:lang w:val="en-US"/>
              </w:rPr>
              <w:t>whether there is different X for Idle, Connected, Inactive modes</w:t>
            </w:r>
          </w:p>
          <w:p w14:paraId="05503921" w14:textId="77777777" w:rsidR="001C2DE6" w:rsidRPr="001C2DE6" w:rsidRDefault="00C84771" w:rsidP="001C2DE6">
            <w:pPr>
              <w:rPr>
                <w:sz w:val="16"/>
                <w:szCs w:val="16"/>
                <w:lang w:val="en-GB" w:eastAsia="x-none"/>
              </w:rPr>
            </w:pPr>
            <w:r w:rsidRPr="00AC37BA">
              <w:rPr>
                <w:i/>
                <w:iCs/>
                <w:sz w:val="16"/>
                <w:szCs w:val="16"/>
                <w:lang w:val="en-US" w:eastAsia="x-none"/>
              </w:rPr>
              <w:t>FFS: Whether FR2 is included in the scope of LP-WUS SI</w:t>
            </w:r>
          </w:p>
          <w:p w14:paraId="71AC6B3F" w14:textId="77777777" w:rsidR="001C2DE6" w:rsidRPr="00AC37BA" w:rsidRDefault="001C2DE6" w:rsidP="001C2DE6">
            <w:pPr>
              <w:rPr>
                <w:b/>
                <w:bCs/>
                <w:color w:val="000000"/>
                <w:sz w:val="16"/>
                <w:szCs w:val="16"/>
                <w:highlight w:val="green"/>
                <w:lang w:val="en-US"/>
              </w:rPr>
            </w:pPr>
            <w:r w:rsidRPr="00AC37BA">
              <w:rPr>
                <w:b/>
                <w:bCs/>
                <w:color w:val="000000"/>
                <w:sz w:val="16"/>
                <w:szCs w:val="16"/>
                <w:highlight w:val="green"/>
                <w:lang w:val="en-US"/>
              </w:rPr>
              <w:t>Agreement</w:t>
            </w:r>
          </w:p>
          <w:p w14:paraId="7E9B3BEE" w14:textId="77777777" w:rsidR="001C2DE6" w:rsidRPr="00384997" w:rsidRDefault="001C2DE6" w:rsidP="001C2DE6">
            <w:pPr>
              <w:rPr>
                <w:sz w:val="16"/>
                <w:szCs w:val="16"/>
                <w:lang w:val="en-GB"/>
              </w:rPr>
            </w:pPr>
            <w:r w:rsidRPr="00384997">
              <w:rPr>
                <w:iCs/>
                <w:sz w:val="16"/>
                <w:szCs w:val="16"/>
                <w:lang w:val="en-GB"/>
              </w:rPr>
              <w:t>At least for IDLE/Inactive mode, at least one BW-size &lt;=5MHz is recommended to be supported for FR1</w:t>
            </w:r>
          </w:p>
          <w:p w14:paraId="245716F8" w14:textId="77777777" w:rsidR="001C2DE6" w:rsidRPr="00384997" w:rsidRDefault="001C2DE6" w:rsidP="00203DE0">
            <w:pPr>
              <w:numPr>
                <w:ilvl w:val="0"/>
                <w:numId w:val="32"/>
              </w:numPr>
              <w:rPr>
                <w:sz w:val="16"/>
                <w:szCs w:val="16"/>
                <w:lang w:val="en-GB"/>
              </w:rPr>
            </w:pPr>
            <w:r w:rsidRPr="00384997">
              <w:rPr>
                <w:iCs/>
                <w:sz w:val="16"/>
                <w:szCs w:val="16"/>
                <w:lang w:val="en-GB"/>
              </w:rPr>
              <w:t>Other BW sizes are not precluded</w:t>
            </w:r>
          </w:p>
          <w:p w14:paraId="3C18E529" w14:textId="77777777" w:rsidR="001C2DE6" w:rsidRPr="00384997" w:rsidRDefault="001C2DE6" w:rsidP="00203DE0">
            <w:pPr>
              <w:numPr>
                <w:ilvl w:val="1"/>
                <w:numId w:val="32"/>
              </w:numPr>
              <w:rPr>
                <w:sz w:val="16"/>
                <w:szCs w:val="16"/>
                <w:lang w:val="en-GB"/>
              </w:rPr>
            </w:pPr>
            <w:r w:rsidRPr="00384997">
              <w:rPr>
                <w:iCs/>
                <w:sz w:val="16"/>
                <w:szCs w:val="16"/>
                <w:lang w:val="en-GB"/>
              </w:rPr>
              <w:t>if additional BW-size(s) are recommended to be supported, BW-size can be up to 20MHz</w:t>
            </w:r>
          </w:p>
          <w:p w14:paraId="221C3129" w14:textId="77777777" w:rsidR="001C2DE6" w:rsidRPr="00384997" w:rsidRDefault="001C2DE6" w:rsidP="00203DE0">
            <w:pPr>
              <w:numPr>
                <w:ilvl w:val="0"/>
                <w:numId w:val="32"/>
              </w:numPr>
              <w:rPr>
                <w:sz w:val="16"/>
                <w:szCs w:val="16"/>
                <w:lang w:val="en-GB"/>
              </w:rPr>
            </w:pPr>
            <w:r w:rsidRPr="00384997">
              <w:rPr>
                <w:iCs/>
                <w:sz w:val="16"/>
                <w:szCs w:val="16"/>
                <w:lang w:val="en-GB"/>
              </w:rPr>
              <w:t>LP-WUS bandwidth size (including guard-bands) is assumed to be an integer number of PRBs</w:t>
            </w:r>
          </w:p>
          <w:p w14:paraId="355780CA" w14:textId="2E96AE83" w:rsidR="00C84771" w:rsidRPr="00AC37BA" w:rsidRDefault="00C84771" w:rsidP="00C84771">
            <w:pPr>
              <w:rPr>
                <w:i/>
                <w:iCs/>
                <w:lang w:val="en-US" w:eastAsia="x-none"/>
              </w:rPr>
            </w:pPr>
          </w:p>
          <w:p w14:paraId="32CA96DF" w14:textId="78F48644" w:rsidR="001C2DE6" w:rsidRPr="00C70646" w:rsidRDefault="001C2DE6" w:rsidP="00C84771">
            <w:pPr>
              <w:rPr>
                <w:rFonts w:eastAsiaTheme="minorEastAsia"/>
                <w:lang w:val="en-GB"/>
              </w:rPr>
            </w:pPr>
          </w:p>
        </w:tc>
      </w:tr>
    </w:tbl>
    <w:p w14:paraId="5110AFF7" w14:textId="77777777" w:rsidR="00C84771" w:rsidRDefault="00C84771" w:rsidP="00855757">
      <w:pPr>
        <w:rPr>
          <w:lang w:val="en-GB"/>
        </w:rPr>
      </w:pPr>
    </w:p>
    <w:p w14:paraId="7E5DB638" w14:textId="28FB5F7C" w:rsidR="00435C2C" w:rsidRPr="00435C2C" w:rsidRDefault="00435C2C" w:rsidP="00855757">
      <w:pPr>
        <w:rPr>
          <w:b/>
          <w:bCs/>
          <w:lang w:val="en-GB"/>
        </w:rPr>
      </w:pPr>
      <w:r w:rsidRPr="00435C2C">
        <w:rPr>
          <w:b/>
          <w:bCs/>
          <w:lang w:val="en-GB"/>
        </w:rPr>
        <w:t>Configurable BW</w:t>
      </w:r>
    </w:p>
    <w:p w14:paraId="4EBCB1AC" w14:textId="77777777" w:rsidR="00435C2C" w:rsidRDefault="00435C2C" w:rsidP="00855757">
      <w:pPr>
        <w:rPr>
          <w:lang w:val="en-GB"/>
        </w:rPr>
      </w:pPr>
    </w:p>
    <w:p w14:paraId="2CD49640" w14:textId="525B5C96" w:rsidR="00FC0220" w:rsidRDefault="005828EA" w:rsidP="00855757">
      <w:pPr>
        <w:rPr>
          <w:lang w:val="en-GB"/>
        </w:rPr>
      </w:pPr>
      <w:r>
        <w:rPr>
          <w:lang w:val="en-GB"/>
        </w:rPr>
        <w:t>BW f</w:t>
      </w:r>
      <w:r w:rsidR="00053BD8">
        <w:rPr>
          <w:lang w:val="en-GB"/>
        </w:rPr>
        <w:t>lexible</w:t>
      </w:r>
      <w:r w:rsidR="009D133A">
        <w:rPr>
          <w:lang w:val="en-GB"/>
        </w:rPr>
        <w:t>/configurable</w:t>
      </w:r>
      <w:r w:rsidR="00FC0220">
        <w:rPr>
          <w:lang w:val="en-GB"/>
        </w:rPr>
        <w:t xml:space="preserve"> size</w:t>
      </w:r>
      <w:r w:rsidR="00D93BFB">
        <w:rPr>
          <w:lang w:val="en-GB"/>
        </w:rPr>
        <w:t xml:space="preserve"> </w:t>
      </w:r>
      <w:r w:rsidR="00053BD8">
        <w:rPr>
          <w:lang w:val="en-GB"/>
        </w:rPr>
        <w:t>is supported</w:t>
      </w:r>
      <w:r w:rsidR="00FC0220">
        <w:rPr>
          <w:lang w:val="en-GB"/>
        </w:rPr>
        <w:t xml:space="preserve"> [1]</w:t>
      </w:r>
      <w:r w:rsidR="00053BD8">
        <w:rPr>
          <w:lang w:val="en-GB"/>
        </w:rPr>
        <w:t>[5]</w:t>
      </w:r>
      <w:r w:rsidR="009D133A">
        <w:rPr>
          <w:lang w:val="en-GB"/>
        </w:rPr>
        <w:t>[11]</w:t>
      </w:r>
    </w:p>
    <w:p w14:paraId="2340A617" w14:textId="77777777" w:rsidR="00B11CA7" w:rsidRDefault="00C84771" w:rsidP="00203DE0">
      <w:pPr>
        <w:pStyle w:val="ListParagraph"/>
        <w:numPr>
          <w:ilvl w:val="0"/>
          <w:numId w:val="62"/>
        </w:numPr>
        <w:ind w:leftChars="0"/>
        <w:rPr>
          <w:rFonts w:ascii="Times New Roman" w:eastAsia="Times New Roman" w:hAnsi="Times New Roman"/>
          <w:sz w:val="24"/>
        </w:rPr>
      </w:pPr>
      <w:r w:rsidRPr="00C84771">
        <w:rPr>
          <w:rFonts w:ascii="Times New Roman" w:eastAsia="Times New Roman" w:hAnsi="Times New Roman"/>
          <w:sz w:val="24"/>
        </w:rPr>
        <w:t>6~24 PRB @ 15kHz SCS or 4~12 PRB @ 30kHz SCS [21]</w:t>
      </w:r>
    </w:p>
    <w:p w14:paraId="0D97F99D" w14:textId="3BBED6BB" w:rsidR="00314079" w:rsidRPr="00435C2C" w:rsidRDefault="00784410" w:rsidP="00203DE0">
      <w:pPr>
        <w:pStyle w:val="ListParagraph"/>
        <w:numPr>
          <w:ilvl w:val="0"/>
          <w:numId w:val="62"/>
        </w:numPr>
        <w:ind w:leftChars="0"/>
        <w:rPr>
          <w:rFonts w:ascii="Times New Roman" w:eastAsia="Times New Roman" w:hAnsi="Times New Roman"/>
          <w:sz w:val="24"/>
        </w:rPr>
      </w:pPr>
      <w:r w:rsidRPr="00B11CA7">
        <w:rPr>
          <w:rFonts w:eastAsiaTheme="minorEastAsia"/>
          <w:sz w:val="22"/>
          <w:szCs w:val="28"/>
        </w:rPr>
        <w:t>Starting</w:t>
      </w:r>
      <w:r w:rsidR="00C84771" w:rsidRPr="00B11CA7">
        <w:rPr>
          <w:rFonts w:eastAsiaTheme="minorEastAsia"/>
          <w:sz w:val="22"/>
          <w:szCs w:val="28"/>
        </w:rPr>
        <w:t>-</w:t>
      </w:r>
      <w:r w:rsidRPr="00B11CA7">
        <w:rPr>
          <w:rFonts w:eastAsiaTheme="minorEastAsia"/>
          <w:sz w:val="22"/>
          <w:szCs w:val="28"/>
        </w:rPr>
        <w:t>RB and Number of PRBs</w:t>
      </w:r>
      <w:r w:rsidRPr="00B11CA7">
        <w:rPr>
          <w:rFonts w:eastAsiaTheme="minorEastAsia"/>
          <w:b/>
          <w:bCs/>
          <w:sz w:val="22"/>
          <w:szCs w:val="28"/>
        </w:rPr>
        <w:t xml:space="preserve"> </w:t>
      </w:r>
      <w:r w:rsidRPr="00B11CA7">
        <w:rPr>
          <w:rFonts w:eastAsiaTheme="minorEastAsia"/>
          <w:sz w:val="22"/>
          <w:szCs w:val="28"/>
        </w:rPr>
        <w:t>[19</w:t>
      </w:r>
      <w:r w:rsidRPr="00B11CA7">
        <w:rPr>
          <w:rFonts w:eastAsiaTheme="minorEastAsia"/>
        </w:rPr>
        <w:t>]</w:t>
      </w:r>
    </w:p>
    <w:p w14:paraId="6358D2A0" w14:textId="77777777" w:rsidR="00435C2C" w:rsidRPr="00AC37BA" w:rsidRDefault="00435C2C" w:rsidP="00435C2C">
      <w:pPr>
        <w:rPr>
          <w:lang w:val="en-US"/>
        </w:rPr>
      </w:pPr>
    </w:p>
    <w:p w14:paraId="66BBEE21" w14:textId="77777777" w:rsidR="00435C2C" w:rsidRPr="00B11CA7" w:rsidRDefault="00435C2C" w:rsidP="00435C2C">
      <w:pPr>
        <w:rPr>
          <w:b/>
          <w:bCs/>
          <w:lang w:val="en-GB"/>
        </w:rPr>
      </w:pPr>
      <w:r w:rsidRPr="00B11CA7">
        <w:rPr>
          <w:b/>
          <w:bCs/>
          <w:lang w:val="en-GB"/>
        </w:rPr>
        <w:t>Fixed BW</w:t>
      </w:r>
    </w:p>
    <w:p w14:paraId="52AB4F77" w14:textId="77777777" w:rsidR="00435C2C" w:rsidRPr="00C84771" w:rsidRDefault="00435C2C" w:rsidP="00203DE0">
      <w:pPr>
        <w:pStyle w:val="ListParagraph"/>
        <w:numPr>
          <w:ilvl w:val="0"/>
          <w:numId w:val="63"/>
        </w:numPr>
        <w:ind w:leftChars="0"/>
        <w:rPr>
          <w:sz w:val="22"/>
          <w:szCs w:val="28"/>
        </w:rPr>
      </w:pPr>
      <w:r w:rsidRPr="00C84771">
        <w:rPr>
          <w:sz w:val="22"/>
          <w:szCs w:val="28"/>
        </w:rPr>
        <w:t>12PRBs which would be 2.16MHz in 15kHz SCS and 4.32 in 30kHz SCS [27]</w:t>
      </w:r>
    </w:p>
    <w:p w14:paraId="11145C27" w14:textId="77777777" w:rsidR="00435C2C" w:rsidRPr="00B11CA7" w:rsidRDefault="00435C2C" w:rsidP="00203DE0">
      <w:pPr>
        <w:pStyle w:val="ListParagraph"/>
        <w:numPr>
          <w:ilvl w:val="0"/>
          <w:numId w:val="63"/>
        </w:numPr>
        <w:ind w:leftChars="0"/>
        <w:rPr>
          <w:sz w:val="22"/>
          <w:szCs w:val="28"/>
        </w:rPr>
      </w:pPr>
      <w:r w:rsidRPr="00B11CA7">
        <w:rPr>
          <w:sz w:val="22"/>
          <w:szCs w:val="28"/>
        </w:rPr>
        <w:t>10MHz, 20Mhz [3]</w:t>
      </w:r>
    </w:p>
    <w:p w14:paraId="5EC92C78" w14:textId="77777777" w:rsidR="00435C2C" w:rsidRPr="00435C2C" w:rsidRDefault="00435C2C" w:rsidP="00435C2C"/>
    <w:p w14:paraId="14ACC43A" w14:textId="42F0AC07" w:rsidR="00784410" w:rsidRDefault="00784410" w:rsidP="00855757">
      <w:pPr>
        <w:rPr>
          <w:lang w:val="en-GB"/>
        </w:rPr>
      </w:pPr>
    </w:p>
    <w:p w14:paraId="79A19E28" w14:textId="21AC67FE" w:rsidR="00B11CA7" w:rsidRPr="00B11CA7" w:rsidRDefault="00B11CA7" w:rsidP="00855757">
      <w:pPr>
        <w:rPr>
          <w:b/>
          <w:bCs/>
          <w:lang w:val="en-GB"/>
        </w:rPr>
      </w:pPr>
      <w:r w:rsidRPr="00B11CA7">
        <w:rPr>
          <w:b/>
          <w:bCs/>
          <w:lang w:val="en-GB"/>
        </w:rPr>
        <w:t xml:space="preserve">Performance </w:t>
      </w:r>
    </w:p>
    <w:p w14:paraId="7E8E6070" w14:textId="5F0C099E" w:rsidR="00314079" w:rsidRPr="001C2DE6" w:rsidRDefault="00C84771" w:rsidP="00203DE0">
      <w:pPr>
        <w:pStyle w:val="ListParagraph"/>
        <w:numPr>
          <w:ilvl w:val="0"/>
          <w:numId w:val="62"/>
        </w:numPr>
        <w:ind w:leftChars="0"/>
        <w:rPr>
          <w:rFonts w:ascii="Times New Roman" w:hAnsi="Times New Roman"/>
          <w:sz w:val="22"/>
        </w:rPr>
      </w:pPr>
      <w:r w:rsidRPr="001C2DE6">
        <w:rPr>
          <w:rFonts w:ascii="Times New Roman" w:hAnsi="Times New Roman"/>
          <w:sz w:val="22"/>
        </w:rPr>
        <w:t>l</w:t>
      </w:r>
      <w:r w:rsidR="00F1096E" w:rsidRPr="001C2DE6">
        <w:rPr>
          <w:rFonts w:ascii="Times New Roman" w:hAnsi="Times New Roman"/>
          <w:sz w:val="22"/>
        </w:rPr>
        <w:t>arger bandwidth may provide better performance (e.g., due to potential power boosting and relatively lower PAPR) and robustness due to potential frequency domain diversity</w:t>
      </w:r>
      <w:r w:rsidR="0055338A" w:rsidRPr="001C2DE6">
        <w:rPr>
          <w:rFonts w:ascii="Times New Roman" w:hAnsi="Times New Roman"/>
          <w:sz w:val="22"/>
        </w:rPr>
        <w:t xml:space="preserve"> at the price of overhead</w:t>
      </w:r>
      <w:r w:rsidR="00F1096E" w:rsidRPr="001C2DE6">
        <w:rPr>
          <w:rFonts w:ascii="Times New Roman" w:hAnsi="Times New Roman"/>
          <w:sz w:val="22"/>
        </w:rPr>
        <w:t xml:space="preserve"> [3]</w:t>
      </w:r>
      <w:r w:rsidR="00777DCC" w:rsidRPr="001C2DE6">
        <w:rPr>
          <w:rFonts w:ascii="Times New Roman" w:hAnsi="Times New Roman"/>
          <w:sz w:val="22"/>
        </w:rPr>
        <w:t>[2]</w:t>
      </w:r>
    </w:p>
    <w:p w14:paraId="5F0F4259" w14:textId="77777777" w:rsidR="00C84771" w:rsidRPr="001C2DE6" w:rsidRDefault="00C84771" w:rsidP="00203DE0">
      <w:pPr>
        <w:pStyle w:val="ListParagraph"/>
        <w:numPr>
          <w:ilvl w:val="0"/>
          <w:numId w:val="62"/>
        </w:numPr>
        <w:ind w:leftChars="0"/>
        <w:rPr>
          <w:rFonts w:ascii="Times New Roman" w:hAnsi="Times New Roman"/>
          <w:sz w:val="22"/>
        </w:rPr>
      </w:pPr>
      <w:r w:rsidRPr="001C2DE6">
        <w:rPr>
          <w:rFonts w:ascii="Times New Roman" w:hAnsi="Times New Roman"/>
          <w:sz w:val="22"/>
        </w:rPr>
        <w:t xml:space="preserve">6RB or more has acceptable performance[10] </w:t>
      </w:r>
    </w:p>
    <w:p w14:paraId="639FA4B0" w14:textId="77777777" w:rsidR="00B11CA7" w:rsidRPr="001C2DE6" w:rsidRDefault="00B11CA7" w:rsidP="00203DE0">
      <w:pPr>
        <w:pStyle w:val="ListParagraph"/>
        <w:numPr>
          <w:ilvl w:val="0"/>
          <w:numId w:val="62"/>
        </w:numPr>
        <w:ind w:leftChars="0"/>
        <w:rPr>
          <w:rFonts w:ascii="Times New Roman" w:hAnsi="Times New Roman"/>
          <w:bCs/>
          <w:iCs/>
          <w:sz w:val="22"/>
        </w:rPr>
      </w:pPr>
      <w:r w:rsidRPr="001C2DE6">
        <w:rPr>
          <w:rFonts w:ascii="Times New Roman" w:hAnsi="Times New Roman"/>
          <w:bCs/>
          <w:iCs/>
          <w:sz w:val="22"/>
        </w:rPr>
        <w:lastRenderedPageBreak/>
        <w:t>Placing LP-WUS in the middle of carrier BWP can create holes in NR legacy channels, but restricting it to the edges or implementing flexible bandwidth configuration can prevent such holes in the middle of carriers. [5]</w:t>
      </w:r>
    </w:p>
    <w:p w14:paraId="0A5FFBF3" w14:textId="0B3FADB4" w:rsidR="005D6140" w:rsidRPr="001C2DE6" w:rsidRDefault="005D6140" w:rsidP="00203DE0">
      <w:pPr>
        <w:pStyle w:val="ListParagraph"/>
        <w:numPr>
          <w:ilvl w:val="0"/>
          <w:numId w:val="62"/>
        </w:numPr>
        <w:ind w:leftChars="0"/>
        <w:rPr>
          <w:rFonts w:ascii="Times New Roman" w:hAnsi="Times New Roman"/>
          <w:bCs/>
          <w:iCs/>
          <w:sz w:val="22"/>
        </w:rPr>
      </w:pPr>
      <w:r w:rsidRPr="001C2DE6">
        <w:rPr>
          <w:rFonts w:ascii="Times New Roman" w:hAnsi="Times New Roman"/>
          <w:sz w:val="22"/>
        </w:rPr>
        <w:t>Increased BW increases energy per bit and frequency diversity, at expance of overhead [23]</w:t>
      </w:r>
    </w:p>
    <w:p w14:paraId="5AE6CEFD" w14:textId="77777777" w:rsidR="00B11CA7" w:rsidRPr="00C84771" w:rsidRDefault="00B11CA7" w:rsidP="00B11CA7">
      <w:pPr>
        <w:pStyle w:val="ListParagraph"/>
        <w:ind w:leftChars="0" w:left="720" w:firstLine="0"/>
        <w:rPr>
          <w:sz w:val="22"/>
          <w:szCs w:val="28"/>
        </w:rPr>
      </w:pPr>
    </w:p>
    <w:p w14:paraId="09F6E080" w14:textId="77777777" w:rsidR="00C84771" w:rsidRPr="00C84771" w:rsidRDefault="00C84771" w:rsidP="00855757">
      <w:pPr>
        <w:rPr>
          <w:lang w:val="en-GB"/>
        </w:rPr>
      </w:pPr>
    </w:p>
    <w:p w14:paraId="4E673369" w14:textId="77777777" w:rsidR="00B25F55" w:rsidRPr="00B25F55" w:rsidRDefault="00B25F55" w:rsidP="00B25F55">
      <w:pPr>
        <w:rPr>
          <w:bCs/>
          <w:iCs/>
        </w:rPr>
      </w:pPr>
      <w:r w:rsidRPr="00AC37BA">
        <w:rPr>
          <w:bCs/>
          <w:iCs/>
          <w:lang w:val="en-US"/>
        </w:rPr>
        <w:t xml:space="preserve">More justification is needed to capture in TR if larger than 5MHz LP-WUS is recommended for FR1. </w:t>
      </w:r>
      <w:r w:rsidRPr="00B25F55">
        <w:rPr>
          <w:bCs/>
          <w:iCs/>
        </w:rPr>
        <w:t>[25]</w:t>
      </w:r>
    </w:p>
    <w:p w14:paraId="67AC96AF" w14:textId="77777777" w:rsidR="00B25F55" w:rsidRDefault="00B25F55" w:rsidP="00855757">
      <w:pPr>
        <w:rPr>
          <w:lang w:val="en-GB"/>
        </w:rPr>
      </w:pPr>
    </w:p>
    <w:p w14:paraId="724E435C" w14:textId="77777777" w:rsidR="00B25F55" w:rsidRDefault="00B25F55" w:rsidP="00855757">
      <w:pPr>
        <w:rPr>
          <w:lang w:val="en-GB"/>
        </w:rPr>
      </w:pPr>
    </w:p>
    <w:p w14:paraId="03ECB851" w14:textId="7DC6E7D0" w:rsidR="00B25F55" w:rsidRPr="00B25F55" w:rsidRDefault="00B25F55" w:rsidP="00855757">
      <w:pPr>
        <w:rPr>
          <w:b/>
          <w:bCs/>
          <w:u w:val="single"/>
          <w:lang w:val="en-GB"/>
        </w:rPr>
      </w:pPr>
      <w:r w:rsidRPr="00B25F55">
        <w:rPr>
          <w:b/>
          <w:bCs/>
          <w:u w:val="single"/>
          <w:lang w:val="en-GB"/>
        </w:rPr>
        <w:t xml:space="preserve">Guard-bands </w:t>
      </w:r>
    </w:p>
    <w:p w14:paraId="338C446C" w14:textId="52B80395" w:rsidR="008C267B" w:rsidRPr="00B11CA7" w:rsidRDefault="008C267B" w:rsidP="00203DE0">
      <w:pPr>
        <w:pStyle w:val="ListParagraph"/>
        <w:numPr>
          <w:ilvl w:val="0"/>
          <w:numId w:val="64"/>
        </w:numPr>
        <w:ind w:leftChars="0"/>
        <w:rPr>
          <w:rFonts w:ascii="Times New Roman" w:hAnsi="Times New Roman"/>
          <w:sz w:val="22"/>
        </w:rPr>
      </w:pPr>
      <w:r w:rsidRPr="00B11CA7">
        <w:rPr>
          <w:rFonts w:ascii="Times New Roman" w:hAnsi="Times New Roman"/>
          <w:sz w:val="22"/>
        </w:rPr>
        <w:t>GB configurable based on ACI [6]</w:t>
      </w:r>
    </w:p>
    <w:p w14:paraId="7C3D1A6E" w14:textId="26B09E3A" w:rsidR="00314079" w:rsidRPr="00B11CA7" w:rsidRDefault="004B2F58" w:rsidP="00203DE0">
      <w:pPr>
        <w:pStyle w:val="ListParagraph"/>
        <w:numPr>
          <w:ilvl w:val="0"/>
          <w:numId w:val="64"/>
        </w:numPr>
        <w:ind w:leftChars="0"/>
        <w:rPr>
          <w:rFonts w:ascii="Times New Roman" w:hAnsi="Times New Roman"/>
          <w:sz w:val="22"/>
        </w:rPr>
      </w:pPr>
      <w:r w:rsidRPr="00B11CA7">
        <w:rPr>
          <w:rFonts w:ascii="Times New Roman" w:eastAsia="+mn-ea" w:hAnsi="Times New Roman"/>
          <w:color w:val="000000"/>
          <w:kern w:val="24"/>
          <w:sz w:val="22"/>
        </w:rPr>
        <w:t>LP-WUS guard band size 1MHz [28]</w:t>
      </w:r>
    </w:p>
    <w:p w14:paraId="6496CB08" w14:textId="07F7EAD8" w:rsidR="0099132B" w:rsidRPr="00AC37BA" w:rsidRDefault="0099132B" w:rsidP="00855757">
      <w:pPr>
        <w:rPr>
          <w:lang w:val="en-US"/>
        </w:rPr>
      </w:pPr>
    </w:p>
    <w:p w14:paraId="70A163EB" w14:textId="77777777" w:rsidR="00B25F55" w:rsidRPr="00AC37BA" w:rsidRDefault="00B25F55" w:rsidP="00855757">
      <w:pPr>
        <w:rPr>
          <w:lang w:val="en-US"/>
        </w:rPr>
      </w:pPr>
    </w:p>
    <w:p w14:paraId="7216696A" w14:textId="00CD19BB" w:rsidR="001C2DE6" w:rsidRPr="00AC37BA" w:rsidRDefault="001C2DE6" w:rsidP="001C2DE6">
      <w:pPr>
        <w:pStyle w:val="Heading5"/>
        <w:rPr>
          <w:lang w:val="en-US"/>
        </w:rPr>
      </w:pPr>
      <w:r w:rsidRPr="00AC37BA">
        <w:rPr>
          <w:highlight w:val="yellow"/>
          <w:lang w:val="en-US"/>
        </w:rPr>
        <w:t>FL1-Lo-Proposal-7:</w:t>
      </w:r>
    </w:p>
    <w:p w14:paraId="4CF91A63" w14:textId="4D4CF964" w:rsidR="0099132B" w:rsidRPr="00AC37BA" w:rsidRDefault="00B11CA7" w:rsidP="00855757">
      <w:pPr>
        <w:rPr>
          <w:b/>
          <w:bCs/>
          <w:i/>
          <w:iCs/>
          <w:lang w:val="en-US"/>
        </w:rPr>
      </w:pPr>
      <w:r w:rsidRPr="00AC37BA">
        <w:rPr>
          <w:i/>
          <w:iCs/>
          <w:lang w:val="en-US"/>
        </w:rPr>
        <w:t>From RAN1 point of view, it is beneficial to support flexible BW</w:t>
      </w:r>
      <w:r w:rsidR="001C2DE6" w:rsidRPr="00AC37BA">
        <w:rPr>
          <w:i/>
          <w:iCs/>
          <w:lang w:val="en-US"/>
        </w:rPr>
        <w:t xml:space="preserve"> size &lt;=5MHz</w:t>
      </w:r>
    </w:p>
    <w:p w14:paraId="26B2AE2C" w14:textId="77777777" w:rsidR="00B11CA7" w:rsidRPr="00AC37BA" w:rsidRDefault="00B11CA7" w:rsidP="00855757">
      <w:pPr>
        <w:rPr>
          <w:b/>
          <w:bCs/>
          <w:i/>
          <w:iCs/>
          <w:lang w:val="en-US"/>
        </w:rPr>
      </w:pPr>
    </w:p>
    <w:tbl>
      <w:tblPr>
        <w:tblStyle w:val="TableGrid"/>
        <w:tblW w:w="0" w:type="auto"/>
        <w:tblLook w:val="04A0" w:firstRow="1" w:lastRow="0" w:firstColumn="1" w:lastColumn="0" w:noHBand="0" w:noVBand="1"/>
      </w:tblPr>
      <w:tblGrid>
        <w:gridCol w:w="1144"/>
        <w:gridCol w:w="1119"/>
        <w:gridCol w:w="7087"/>
      </w:tblGrid>
      <w:tr w:rsidR="00B25F55" w14:paraId="352394C8" w14:textId="77777777" w:rsidTr="005152A4">
        <w:tc>
          <w:tcPr>
            <w:tcW w:w="1144" w:type="dxa"/>
            <w:shd w:val="clear" w:color="auto" w:fill="9CC2E5" w:themeFill="accent5" w:themeFillTint="99"/>
          </w:tcPr>
          <w:p w14:paraId="56BA3239" w14:textId="77777777" w:rsidR="00B25F55" w:rsidRDefault="00B25F55"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402592AB" w14:textId="77777777" w:rsidR="00B25F55" w:rsidRDefault="00B25F55"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7C787B6A" w14:textId="77777777" w:rsidR="00B25F55" w:rsidRDefault="00B25F55" w:rsidP="005152A4">
            <w:pPr>
              <w:rPr>
                <w:b/>
                <w:bCs/>
                <w:sz w:val="20"/>
                <w:szCs w:val="20"/>
                <w:lang w:val="en-GB"/>
              </w:rPr>
            </w:pPr>
            <w:r>
              <w:rPr>
                <w:b/>
                <w:bCs/>
                <w:sz w:val="20"/>
                <w:szCs w:val="20"/>
                <w:lang w:val="en-GB"/>
              </w:rPr>
              <w:t>Comments</w:t>
            </w:r>
          </w:p>
        </w:tc>
      </w:tr>
      <w:tr w:rsidR="00B25F55" w:rsidRPr="00017A4C" w14:paraId="0380FC6B" w14:textId="77777777" w:rsidTr="005152A4">
        <w:tc>
          <w:tcPr>
            <w:tcW w:w="1144" w:type="dxa"/>
          </w:tcPr>
          <w:p w14:paraId="310F9F7D" w14:textId="313A0694" w:rsidR="00B25F55" w:rsidRDefault="00846FB2" w:rsidP="005152A4">
            <w:pPr>
              <w:rPr>
                <w:rFonts w:eastAsia="SimSun"/>
                <w:sz w:val="20"/>
                <w:szCs w:val="20"/>
              </w:rPr>
            </w:pPr>
            <w:r>
              <w:rPr>
                <w:rFonts w:eastAsia="SimSun" w:hint="eastAsia"/>
                <w:sz w:val="20"/>
                <w:szCs w:val="20"/>
              </w:rPr>
              <w:t>X</w:t>
            </w:r>
            <w:r>
              <w:rPr>
                <w:rFonts w:eastAsia="SimSun"/>
                <w:sz w:val="20"/>
                <w:szCs w:val="20"/>
              </w:rPr>
              <w:t>iaomi-1</w:t>
            </w:r>
          </w:p>
        </w:tc>
        <w:tc>
          <w:tcPr>
            <w:tcW w:w="1119" w:type="dxa"/>
          </w:tcPr>
          <w:p w14:paraId="3F66484A" w14:textId="1A1B3AB4" w:rsidR="00B25F55" w:rsidRDefault="00846FB2" w:rsidP="005152A4">
            <w:pPr>
              <w:jc w:val="both"/>
              <w:rPr>
                <w:rFonts w:eastAsia="SimSun"/>
                <w:sz w:val="20"/>
                <w:szCs w:val="20"/>
              </w:rPr>
            </w:pPr>
            <w:r>
              <w:rPr>
                <w:rFonts w:eastAsia="SimSun" w:hint="eastAsia"/>
                <w:sz w:val="20"/>
                <w:szCs w:val="20"/>
              </w:rPr>
              <w:t>Y</w:t>
            </w:r>
          </w:p>
        </w:tc>
        <w:tc>
          <w:tcPr>
            <w:tcW w:w="7087" w:type="dxa"/>
          </w:tcPr>
          <w:p w14:paraId="51F01C78" w14:textId="1416C656" w:rsidR="00B25F55" w:rsidRPr="00AC37BA" w:rsidRDefault="00846FB2" w:rsidP="005152A4">
            <w:pPr>
              <w:jc w:val="both"/>
              <w:rPr>
                <w:rFonts w:eastAsia="SimSun"/>
                <w:sz w:val="20"/>
                <w:szCs w:val="20"/>
                <w:lang w:val="en-US"/>
              </w:rPr>
            </w:pPr>
            <w:r w:rsidRPr="00AC37BA">
              <w:rPr>
                <w:rFonts w:eastAsia="SimSun" w:hint="eastAsia"/>
                <w:sz w:val="20"/>
                <w:szCs w:val="20"/>
                <w:lang w:val="en-US"/>
              </w:rPr>
              <w:t>S</w:t>
            </w:r>
            <w:r w:rsidRPr="00AC37BA">
              <w:rPr>
                <w:rFonts w:eastAsia="SimSun"/>
                <w:sz w:val="20"/>
                <w:szCs w:val="20"/>
                <w:lang w:val="en-US"/>
              </w:rPr>
              <w:t xml:space="preserve">upporting a small bandwidth is necessary, since currently, most companies think LP WUS and NR channels </w:t>
            </w:r>
            <w:r w:rsidRPr="00AC37BA">
              <w:rPr>
                <w:rFonts w:eastAsia="SimSun" w:hint="eastAsia"/>
                <w:sz w:val="20"/>
                <w:szCs w:val="20"/>
                <w:lang w:val="en-US"/>
              </w:rPr>
              <w:t>are</w:t>
            </w:r>
            <w:r w:rsidRPr="00AC37BA">
              <w:rPr>
                <w:rFonts w:eastAsia="SimSun"/>
                <w:sz w:val="20"/>
                <w:szCs w:val="20"/>
                <w:lang w:val="en-US"/>
              </w:rPr>
              <w:t xml:space="preserve"> multiplexed on the same band, a wider BW would increase the difficulty for co-existence </w:t>
            </w:r>
          </w:p>
        </w:tc>
      </w:tr>
      <w:tr w:rsidR="00B25F55" w14:paraId="7581C598" w14:textId="77777777" w:rsidTr="005152A4">
        <w:tc>
          <w:tcPr>
            <w:tcW w:w="1144" w:type="dxa"/>
          </w:tcPr>
          <w:p w14:paraId="066039AA" w14:textId="0349E10E" w:rsidR="00B25F55" w:rsidRPr="009C5B78" w:rsidRDefault="002C3919" w:rsidP="005152A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3490E95A" w14:textId="444B8EA8" w:rsidR="00B25F55" w:rsidRPr="009C5B78" w:rsidRDefault="002C3919" w:rsidP="005152A4">
            <w:pPr>
              <w:rPr>
                <w:rFonts w:eastAsiaTheme="minorEastAsia"/>
                <w:sz w:val="20"/>
                <w:szCs w:val="20"/>
                <w:lang w:val="en-GB"/>
              </w:rPr>
            </w:pPr>
            <w:r>
              <w:rPr>
                <w:rFonts w:eastAsiaTheme="minorEastAsia" w:hint="eastAsia"/>
                <w:sz w:val="20"/>
                <w:szCs w:val="20"/>
                <w:lang w:val="en-GB"/>
              </w:rPr>
              <w:t>Y</w:t>
            </w:r>
          </w:p>
        </w:tc>
        <w:tc>
          <w:tcPr>
            <w:tcW w:w="7087" w:type="dxa"/>
          </w:tcPr>
          <w:p w14:paraId="3654FD2F" w14:textId="77777777" w:rsidR="00B25F55" w:rsidRPr="009C5B78" w:rsidRDefault="00B25F55" w:rsidP="005152A4">
            <w:pPr>
              <w:rPr>
                <w:rFonts w:eastAsiaTheme="minorEastAsia"/>
                <w:sz w:val="20"/>
                <w:szCs w:val="20"/>
                <w:lang w:val="en-GB"/>
              </w:rPr>
            </w:pPr>
          </w:p>
        </w:tc>
      </w:tr>
      <w:tr w:rsidR="00B25F55" w:rsidRPr="00017A4C" w14:paraId="79EF98AA" w14:textId="77777777" w:rsidTr="005152A4">
        <w:tc>
          <w:tcPr>
            <w:tcW w:w="1144" w:type="dxa"/>
          </w:tcPr>
          <w:p w14:paraId="0E864A0A" w14:textId="035D3DD9" w:rsidR="00B25F55" w:rsidRPr="00C70646" w:rsidRDefault="00C70646" w:rsidP="005152A4">
            <w:pPr>
              <w:rPr>
                <w:rFonts w:eastAsiaTheme="minorEastAsia"/>
                <w:sz w:val="20"/>
                <w:szCs w:val="20"/>
                <w:lang w:val="en-GB"/>
              </w:rPr>
            </w:pPr>
            <w:r>
              <w:rPr>
                <w:rFonts w:eastAsiaTheme="minorEastAsia" w:hint="eastAsia"/>
                <w:sz w:val="20"/>
                <w:szCs w:val="20"/>
                <w:lang w:val="en-GB"/>
              </w:rPr>
              <w:t>CATT</w:t>
            </w:r>
          </w:p>
        </w:tc>
        <w:tc>
          <w:tcPr>
            <w:tcW w:w="1119" w:type="dxa"/>
          </w:tcPr>
          <w:p w14:paraId="50D311D0" w14:textId="2B1A522D" w:rsidR="00B25F55" w:rsidRPr="00C70646" w:rsidRDefault="00C70646" w:rsidP="005152A4">
            <w:pPr>
              <w:rPr>
                <w:rFonts w:eastAsiaTheme="minorEastAsia"/>
                <w:sz w:val="20"/>
                <w:szCs w:val="20"/>
                <w:lang w:val="en-GB"/>
              </w:rPr>
            </w:pPr>
            <w:r>
              <w:rPr>
                <w:rFonts w:eastAsiaTheme="minorEastAsia" w:hint="eastAsia"/>
                <w:sz w:val="20"/>
                <w:szCs w:val="20"/>
                <w:lang w:val="en-GB"/>
              </w:rPr>
              <w:t>Y</w:t>
            </w:r>
          </w:p>
        </w:tc>
        <w:tc>
          <w:tcPr>
            <w:tcW w:w="7087" w:type="dxa"/>
          </w:tcPr>
          <w:p w14:paraId="4C5F2A89" w14:textId="607C89F3" w:rsidR="00B25F55" w:rsidRPr="00C70646" w:rsidRDefault="00C70646" w:rsidP="00C70646">
            <w:pPr>
              <w:rPr>
                <w:rFonts w:eastAsiaTheme="minorEastAsia"/>
                <w:sz w:val="20"/>
                <w:szCs w:val="20"/>
                <w:lang w:val="en-GB"/>
              </w:rPr>
            </w:pPr>
            <w:r>
              <w:rPr>
                <w:rFonts w:eastAsiaTheme="minorEastAsia" w:hint="eastAsia"/>
                <w:sz w:val="20"/>
                <w:szCs w:val="20"/>
                <w:lang w:val="en-GB"/>
              </w:rPr>
              <w:t xml:space="preserve">May I ask the intention of this proposal, is it to discuss whether the size of the LP WUS BW can be configured flexible or the BW size should be no more than 5MHz? </w:t>
            </w:r>
          </w:p>
        </w:tc>
      </w:tr>
      <w:tr w:rsidR="00536504" w:rsidRPr="00892698" w14:paraId="3194B10E" w14:textId="77777777" w:rsidTr="005152A4">
        <w:tc>
          <w:tcPr>
            <w:tcW w:w="1144" w:type="dxa"/>
          </w:tcPr>
          <w:p w14:paraId="77C0BC39" w14:textId="2111F9F1" w:rsidR="00536504" w:rsidRDefault="00536504" w:rsidP="00536504">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3801CA52" w14:textId="49AE67AB" w:rsidR="00536504" w:rsidRDefault="00536504" w:rsidP="00536504">
            <w:pPr>
              <w:rPr>
                <w:sz w:val="20"/>
                <w:szCs w:val="20"/>
                <w:lang w:val="en-GB"/>
              </w:rPr>
            </w:pPr>
            <w:r>
              <w:rPr>
                <w:rFonts w:eastAsia="SimSun" w:hint="eastAsia"/>
                <w:sz w:val="20"/>
                <w:szCs w:val="20"/>
              </w:rPr>
              <w:t>N</w:t>
            </w:r>
          </w:p>
        </w:tc>
        <w:tc>
          <w:tcPr>
            <w:tcW w:w="7087" w:type="dxa"/>
          </w:tcPr>
          <w:p w14:paraId="42CBF226" w14:textId="77777777" w:rsidR="00536504" w:rsidRPr="00AC37BA" w:rsidRDefault="00536504" w:rsidP="00536504">
            <w:pPr>
              <w:jc w:val="both"/>
              <w:rPr>
                <w:rFonts w:eastAsia="SimSun"/>
                <w:sz w:val="20"/>
                <w:szCs w:val="20"/>
                <w:lang w:val="en-US"/>
              </w:rPr>
            </w:pPr>
            <w:r w:rsidRPr="00AC37BA">
              <w:rPr>
                <w:rFonts w:eastAsia="SimSun"/>
                <w:sz w:val="20"/>
                <w:szCs w:val="20"/>
                <w:lang w:val="en-US"/>
              </w:rPr>
              <w:t>For the time being, it is still not clear whether larger BW size is needed to achieve better coverage performance. Thus we want to keep the door open to BW &gt;5MHz.</w:t>
            </w:r>
          </w:p>
          <w:p w14:paraId="25156C48" w14:textId="77777777" w:rsidR="00536504" w:rsidRPr="00AC37BA" w:rsidRDefault="00536504" w:rsidP="00536504">
            <w:pPr>
              <w:jc w:val="both"/>
              <w:rPr>
                <w:rFonts w:eastAsia="SimSun"/>
                <w:sz w:val="20"/>
                <w:szCs w:val="20"/>
                <w:lang w:val="en-US"/>
              </w:rPr>
            </w:pPr>
          </w:p>
          <w:p w14:paraId="37BB901E" w14:textId="41E7BCC7" w:rsidR="00536504" w:rsidRDefault="00536504" w:rsidP="00536504">
            <w:pPr>
              <w:rPr>
                <w:sz w:val="20"/>
                <w:szCs w:val="20"/>
                <w:lang w:val="en-GB"/>
              </w:rPr>
            </w:pPr>
            <w:r w:rsidRPr="00AC37BA">
              <w:rPr>
                <w:rFonts w:eastAsia="SimSun"/>
                <w:sz w:val="20"/>
                <w:szCs w:val="20"/>
                <w:lang w:val="en-US"/>
              </w:rPr>
              <w:t>Regarding the ‘flexible’, we think maybe one or several sizes can be considered instead of fully flexible, since it impact the BW of filters within LP-WUR.</w:t>
            </w:r>
          </w:p>
        </w:tc>
      </w:tr>
      <w:tr w:rsidR="00536504" w14:paraId="78737DF4" w14:textId="77777777" w:rsidTr="005152A4">
        <w:tc>
          <w:tcPr>
            <w:tcW w:w="1144" w:type="dxa"/>
          </w:tcPr>
          <w:p w14:paraId="30593DFA" w14:textId="23CF3001" w:rsidR="00536504" w:rsidRPr="001E6409" w:rsidRDefault="001E6409" w:rsidP="00536504">
            <w:pPr>
              <w:rPr>
                <w:rFonts w:eastAsiaTheme="minorEastAsia"/>
                <w:sz w:val="20"/>
                <w:szCs w:val="20"/>
                <w:lang w:val="en-GB"/>
              </w:rPr>
            </w:pPr>
            <w:r>
              <w:rPr>
                <w:rFonts w:eastAsiaTheme="minorEastAsia" w:hint="eastAsia"/>
                <w:sz w:val="20"/>
                <w:szCs w:val="20"/>
                <w:lang w:val="en-GB"/>
              </w:rPr>
              <w:t>M</w:t>
            </w:r>
            <w:r>
              <w:rPr>
                <w:rFonts w:eastAsiaTheme="minorEastAsia"/>
                <w:sz w:val="20"/>
                <w:szCs w:val="20"/>
                <w:lang w:val="en-GB"/>
              </w:rPr>
              <w:t>TK1</w:t>
            </w:r>
          </w:p>
        </w:tc>
        <w:tc>
          <w:tcPr>
            <w:tcW w:w="1119" w:type="dxa"/>
          </w:tcPr>
          <w:p w14:paraId="6AAB7C21" w14:textId="083E584C" w:rsidR="00536504" w:rsidRPr="001E6409" w:rsidRDefault="001E6409" w:rsidP="00536504">
            <w:pPr>
              <w:rPr>
                <w:rFonts w:eastAsiaTheme="minorEastAsia"/>
                <w:sz w:val="20"/>
                <w:szCs w:val="20"/>
                <w:lang w:val="en-GB"/>
              </w:rPr>
            </w:pPr>
            <w:r>
              <w:rPr>
                <w:rFonts w:eastAsiaTheme="minorEastAsia" w:hint="eastAsia"/>
                <w:sz w:val="20"/>
                <w:szCs w:val="20"/>
                <w:lang w:val="en-GB"/>
              </w:rPr>
              <w:t>N</w:t>
            </w:r>
          </w:p>
        </w:tc>
        <w:tc>
          <w:tcPr>
            <w:tcW w:w="7087" w:type="dxa"/>
          </w:tcPr>
          <w:p w14:paraId="4FC5F5CC" w14:textId="5AEE9AC1" w:rsidR="00536504" w:rsidRPr="001E6409" w:rsidRDefault="001E6409" w:rsidP="00536504">
            <w:pPr>
              <w:rPr>
                <w:rFonts w:eastAsiaTheme="minorEastAsia"/>
                <w:sz w:val="20"/>
                <w:szCs w:val="20"/>
                <w:lang w:val="en-GB"/>
              </w:rPr>
            </w:pPr>
            <w:r>
              <w:rPr>
                <w:rFonts w:eastAsiaTheme="minorEastAsia"/>
                <w:sz w:val="20"/>
                <w:szCs w:val="20"/>
                <w:lang w:val="en-GB"/>
              </w:rPr>
              <w:t>We do not see good support for flexible BW. If it is for different PRB numbers due to SCS, e.g., 24 PRB for 15kHz and 12 PRB for 30kHz. It is irrelevant to flexible BW size, but configurations.</w:t>
            </w:r>
          </w:p>
        </w:tc>
      </w:tr>
      <w:tr w:rsidR="000F398F" w14:paraId="287A5E1E" w14:textId="77777777" w:rsidTr="005152A4">
        <w:tc>
          <w:tcPr>
            <w:tcW w:w="1144" w:type="dxa"/>
          </w:tcPr>
          <w:p w14:paraId="54173D85" w14:textId="7F23111D" w:rsidR="000F398F" w:rsidRDefault="000F398F" w:rsidP="00536504">
            <w:pPr>
              <w:rPr>
                <w:rFonts w:eastAsiaTheme="minorEastAsia"/>
                <w:sz w:val="20"/>
                <w:szCs w:val="20"/>
                <w:lang w:val="en-GB"/>
              </w:rPr>
            </w:pPr>
            <w:r>
              <w:rPr>
                <w:rFonts w:eastAsiaTheme="minorEastAsia" w:hint="eastAsia"/>
                <w:sz w:val="20"/>
                <w:szCs w:val="20"/>
                <w:lang w:val="en-GB" w:eastAsia="zh-CN"/>
              </w:rPr>
              <w:t>Sharp</w:t>
            </w:r>
          </w:p>
        </w:tc>
        <w:tc>
          <w:tcPr>
            <w:tcW w:w="1119" w:type="dxa"/>
          </w:tcPr>
          <w:p w14:paraId="1A9FFCEC" w14:textId="77777777" w:rsidR="000F398F" w:rsidRDefault="000F398F" w:rsidP="00536504">
            <w:pPr>
              <w:rPr>
                <w:rFonts w:eastAsiaTheme="minorEastAsia"/>
                <w:sz w:val="20"/>
                <w:szCs w:val="20"/>
                <w:lang w:val="en-GB"/>
              </w:rPr>
            </w:pPr>
          </w:p>
        </w:tc>
        <w:tc>
          <w:tcPr>
            <w:tcW w:w="7087" w:type="dxa"/>
          </w:tcPr>
          <w:p w14:paraId="06B6A8E7" w14:textId="03F4CAC9" w:rsidR="000F398F" w:rsidRDefault="000F398F" w:rsidP="00536504">
            <w:pPr>
              <w:rPr>
                <w:rFonts w:eastAsiaTheme="minorEastAsia"/>
                <w:sz w:val="20"/>
                <w:szCs w:val="20"/>
                <w:lang w:val="en-GB"/>
              </w:rPr>
            </w:pPr>
            <w:r>
              <w:rPr>
                <w:rFonts w:eastAsiaTheme="minorEastAsia"/>
                <w:sz w:val="20"/>
                <w:szCs w:val="20"/>
                <w:lang w:val="en-GB"/>
              </w:rPr>
              <w:t>Larger bandwidth may be beneficial on coverage and data rate, it is too early to rush to the conclusion. We can discuss it in WI</w:t>
            </w:r>
            <w:r w:rsidR="00801E3D">
              <w:rPr>
                <w:rFonts w:eastAsiaTheme="minorEastAsia"/>
                <w:sz w:val="20"/>
                <w:szCs w:val="20"/>
                <w:lang w:val="en-GB"/>
              </w:rPr>
              <w:t>D</w:t>
            </w:r>
            <w:r>
              <w:rPr>
                <w:rFonts w:eastAsiaTheme="minorEastAsia"/>
                <w:sz w:val="20"/>
                <w:szCs w:val="20"/>
                <w:lang w:val="en-GB"/>
              </w:rPr>
              <w:t>.</w:t>
            </w:r>
          </w:p>
        </w:tc>
      </w:tr>
    </w:tbl>
    <w:p w14:paraId="79C4CD70" w14:textId="77777777" w:rsidR="00B25F55" w:rsidRDefault="00B25F55" w:rsidP="00855757">
      <w:pPr>
        <w:rPr>
          <w:lang w:val="en-GB"/>
        </w:rPr>
      </w:pPr>
    </w:p>
    <w:p w14:paraId="5A8E3FD6" w14:textId="2831BB63" w:rsidR="00E154E5" w:rsidRDefault="00E154E5" w:rsidP="00855757">
      <w:pPr>
        <w:rPr>
          <w:lang w:val="en-GB"/>
        </w:rPr>
      </w:pPr>
    </w:p>
    <w:p w14:paraId="16EEA04E" w14:textId="098E4B93" w:rsidR="00D15FD3" w:rsidRDefault="00DC44F4" w:rsidP="00D15FD3">
      <w:pPr>
        <w:pStyle w:val="Heading3"/>
        <w:rPr>
          <w:lang w:val="en-GB"/>
        </w:rPr>
      </w:pPr>
      <w:r>
        <w:rPr>
          <w:lang w:val="en-GB"/>
        </w:rPr>
        <w:t xml:space="preserve"> </w:t>
      </w:r>
      <w:r w:rsidR="00D15FD3">
        <w:rPr>
          <w:lang w:val="en-GB"/>
        </w:rPr>
        <w:t>Placement</w:t>
      </w:r>
    </w:p>
    <w:tbl>
      <w:tblPr>
        <w:tblStyle w:val="TableGrid"/>
        <w:tblW w:w="0" w:type="auto"/>
        <w:tblLook w:val="04A0" w:firstRow="1" w:lastRow="0" w:firstColumn="1" w:lastColumn="0" w:noHBand="0" w:noVBand="1"/>
      </w:tblPr>
      <w:tblGrid>
        <w:gridCol w:w="9350"/>
      </w:tblGrid>
      <w:tr w:rsidR="00D315D9" w:rsidRPr="00017A4C" w14:paraId="7F26B58A" w14:textId="77777777" w:rsidTr="00D315D9">
        <w:tc>
          <w:tcPr>
            <w:tcW w:w="9350" w:type="dxa"/>
          </w:tcPr>
          <w:p w14:paraId="2926145F" w14:textId="77777777" w:rsidR="00C90D37" w:rsidRPr="0069576B" w:rsidRDefault="00C90D37" w:rsidP="00C90D37">
            <w:pPr>
              <w:rPr>
                <w:b/>
                <w:bCs/>
                <w:color w:val="000000"/>
                <w:sz w:val="16"/>
                <w:szCs w:val="16"/>
                <w:highlight w:val="green"/>
              </w:rPr>
            </w:pPr>
            <w:r w:rsidRPr="0069576B">
              <w:rPr>
                <w:b/>
                <w:bCs/>
                <w:color w:val="000000"/>
                <w:sz w:val="16"/>
                <w:szCs w:val="16"/>
                <w:highlight w:val="green"/>
              </w:rPr>
              <w:t>Agreement</w:t>
            </w:r>
          </w:p>
          <w:p w14:paraId="34E8490B" w14:textId="77777777" w:rsidR="00C90D37" w:rsidRPr="004C60D1" w:rsidRDefault="00C90D37" w:rsidP="00203DE0">
            <w:pPr>
              <w:numPr>
                <w:ilvl w:val="0"/>
                <w:numId w:val="29"/>
              </w:numPr>
              <w:rPr>
                <w:sz w:val="16"/>
                <w:szCs w:val="16"/>
                <w:lang w:val="en-GB"/>
              </w:rPr>
            </w:pPr>
            <w:r w:rsidRPr="00AC37BA">
              <w:rPr>
                <w:sz w:val="16"/>
                <w:szCs w:val="16"/>
                <w:lang w:val="en-US"/>
              </w:rPr>
              <w:t>Capture in TR: From RAN1 perspective, LP-WUS and signals/channels used by MR can be within the same FR1 band.</w:t>
            </w:r>
          </w:p>
          <w:p w14:paraId="4E46FE3E" w14:textId="77777777" w:rsidR="00C90D37" w:rsidRPr="00AC37BA" w:rsidRDefault="00C90D37" w:rsidP="00203DE0">
            <w:pPr>
              <w:numPr>
                <w:ilvl w:val="1"/>
                <w:numId w:val="27"/>
              </w:numPr>
              <w:rPr>
                <w:sz w:val="16"/>
                <w:szCs w:val="16"/>
                <w:lang w:val="en-US"/>
              </w:rPr>
            </w:pPr>
            <w:r w:rsidRPr="00AC37BA">
              <w:rPr>
                <w:sz w:val="16"/>
                <w:szCs w:val="16"/>
                <w:lang w:val="en-US"/>
              </w:rPr>
              <w:t>At least LP-WUS and signals/channels by MR can be on the same carrier in the band</w:t>
            </w:r>
          </w:p>
          <w:p w14:paraId="149462CC" w14:textId="77777777" w:rsidR="00C90D37" w:rsidRPr="004C60D1" w:rsidRDefault="00C90D37" w:rsidP="00203DE0">
            <w:pPr>
              <w:numPr>
                <w:ilvl w:val="0"/>
                <w:numId w:val="27"/>
              </w:numPr>
              <w:rPr>
                <w:sz w:val="16"/>
                <w:szCs w:val="16"/>
              </w:rPr>
            </w:pPr>
            <w:r w:rsidRPr="004C60D1">
              <w:rPr>
                <w:sz w:val="16"/>
                <w:szCs w:val="16"/>
                <w:lang w:val="en-GB"/>
              </w:rPr>
              <w:t xml:space="preserve">Study further </w:t>
            </w:r>
          </w:p>
          <w:p w14:paraId="1B9EF085" w14:textId="77777777" w:rsidR="00C90D37" w:rsidRPr="00AC37BA" w:rsidRDefault="00C90D37" w:rsidP="00203DE0">
            <w:pPr>
              <w:numPr>
                <w:ilvl w:val="1"/>
                <w:numId w:val="27"/>
              </w:numPr>
              <w:rPr>
                <w:sz w:val="16"/>
                <w:szCs w:val="16"/>
                <w:lang w:val="en-US"/>
              </w:rPr>
            </w:pPr>
            <w:r w:rsidRPr="00AC37BA">
              <w:rPr>
                <w:sz w:val="16"/>
                <w:szCs w:val="16"/>
                <w:lang w:val="en-US"/>
              </w:rPr>
              <w:t xml:space="preserve">Whether LP-WUS and signals/channels used by MR can be different carriers in the band </w:t>
            </w:r>
          </w:p>
          <w:p w14:paraId="3B7DF1F0" w14:textId="77777777" w:rsidR="00C90D37" w:rsidRPr="00AC37BA" w:rsidRDefault="00C90D37" w:rsidP="00203DE0">
            <w:pPr>
              <w:numPr>
                <w:ilvl w:val="1"/>
                <w:numId w:val="27"/>
              </w:numPr>
              <w:rPr>
                <w:sz w:val="16"/>
                <w:szCs w:val="16"/>
                <w:lang w:val="en-US"/>
              </w:rPr>
            </w:pPr>
            <w:r w:rsidRPr="00AC37BA">
              <w:rPr>
                <w:sz w:val="16"/>
                <w:szCs w:val="16"/>
                <w:lang w:val="en-US"/>
              </w:rPr>
              <w:t>Details on the LP-WUS location within a carrier</w:t>
            </w:r>
          </w:p>
          <w:p w14:paraId="69B752EF" w14:textId="77777777" w:rsidR="00C90D37" w:rsidRPr="00AC37BA" w:rsidRDefault="00C90D37" w:rsidP="00203DE0">
            <w:pPr>
              <w:numPr>
                <w:ilvl w:val="1"/>
                <w:numId w:val="27"/>
              </w:numPr>
              <w:rPr>
                <w:sz w:val="16"/>
                <w:szCs w:val="16"/>
                <w:lang w:val="en-US"/>
              </w:rPr>
            </w:pPr>
            <w:r w:rsidRPr="00AC37BA">
              <w:rPr>
                <w:sz w:val="16"/>
                <w:szCs w:val="16"/>
                <w:lang w:val="en-US"/>
              </w:rPr>
              <w:t>Band can be different than band of signals/channels used by MR</w:t>
            </w:r>
          </w:p>
          <w:p w14:paraId="38F5975B" w14:textId="77777777" w:rsidR="00C90D37" w:rsidRPr="004C60D1" w:rsidRDefault="00C90D37" w:rsidP="00203DE0">
            <w:pPr>
              <w:numPr>
                <w:ilvl w:val="1"/>
                <w:numId w:val="27"/>
              </w:numPr>
              <w:rPr>
                <w:sz w:val="16"/>
                <w:szCs w:val="16"/>
              </w:rPr>
            </w:pPr>
            <w:r w:rsidRPr="004C60D1">
              <w:rPr>
                <w:sz w:val="16"/>
                <w:szCs w:val="16"/>
              </w:rPr>
              <w:t>LP-WUS association with BWP</w:t>
            </w:r>
          </w:p>
          <w:p w14:paraId="40BC538D" w14:textId="77777777" w:rsidR="00C90D37" w:rsidRPr="00AC37BA" w:rsidRDefault="00C90D37" w:rsidP="00203DE0">
            <w:pPr>
              <w:numPr>
                <w:ilvl w:val="1"/>
                <w:numId w:val="27"/>
              </w:numPr>
              <w:rPr>
                <w:sz w:val="16"/>
                <w:szCs w:val="16"/>
                <w:lang w:val="en-US"/>
              </w:rPr>
            </w:pPr>
            <w:r w:rsidRPr="00AC37BA">
              <w:rPr>
                <w:sz w:val="16"/>
                <w:szCs w:val="16"/>
                <w:lang w:val="en-US"/>
              </w:rPr>
              <w:t>LP-WUS can be configurable within guard-band of a band (like NB-IoT)</w:t>
            </w:r>
          </w:p>
          <w:p w14:paraId="415BF083" w14:textId="77777777" w:rsidR="00D315D9" w:rsidRPr="00AC37BA" w:rsidRDefault="00D315D9" w:rsidP="008F21E8">
            <w:pPr>
              <w:rPr>
                <w:lang w:val="en-US"/>
              </w:rPr>
            </w:pPr>
          </w:p>
        </w:tc>
      </w:tr>
    </w:tbl>
    <w:p w14:paraId="047DE4B0" w14:textId="77777777" w:rsidR="005828EA" w:rsidRDefault="005828EA" w:rsidP="008F21E8">
      <w:pPr>
        <w:rPr>
          <w:lang w:val="en-GB"/>
        </w:rPr>
      </w:pPr>
    </w:p>
    <w:p w14:paraId="5B57C7A4" w14:textId="50BAAD2B" w:rsidR="005828EA" w:rsidRPr="005828EA" w:rsidRDefault="005828EA" w:rsidP="008F21E8">
      <w:pPr>
        <w:rPr>
          <w:b/>
          <w:bCs/>
          <w:u w:val="single"/>
          <w:lang w:val="en-GB"/>
        </w:rPr>
      </w:pPr>
      <w:r w:rsidRPr="005828EA">
        <w:rPr>
          <w:b/>
          <w:bCs/>
          <w:u w:val="single"/>
          <w:lang w:val="en-GB"/>
        </w:rPr>
        <w:t xml:space="preserve">Band and carrier </w:t>
      </w:r>
    </w:p>
    <w:p w14:paraId="4D4060CD" w14:textId="0FF62FBC" w:rsidR="00C90D37" w:rsidRDefault="00C90D37" w:rsidP="008F21E8">
      <w:pPr>
        <w:rPr>
          <w:lang w:val="en-GB"/>
        </w:rPr>
      </w:pPr>
    </w:p>
    <w:p w14:paraId="105D8CC2" w14:textId="5B74DE12" w:rsidR="003475D0" w:rsidRPr="003475D0" w:rsidRDefault="00A272F3" w:rsidP="00A272F3">
      <w:pPr>
        <w:rPr>
          <w:lang w:val="en-GB"/>
        </w:rPr>
      </w:pPr>
      <w:r w:rsidRPr="00AC37BA">
        <w:rPr>
          <w:b/>
          <w:bCs/>
          <w:szCs w:val="28"/>
          <w:lang w:val="en-US"/>
        </w:rPr>
        <w:lastRenderedPageBreak/>
        <w:t>P</w:t>
      </w:r>
      <w:r w:rsidR="003475D0" w:rsidRPr="00AC37BA">
        <w:rPr>
          <w:b/>
          <w:bCs/>
          <w:szCs w:val="28"/>
          <w:lang w:val="en-US"/>
        </w:rPr>
        <w:t>rioritize same carrier discussion</w:t>
      </w:r>
      <w:r w:rsidR="003475D0" w:rsidRPr="00AC37BA">
        <w:rPr>
          <w:szCs w:val="28"/>
          <w:lang w:val="en-US"/>
        </w:rPr>
        <w:t xml:space="preserve"> [26]</w:t>
      </w:r>
    </w:p>
    <w:p w14:paraId="7A97577D" w14:textId="15AC0748" w:rsidR="00145230" w:rsidRPr="005828EA" w:rsidRDefault="00427C03" w:rsidP="00203DE0">
      <w:pPr>
        <w:pStyle w:val="ListParagraph"/>
        <w:numPr>
          <w:ilvl w:val="0"/>
          <w:numId w:val="37"/>
        </w:numPr>
        <w:ind w:leftChars="0"/>
        <w:rPr>
          <w:sz w:val="22"/>
          <w:szCs w:val="28"/>
        </w:rPr>
      </w:pPr>
      <w:r w:rsidRPr="005828EA">
        <w:rPr>
          <w:sz w:val="22"/>
          <w:szCs w:val="28"/>
        </w:rPr>
        <w:t xml:space="preserve">LP-WUS params are acquired </w:t>
      </w:r>
      <w:r w:rsidR="00C17D1B" w:rsidRPr="005828EA">
        <w:rPr>
          <w:sz w:val="22"/>
          <w:szCs w:val="28"/>
        </w:rPr>
        <w:t>with inter-frequency measurements in different carrier [10]</w:t>
      </w:r>
    </w:p>
    <w:p w14:paraId="017B4419" w14:textId="7438A112" w:rsidR="00B32DB2" w:rsidRPr="005828EA" w:rsidRDefault="00B32DB2" w:rsidP="00203DE0">
      <w:pPr>
        <w:pStyle w:val="ListParagraph"/>
        <w:numPr>
          <w:ilvl w:val="0"/>
          <w:numId w:val="37"/>
        </w:numPr>
        <w:ind w:leftChars="0"/>
        <w:rPr>
          <w:sz w:val="22"/>
          <w:szCs w:val="28"/>
        </w:rPr>
      </w:pPr>
      <w:r w:rsidRPr="005828EA">
        <w:rPr>
          <w:sz w:val="22"/>
          <w:szCs w:val="28"/>
        </w:rPr>
        <w:t xml:space="preserve">MR may have to perform relaxed RRM measurements to maintain the NR serving cell link in a power efficient way. </w:t>
      </w:r>
      <w:r w:rsidR="006B0079" w:rsidRPr="005828EA">
        <w:rPr>
          <w:sz w:val="22"/>
          <w:szCs w:val="28"/>
        </w:rPr>
        <w:t>[4]</w:t>
      </w:r>
    </w:p>
    <w:p w14:paraId="70F01F10" w14:textId="5717A74C" w:rsidR="00B32DB2" w:rsidRPr="005828EA" w:rsidRDefault="00B32DB2" w:rsidP="00203DE0">
      <w:pPr>
        <w:pStyle w:val="ListParagraph"/>
        <w:numPr>
          <w:ilvl w:val="0"/>
          <w:numId w:val="37"/>
        </w:numPr>
        <w:ind w:leftChars="0"/>
        <w:rPr>
          <w:sz w:val="22"/>
          <w:szCs w:val="28"/>
        </w:rPr>
      </w:pPr>
      <w:r w:rsidRPr="005828EA">
        <w:rPr>
          <w:sz w:val="22"/>
          <w:szCs w:val="28"/>
        </w:rPr>
        <w:t xml:space="preserve">LP-WUR may also need to perform measurement at least for fallback purpose. </w:t>
      </w:r>
      <w:r w:rsidR="006B0079" w:rsidRPr="005828EA">
        <w:rPr>
          <w:sz w:val="22"/>
          <w:szCs w:val="28"/>
        </w:rPr>
        <w:t>[4]</w:t>
      </w:r>
    </w:p>
    <w:p w14:paraId="218456EF" w14:textId="77777777" w:rsidR="005828EA" w:rsidRDefault="005828EA" w:rsidP="005828EA">
      <w:pPr>
        <w:rPr>
          <w:szCs w:val="28"/>
        </w:rPr>
      </w:pPr>
    </w:p>
    <w:p w14:paraId="33539DE7" w14:textId="0FE52A27" w:rsidR="005828EA" w:rsidRPr="00AC37BA" w:rsidRDefault="00A272F3" w:rsidP="00A272F3">
      <w:pPr>
        <w:rPr>
          <w:lang w:val="en-US"/>
        </w:rPr>
      </w:pPr>
      <w:r w:rsidRPr="00AC37BA">
        <w:rPr>
          <w:b/>
          <w:bCs/>
          <w:szCs w:val="28"/>
          <w:lang w:val="en-US"/>
        </w:rPr>
        <w:t xml:space="preserve"> </w:t>
      </w:r>
      <w:r w:rsidRPr="00AC37BA">
        <w:rPr>
          <w:b/>
          <w:bCs/>
          <w:lang w:val="en-US"/>
        </w:rPr>
        <w:t xml:space="preserve">LP-WUS in different carrier than MR </w:t>
      </w:r>
      <w:r w:rsidRPr="00AC37BA">
        <w:rPr>
          <w:lang w:val="en-US"/>
        </w:rPr>
        <w:t>[3][5][6][7][10][4][28] (in lower-band)</w:t>
      </w:r>
    </w:p>
    <w:p w14:paraId="222836B2" w14:textId="6032113B" w:rsidR="00A272F3" w:rsidRDefault="00A272F3" w:rsidP="00203DE0">
      <w:pPr>
        <w:pStyle w:val="ListParagraph"/>
        <w:numPr>
          <w:ilvl w:val="0"/>
          <w:numId w:val="37"/>
        </w:numPr>
        <w:ind w:leftChars="0"/>
        <w:rPr>
          <w:rFonts w:ascii="Times New Roman" w:hAnsi="Times New Roman"/>
          <w:sz w:val="22"/>
        </w:rPr>
      </w:pPr>
      <w:r>
        <w:rPr>
          <w:rFonts w:ascii="Times New Roman" w:hAnsi="Times New Roman"/>
          <w:sz w:val="22"/>
        </w:rPr>
        <w:t>d</w:t>
      </w:r>
      <w:r w:rsidR="003475D0" w:rsidRPr="00A272F3">
        <w:rPr>
          <w:rFonts w:ascii="Times New Roman" w:hAnsi="Times New Roman"/>
          <w:sz w:val="22"/>
        </w:rPr>
        <w:t>ifferent carrier of the same band [6]</w:t>
      </w:r>
    </w:p>
    <w:p w14:paraId="4B8355B6" w14:textId="5E5947E6" w:rsidR="006E0836" w:rsidRPr="00A272F3" w:rsidRDefault="006E0836" w:rsidP="00203DE0">
      <w:pPr>
        <w:pStyle w:val="ListParagraph"/>
        <w:numPr>
          <w:ilvl w:val="0"/>
          <w:numId w:val="37"/>
        </w:numPr>
        <w:ind w:leftChars="0"/>
        <w:rPr>
          <w:rFonts w:ascii="Times New Roman" w:hAnsi="Times New Roman"/>
          <w:sz w:val="22"/>
        </w:rPr>
      </w:pPr>
      <w:r w:rsidRPr="00A272F3">
        <w:rPr>
          <w:rFonts w:ascii="Times New Roman" w:hAnsi="Times New Roman"/>
          <w:sz w:val="22"/>
        </w:rPr>
        <w:t>LP-WUR can support only subset of bands, and can camp on cell with LP-WUS</w:t>
      </w:r>
      <w:r w:rsidR="001E2680" w:rsidRPr="00A272F3">
        <w:rPr>
          <w:rFonts w:ascii="Times New Roman" w:hAnsi="Times New Roman"/>
          <w:sz w:val="22"/>
        </w:rPr>
        <w:t xml:space="preserve">, no need to support different band/carrier LP-WUS </w:t>
      </w:r>
      <w:r w:rsidR="007A524B" w:rsidRPr="00A272F3">
        <w:rPr>
          <w:rFonts w:ascii="Times New Roman" w:hAnsi="Times New Roman"/>
          <w:sz w:val="22"/>
        </w:rPr>
        <w:t>[7]</w:t>
      </w:r>
      <w:r w:rsidR="003E1AEC" w:rsidRPr="00A272F3">
        <w:rPr>
          <w:rFonts w:ascii="Times New Roman" w:hAnsi="Times New Roman"/>
          <w:sz w:val="22"/>
        </w:rPr>
        <w:t>[6]</w:t>
      </w:r>
      <w:r w:rsidR="00A272F3" w:rsidRPr="00A272F3">
        <w:rPr>
          <w:rFonts w:ascii="Times New Roman" w:hAnsi="Times New Roman"/>
          <w:sz w:val="22"/>
        </w:rPr>
        <w:t xml:space="preserve">[5] </w:t>
      </w:r>
    </w:p>
    <w:p w14:paraId="482F1223" w14:textId="77777777" w:rsidR="003475D0" w:rsidRPr="00A272F3" w:rsidRDefault="003475D0" w:rsidP="00203DE0">
      <w:pPr>
        <w:pStyle w:val="ListParagraph"/>
        <w:numPr>
          <w:ilvl w:val="0"/>
          <w:numId w:val="37"/>
        </w:numPr>
        <w:ind w:leftChars="0"/>
        <w:rPr>
          <w:rFonts w:ascii="Times New Roman" w:hAnsi="Times New Roman"/>
          <w:sz w:val="22"/>
        </w:rPr>
      </w:pPr>
      <w:r w:rsidRPr="00A272F3">
        <w:rPr>
          <w:rFonts w:ascii="Times New Roman" w:hAnsi="Times New Roman"/>
          <w:sz w:val="22"/>
        </w:rPr>
        <w:t>avoids co-exitance issues, such as multiplexing and impact to legacy performance [3]</w:t>
      </w:r>
    </w:p>
    <w:p w14:paraId="583A9571" w14:textId="59E0F528" w:rsidR="00462682" w:rsidRPr="00A272F3" w:rsidRDefault="00A272F3" w:rsidP="00203DE0">
      <w:pPr>
        <w:pStyle w:val="ListParagraph"/>
        <w:numPr>
          <w:ilvl w:val="0"/>
          <w:numId w:val="37"/>
        </w:numPr>
        <w:ind w:leftChars="0"/>
        <w:rPr>
          <w:rFonts w:ascii="Times New Roman" w:hAnsi="Times New Roman"/>
          <w:sz w:val="22"/>
        </w:rPr>
      </w:pPr>
      <w:r>
        <w:rPr>
          <w:rFonts w:ascii="Times New Roman" w:hAnsi="Times New Roman"/>
          <w:sz w:val="22"/>
        </w:rPr>
        <w:t>a</w:t>
      </w:r>
      <w:r w:rsidR="00462682" w:rsidRPr="00A272F3">
        <w:rPr>
          <w:rFonts w:ascii="Times New Roman" w:hAnsi="Times New Roman"/>
          <w:sz w:val="22"/>
        </w:rPr>
        <w:t>t least for connected</w:t>
      </w:r>
      <w:r w:rsidR="00FB5550" w:rsidRPr="00A272F3">
        <w:rPr>
          <w:rFonts w:ascii="Times New Roman" w:hAnsi="Times New Roman"/>
          <w:sz w:val="22"/>
        </w:rPr>
        <w:t xml:space="preserve"> mode UE should be able to receive LP-WUS in different band/carrier</w:t>
      </w:r>
      <w:r w:rsidR="001E2680" w:rsidRPr="00A272F3">
        <w:rPr>
          <w:rFonts w:ascii="Times New Roman" w:hAnsi="Times New Roman"/>
          <w:sz w:val="22"/>
        </w:rPr>
        <w:t xml:space="preserve">, since MR cell if forced to UE. </w:t>
      </w:r>
      <w:r w:rsidR="007A524B" w:rsidRPr="00A272F3">
        <w:rPr>
          <w:rFonts w:ascii="Times New Roman" w:hAnsi="Times New Roman"/>
          <w:sz w:val="22"/>
        </w:rPr>
        <w:t>[7]</w:t>
      </w:r>
    </w:p>
    <w:p w14:paraId="15C3438F" w14:textId="77777777" w:rsidR="002678A4" w:rsidRPr="00A272F3" w:rsidRDefault="002678A4" w:rsidP="005828EA">
      <w:pPr>
        <w:pStyle w:val="ListParagraph"/>
        <w:ind w:leftChars="0" w:left="720" w:firstLine="0"/>
        <w:rPr>
          <w:rFonts w:ascii="Times New Roman" w:hAnsi="Times New Roman"/>
          <w:sz w:val="22"/>
        </w:rPr>
      </w:pPr>
    </w:p>
    <w:p w14:paraId="58161593" w14:textId="2F14740B" w:rsidR="005667E3" w:rsidRPr="001C2DE6" w:rsidRDefault="001C2DE6" w:rsidP="008F21E8">
      <w:pPr>
        <w:rPr>
          <w:b/>
          <w:bCs/>
          <w:lang w:val="en-GB"/>
        </w:rPr>
      </w:pPr>
      <w:r w:rsidRPr="001C2DE6">
        <w:rPr>
          <w:b/>
          <w:bCs/>
          <w:lang w:val="en-GB"/>
        </w:rPr>
        <w:t xml:space="preserve">Other </w:t>
      </w:r>
    </w:p>
    <w:p w14:paraId="156CF4C0" w14:textId="5015FDCA" w:rsidR="00C90D37" w:rsidRPr="00A272F3" w:rsidRDefault="00684EB9" w:rsidP="008F21E8">
      <w:pPr>
        <w:rPr>
          <w:lang w:val="en-GB"/>
        </w:rPr>
      </w:pPr>
      <w:r w:rsidRPr="00A272F3">
        <w:rPr>
          <w:lang w:val="en-GB"/>
        </w:rPr>
        <w:t xml:space="preserve">5MHz BW </w:t>
      </w:r>
      <w:r w:rsidR="00641880" w:rsidRPr="00A272F3">
        <w:rPr>
          <w:lang w:val="en-GB"/>
        </w:rPr>
        <w:t>of LP-WUS will not fit to GB [6]</w:t>
      </w:r>
    </w:p>
    <w:p w14:paraId="29A54550" w14:textId="3887E2D6" w:rsidR="002E7AD7" w:rsidRPr="00A272F3" w:rsidRDefault="002E7AD7" w:rsidP="008F21E8">
      <w:pPr>
        <w:rPr>
          <w:lang w:val="en-GB"/>
        </w:rPr>
      </w:pPr>
      <w:r w:rsidRPr="00A272F3">
        <w:rPr>
          <w:lang w:val="en-GB"/>
        </w:rPr>
        <w:t>Both FDD and TDD supported [21]</w:t>
      </w:r>
    </w:p>
    <w:p w14:paraId="7F237456" w14:textId="77777777" w:rsidR="003E294B" w:rsidRPr="00A272F3" w:rsidRDefault="003E294B" w:rsidP="008F21E8">
      <w:pPr>
        <w:rPr>
          <w:lang w:val="en-GB"/>
        </w:rPr>
      </w:pPr>
    </w:p>
    <w:p w14:paraId="71B2E835" w14:textId="38EB3F91" w:rsidR="00314079" w:rsidRPr="00A272F3" w:rsidRDefault="00314079" w:rsidP="008F21E8">
      <w:pPr>
        <w:rPr>
          <w:b/>
          <w:bCs/>
          <w:lang w:val="en-GB"/>
        </w:rPr>
      </w:pPr>
      <w:r w:rsidRPr="00A272F3">
        <w:rPr>
          <w:b/>
          <w:bCs/>
          <w:lang w:val="en-GB"/>
        </w:rPr>
        <w:t>Position</w:t>
      </w:r>
      <w:r w:rsidR="005828EA" w:rsidRPr="00A272F3">
        <w:rPr>
          <w:b/>
          <w:bCs/>
          <w:lang w:val="en-GB"/>
        </w:rPr>
        <w:t xml:space="preserve"> is</w:t>
      </w:r>
      <w:r w:rsidRPr="00A272F3">
        <w:rPr>
          <w:b/>
          <w:bCs/>
          <w:lang w:val="en-GB"/>
        </w:rPr>
        <w:t xml:space="preserve"> within carrier/BWP</w:t>
      </w:r>
    </w:p>
    <w:p w14:paraId="64813E3A" w14:textId="764B7EDC" w:rsidR="009201EC" w:rsidRPr="00A272F3" w:rsidRDefault="00314079" w:rsidP="00203DE0">
      <w:pPr>
        <w:pStyle w:val="ListParagraph"/>
        <w:numPr>
          <w:ilvl w:val="0"/>
          <w:numId w:val="65"/>
        </w:numPr>
        <w:ind w:leftChars="0"/>
        <w:rPr>
          <w:rFonts w:ascii="Times New Roman" w:hAnsi="Times New Roman"/>
          <w:sz w:val="22"/>
        </w:rPr>
      </w:pPr>
      <w:r w:rsidRPr="00A272F3">
        <w:rPr>
          <w:rFonts w:ascii="Times New Roman" w:hAnsi="Times New Roman"/>
          <w:sz w:val="22"/>
        </w:rPr>
        <w:t xml:space="preserve">Flexible </w:t>
      </w:r>
      <w:r w:rsidR="00B11CA7" w:rsidRPr="00A272F3">
        <w:rPr>
          <w:rFonts w:ascii="Times New Roman" w:hAnsi="Times New Roman"/>
          <w:sz w:val="22"/>
        </w:rPr>
        <w:t>[1]</w:t>
      </w:r>
      <w:r w:rsidR="003E294B" w:rsidRPr="00A272F3">
        <w:rPr>
          <w:rFonts w:ascii="Times New Roman" w:hAnsi="Times New Roman"/>
          <w:sz w:val="22"/>
        </w:rPr>
        <w:t>[3]</w:t>
      </w:r>
      <w:r w:rsidR="0099132B" w:rsidRPr="00A272F3">
        <w:rPr>
          <w:rFonts w:ascii="Times New Roman" w:hAnsi="Times New Roman"/>
          <w:sz w:val="22"/>
        </w:rPr>
        <w:t>[2]</w:t>
      </w:r>
      <w:r w:rsidR="009201EC" w:rsidRPr="00A272F3">
        <w:rPr>
          <w:rFonts w:ascii="Times New Roman" w:hAnsi="Times New Roman"/>
          <w:sz w:val="22"/>
        </w:rPr>
        <w:t>[5]</w:t>
      </w:r>
      <w:r w:rsidR="00ED620B" w:rsidRPr="00A272F3">
        <w:rPr>
          <w:rFonts w:ascii="Times New Roman" w:hAnsi="Times New Roman"/>
          <w:sz w:val="22"/>
        </w:rPr>
        <w:t>[8]</w:t>
      </w:r>
      <w:r w:rsidR="00435194" w:rsidRPr="00A272F3">
        <w:rPr>
          <w:rFonts w:ascii="Times New Roman" w:hAnsi="Times New Roman"/>
          <w:sz w:val="22"/>
        </w:rPr>
        <w:t>[6]</w:t>
      </w:r>
      <w:r w:rsidR="008E1AEE" w:rsidRPr="00A272F3">
        <w:rPr>
          <w:rFonts w:ascii="Times New Roman" w:hAnsi="Times New Roman"/>
          <w:sz w:val="22"/>
        </w:rPr>
        <w:t>[16]</w:t>
      </w:r>
    </w:p>
    <w:p w14:paraId="2ECA5A45" w14:textId="543C3E0A" w:rsidR="009A34BA" w:rsidRPr="00A272F3" w:rsidRDefault="009201EC" w:rsidP="00203DE0">
      <w:pPr>
        <w:pStyle w:val="ListParagraph"/>
        <w:numPr>
          <w:ilvl w:val="0"/>
          <w:numId w:val="65"/>
        </w:numPr>
        <w:ind w:leftChars="0"/>
        <w:rPr>
          <w:rFonts w:ascii="Times New Roman" w:hAnsi="Times New Roman"/>
          <w:sz w:val="22"/>
        </w:rPr>
      </w:pPr>
      <w:r w:rsidRPr="00A272F3">
        <w:rPr>
          <w:rFonts w:ascii="Times New Roman" w:hAnsi="Times New Roman"/>
          <w:sz w:val="22"/>
        </w:rPr>
        <w:t>Edge [5]</w:t>
      </w:r>
    </w:p>
    <w:p w14:paraId="1F25BB7D" w14:textId="77777777" w:rsidR="00B11CA7" w:rsidRPr="00A272F3" w:rsidRDefault="00B11CA7" w:rsidP="00B11CA7">
      <w:pPr>
        <w:pStyle w:val="ListParagraph"/>
        <w:ind w:leftChars="0" w:left="720" w:firstLine="0"/>
        <w:rPr>
          <w:rFonts w:ascii="Times New Roman" w:hAnsi="Times New Roman"/>
          <w:sz w:val="22"/>
        </w:rPr>
      </w:pPr>
    </w:p>
    <w:p w14:paraId="049AFAE1" w14:textId="0E2C5173" w:rsidR="009201EC" w:rsidRPr="00A272F3" w:rsidRDefault="008E1AEE" w:rsidP="009201EC">
      <w:pPr>
        <w:rPr>
          <w:b/>
          <w:bCs/>
        </w:rPr>
      </w:pPr>
      <w:r w:rsidRPr="00A272F3">
        <w:rPr>
          <w:b/>
          <w:bCs/>
        </w:rPr>
        <w:t xml:space="preserve">Association to </w:t>
      </w:r>
      <w:r w:rsidR="009201EC" w:rsidRPr="00A272F3">
        <w:rPr>
          <w:b/>
          <w:bCs/>
        </w:rPr>
        <w:t>BWP</w:t>
      </w:r>
    </w:p>
    <w:p w14:paraId="7B74601D" w14:textId="0F89C0B2" w:rsidR="003E294B" w:rsidRPr="00A272F3" w:rsidRDefault="00063017" w:rsidP="00203DE0">
      <w:pPr>
        <w:pStyle w:val="ListParagraph"/>
        <w:numPr>
          <w:ilvl w:val="0"/>
          <w:numId w:val="37"/>
        </w:numPr>
        <w:ind w:leftChars="0"/>
        <w:rPr>
          <w:rFonts w:ascii="Times New Roman" w:hAnsi="Times New Roman"/>
          <w:sz w:val="22"/>
        </w:rPr>
      </w:pPr>
      <w:r>
        <w:rPr>
          <w:rFonts w:ascii="Times New Roman" w:hAnsi="Times New Roman"/>
          <w:sz w:val="22"/>
        </w:rPr>
        <w:t>l</w:t>
      </w:r>
      <w:r w:rsidR="009E2C32" w:rsidRPr="00A272F3">
        <w:rPr>
          <w:rFonts w:ascii="Times New Roman" w:hAnsi="Times New Roman"/>
          <w:sz w:val="22"/>
        </w:rPr>
        <w:t>eft for WID [4]</w:t>
      </w:r>
    </w:p>
    <w:p w14:paraId="35310F4E" w14:textId="2B20ADF5" w:rsidR="009201EC" w:rsidRPr="00A272F3" w:rsidRDefault="00AA3689" w:rsidP="00203DE0">
      <w:pPr>
        <w:pStyle w:val="ListParagraph"/>
        <w:numPr>
          <w:ilvl w:val="0"/>
          <w:numId w:val="37"/>
        </w:numPr>
        <w:ind w:leftChars="0"/>
        <w:rPr>
          <w:rFonts w:ascii="Times New Roman" w:hAnsi="Times New Roman"/>
          <w:sz w:val="22"/>
        </w:rPr>
      </w:pPr>
      <w:r w:rsidRPr="00A272F3">
        <w:rPr>
          <w:rFonts w:ascii="Times New Roman" w:hAnsi="Times New Roman"/>
          <w:sz w:val="22"/>
        </w:rPr>
        <w:t>dedicated BWP [5]</w:t>
      </w:r>
    </w:p>
    <w:p w14:paraId="62761AD4" w14:textId="475BD76D" w:rsidR="008E1AEE" w:rsidRPr="00A272F3" w:rsidRDefault="008E1AEE" w:rsidP="00203DE0">
      <w:pPr>
        <w:pStyle w:val="ListParagraph"/>
        <w:numPr>
          <w:ilvl w:val="0"/>
          <w:numId w:val="37"/>
        </w:numPr>
        <w:ind w:leftChars="0"/>
        <w:rPr>
          <w:rFonts w:ascii="Times New Roman" w:hAnsi="Times New Roman"/>
          <w:bCs/>
          <w:sz w:val="22"/>
        </w:rPr>
      </w:pPr>
      <w:r w:rsidRPr="00A272F3">
        <w:rPr>
          <w:rFonts w:ascii="Times New Roman" w:hAnsi="Times New Roman"/>
          <w:bCs/>
          <w:sz w:val="22"/>
          <w:lang w:val="en-US"/>
        </w:rPr>
        <w:t>inside and outside initial DL BWP [16]</w:t>
      </w:r>
    </w:p>
    <w:p w14:paraId="40C4D012" w14:textId="77777777" w:rsidR="00C90D37" w:rsidRDefault="00C90D37" w:rsidP="008F21E8">
      <w:pPr>
        <w:rPr>
          <w:lang w:val="en-GB"/>
        </w:rPr>
      </w:pPr>
    </w:p>
    <w:p w14:paraId="79776D5C" w14:textId="1378ED24" w:rsidR="00063017" w:rsidRPr="00A4684B" w:rsidRDefault="001C2DE6" w:rsidP="001C2DE6">
      <w:pPr>
        <w:pStyle w:val="Heading5"/>
      </w:pPr>
      <w:r w:rsidRPr="00A4684B">
        <w:rPr>
          <w:highlight w:val="cyan"/>
        </w:rPr>
        <w:t>FL1-Hi-Observ-6:</w:t>
      </w:r>
    </w:p>
    <w:p w14:paraId="3649E509" w14:textId="51475946" w:rsidR="001C2DE6" w:rsidRPr="00A4684B" w:rsidRDefault="001C2DE6" w:rsidP="001C2DE6">
      <w:pPr>
        <w:rPr>
          <w:b/>
          <w:bCs/>
        </w:rPr>
      </w:pPr>
      <w:r w:rsidRPr="00A4684B">
        <w:rPr>
          <w:b/>
          <w:bCs/>
        </w:rPr>
        <w:t>Observation:</w:t>
      </w:r>
    </w:p>
    <w:p w14:paraId="457C281D" w14:textId="604E48C0" w:rsidR="00463487" w:rsidRPr="00A4684B" w:rsidRDefault="00063017" w:rsidP="00203DE0">
      <w:pPr>
        <w:pStyle w:val="ListParagraph"/>
        <w:numPr>
          <w:ilvl w:val="0"/>
          <w:numId w:val="66"/>
        </w:numPr>
        <w:ind w:leftChars="0"/>
        <w:rPr>
          <w:rFonts w:ascii="Times New Roman" w:hAnsi="Times New Roman"/>
          <w:i/>
          <w:iCs/>
          <w:sz w:val="22"/>
        </w:rPr>
      </w:pPr>
      <w:r w:rsidRPr="00A4684B">
        <w:rPr>
          <w:rFonts w:ascii="Times New Roman" w:hAnsi="Times New Roman"/>
          <w:i/>
          <w:iCs/>
          <w:sz w:val="22"/>
        </w:rPr>
        <w:t xml:space="preserve">If LP-WUS is supported in </w:t>
      </w:r>
      <w:r w:rsidR="001C2DE6" w:rsidRPr="00A4684B">
        <w:rPr>
          <w:rFonts w:ascii="Times New Roman" w:hAnsi="Times New Roman"/>
          <w:i/>
          <w:iCs/>
          <w:sz w:val="22"/>
        </w:rPr>
        <w:t xml:space="preserve">a </w:t>
      </w:r>
      <w:r w:rsidRPr="00A4684B">
        <w:rPr>
          <w:rFonts w:ascii="Times New Roman" w:hAnsi="Times New Roman"/>
          <w:i/>
          <w:iCs/>
          <w:sz w:val="22"/>
        </w:rPr>
        <w:t>carrier</w:t>
      </w:r>
      <w:r w:rsidR="003E4599" w:rsidRPr="00A4684B">
        <w:rPr>
          <w:rFonts w:ascii="Times New Roman" w:hAnsi="Times New Roman"/>
          <w:i/>
          <w:iCs/>
          <w:sz w:val="22"/>
        </w:rPr>
        <w:t xml:space="preserve"> in</w:t>
      </w:r>
      <w:r w:rsidR="001C2DE6" w:rsidRPr="00A4684B">
        <w:rPr>
          <w:rFonts w:ascii="Times New Roman" w:hAnsi="Times New Roman"/>
          <w:i/>
          <w:iCs/>
          <w:sz w:val="22"/>
        </w:rPr>
        <w:t xml:space="preserve"> a</w:t>
      </w:r>
      <w:r w:rsidR="003E4599" w:rsidRPr="00A4684B">
        <w:rPr>
          <w:rFonts w:ascii="Times New Roman" w:hAnsi="Times New Roman"/>
          <w:i/>
          <w:iCs/>
          <w:sz w:val="22"/>
        </w:rPr>
        <w:t xml:space="preserve"> band</w:t>
      </w:r>
      <w:r w:rsidRPr="00A4684B">
        <w:rPr>
          <w:rFonts w:ascii="Times New Roman" w:hAnsi="Times New Roman"/>
          <w:i/>
          <w:iCs/>
          <w:sz w:val="22"/>
        </w:rPr>
        <w:t xml:space="preserve"> other than </w:t>
      </w:r>
      <w:r w:rsidR="001C2DE6" w:rsidRPr="00A4684B">
        <w:rPr>
          <w:rFonts w:ascii="Times New Roman" w:hAnsi="Times New Roman"/>
          <w:i/>
          <w:iCs/>
          <w:sz w:val="22"/>
        </w:rPr>
        <w:t xml:space="preserve">the </w:t>
      </w:r>
      <w:r w:rsidR="003E4599" w:rsidRPr="00A4684B">
        <w:rPr>
          <w:rFonts w:ascii="Times New Roman" w:hAnsi="Times New Roman"/>
          <w:i/>
          <w:iCs/>
          <w:sz w:val="22"/>
        </w:rPr>
        <w:t>band of</w:t>
      </w:r>
      <w:r w:rsidRPr="00A4684B">
        <w:rPr>
          <w:rFonts w:ascii="Times New Roman" w:hAnsi="Times New Roman"/>
          <w:i/>
          <w:iCs/>
          <w:sz w:val="22"/>
        </w:rPr>
        <w:t xml:space="preserve"> MR</w:t>
      </w:r>
    </w:p>
    <w:p w14:paraId="5793F5F7" w14:textId="781D67DF" w:rsidR="00063017" w:rsidRPr="00A4684B" w:rsidRDefault="00463487" w:rsidP="00203DE0">
      <w:pPr>
        <w:pStyle w:val="ListParagraph"/>
        <w:numPr>
          <w:ilvl w:val="1"/>
          <w:numId w:val="66"/>
        </w:numPr>
        <w:ind w:leftChars="0"/>
        <w:rPr>
          <w:rFonts w:ascii="Times New Roman" w:hAnsi="Times New Roman"/>
          <w:i/>
          <w:iCs/>
          <w:sz w:val="22"/>
        </w:rPr>
      </w:pPr>
      <w:r w:rsidRPr="00A4684B">
        <w:rPr>
          <w:rFonts w:ascii="Times New Roman" w:hAnsi="Times New Roman"/>
          <w:i/>
          <w:iCs/>
          <w:sz w:val="22"/>
        </w:rPr>
        <w:t>LP-WUR may support less bands than MR</w:t>
      </w:r>
      <w:r w:rsidR="00A4684B">
        <w:rPr>
          <w:rFonts w:ascii="Times New Roman" w:hAnsi="Times New Roman"/>
          <w:i/>
          <w:iCs/>
          <w:sz w:val="22"/>
        </w:rPr>
        <w:t>.</w:t>
      </w:r>
    </w:p>
    <w:p w14:paraId="62F1FC1C" w14:textId="71E55159" w:rsidR="00463487" w:rsidRPr="00A4684B" w:rsidRDefault="00DF38EB" w:rsidP="00203DE0">
      <w:pPr>
        <w:pStyle w:val="ListParagraph"/>
        <w:numPr>
          <w:ilvl w:val="1"/>
          <w:numId w:val="66"/>
        </w:numPr>
        <w:ind w:leftChars="0"/>
        <w:rPr>
          <w:rFonts w:ascii="Times New Roman" w:hAnsi="Times New Roman"/>
          <w:i/>
          <w:iCs/>
          <w:sz w:val="22"/>
        </w:rPr>
      </w:pPr>
      <w:r>
        <w:rPr>
          <w:rFonts w:ascii="Times New Roman" w:hAnsi="Times New Roman"/>
          <w:i/>
          <w:iCs/>
          <w:sz w:val="22"/>
        </w:rPr>
        <w:t>RRM m</w:t>
      </w:r>
      <w:r w:rsidR="00463487" w:rsidRPr="00A4684B">
        <w:rPr>
          <w:rFonts w:ascii="Times New Roman" w:hAnsi="Times New Roman"/>
          <w:i/>
          <w:iCs/>
          <w:sz w:val="22"/>
        </w:rPr>
        <w:t>easurements in LP-WUR carrier are not applicable to MR carrier</w:t>
      </w:r>
      <w:r w:rsidR="005E4B26">
        <w:rPr>
          <w:rFonts w:ascii="Times New Roman" w:hAnsi="Times New Roman"/>
          <w:i/>
          <w:iCs/>
          <w:sz w:val="22"/>
        </w:rPr>
        <w:t xml:space="preserve"> </w:t>
      </w:r>
      <w:r w:rsidR="005E4B26" w:rsidRPr="00866F2A">
        <w:rPr>
          <w:rFonts w:ascii="Times New Roman" w:hAnsi="Times New Roman"/>
          <w:i/>
          <w:iCs/>
          <w:color w:val="FF0000"/>
          <w:sz w:val="22"/>
        </w:rPr>
        <w:t xml:space="preserve">when LP-WUS is </w:t>
      </w:r>
      <w:r w:rsidR="005E4B26">
        <w:rPr>
          <w:rFonts w:ascii="Times New Roman" w:hAnsi="Times New Roman"/>
          <w:i/>
          <w:iCs/>
          <w:color w:val="FF0000"/>
          <w:sz w:val="22"/>
        </w:rPr>
        <w:t>i</w:t>
      </w:r>
      <w:r w:rsidR="005E4B26" w:rsidRPr="00866F2A">
        <w:rPr>
          <w:rFonts w:ascii="Times New Roman" w:hAnsi="Times New Roman"/>
          <w:i/>
          <w:iCs/>
          <w:color w:val="FF0000"/>
          <w:sz w:val="22"/>
        </w:rPr>
        <w:t>n a carrier in a band other than the band of MR</w:t>
      </w:r>
      <w:r w:rsidR="005E4B26" w:rsidRPr="00A4684B">
        <w:rPr>
          <w:rFonts w:ascii="Times New Roman" w:hAnsi="Times New Roman"/>
          <w:i/>
          <w:iCs/>
          <w:sz w:val="22"/>
        </w:rPr>
        <w:t>.</w:t>
      </w:r>
    </w:p>
    <w:p w14:paraId="03A02CBA" w14:textId="77777777" w:rsidR="001C2DE6" w:rsidRPr="005E4B26" w:rsidRDefault="001C2DE6" w:rsidP="003E4599">
      <w:pPr>
        <w:rPr>
          <w:b/>
          <w:bCs/>
          <w:i/>
          <w:iCs/>
          <w:highlight w:val="yellow"/>
          <w:lang w:val="en-US"/>
        </w:rPr>
      </w:pPr>
    </w:p>
    <w:p w14:paraId="5252E55B" w14:textId="54C1C33F" w:rsidR="003E4599" w:rsidRPr="00AC37BA" w:rsidRDefault="001C2DE6" w:rsidP="006D1B29">
      <w:pPr>
        <w:pStyle w:val="Heading5"/>
        <w:rPr>
          <w:b/>
          <w:bCs/>
          <w:i/>
          <w:iCs/>
          <w:lang w:val="en-US"/>
        </w:rPr>
      </w:pPr>
      <w:r w:rsidRPr="00AC37BA">
        <w:rPr>
          <w:highlight w:val="cyan"/>
          <w:lang w:val="en-US"/>
        </w:rPr>
        <w:t>FL1-Hi-Proposal-</w:t>
      </w:r>
      <w:r w:rsidR="006D1B29" w:rsidRPr="00AC37BA">
        <w:rPr>
          <w:highlight w:val="cyan"/>
          <w:lang w:val="en-US"/>
        </w:rPr>
        <w:t>8</w:t>
      </w:r>
      <w:r w:rsidRPr="00AC37BA">
        <w:rPr>
          <w:lang w:val="en-US"/>
        </w:rPr>
        <w:t>:</w:t>
      </w:r>
      <w:r w:rsidR="003E4599" w:rsidRPr="00AC37BA">
        <w:rPr>
          <w:b/>
          <w:bCs/>
          <w:i/>
          <w:iCs/>
          <w:lang w:val="en-US"/>
        </w:rPr>
        <w:t xml:space="preserve"> </w:t>
      </w:r>
    </w:p>
    <w:p w14:paraId="122021FB" w14:textId="0AC34B9B" w:rsidR="00463487" w:rsidRPr="00AC37BA" w:rsidRDefault="003E4599" w:rsidP="006D1B29">
      <w:pPr>
        <w:rPr>
          <w:i/>
          <w:iCs/>
          <w:lang w:val="en-US"/>
        </w:rPr>
      </w:pPr>
      <w:r w:rsidRPr="00AC37BA">
        <w:rPr>
          <w:i/>
          <w:iCs/>
          <w:lang w:val="en-US"/>
        </w:rPr>
        <w:t>LP-WUS location can be flexibly configured within a carrier</w:t>
      </w:r>
      <w:r w:rsidR="006D1B29" w:rsidRPr="00AC37BA">
        <w:rPr>
          <w:i/>
          <w:iCs/>
          <w:lang w:val="en-US"/>
        </w:rPr>
        <w:t>.</w:t>
      </w:r>
    </w:p>
    <w:p w14:paraId="4197A697" w14:textId="77777777" w:rsidR="00463487" w:rsidRPr="00A4684B" w:rsidRDefault="00463487" w:rsidP="00463487">
      <w:pPr>
        <w:pStyle w:val="ListParagraph"/>
        <w:ind w:leftChars="0" w:left="820" w:firstLine="0"/>
        <w:rPr>
          <w:rFonts w:ascii="Times New Roman" w:hAnsi="Times New Roman"/>
          <w:sz w:val="22"/>
        </w:rPr>
      </w:pPr>
    </w:p>
    <w:p w14:paraId="4710F9D7" w14:textId="2B0E0AB1" w:rsidR="006D1B29" w:rsidRPr="00AC37BA" w:rsidRDefault="006D1B29" w:rsidP="006D1B29">
      <w:pPr>
        <w:pStyle w:val="Heading5"/>
        <w:rPr>
          <w:lang w:val="en-US"/>
        </w:rPr>
      </w:pPr>
      <w:r w:rsidRPr="00AC37BA">
        <w:rPr>
          <w:highlight w:val="cyan"/>
          <w:lang w:val="en-US"/>
        </w:rPr>
        <w:t>FL1-Lo-</w:t>
      </w:r>
      <w:r w:rsidR="00063017" w:rsidRPr="00AC37BA">
        <w:rPr>
          <w:highlight w:val="cyan"/>
          <w:lang w:val="en-US"/>
        </w:rPr>
        <w:t>Conc</w:t>
      </w:r>
      <w:r w:rsidRPr="00AC37BA">
        <w:rPr>
          <w:highlight w:val="cyan"/>
          <w:lang w:val="en-US"/>
        </w:rPr>
        <w:t>l-1</w:t>
      </w:r>
      <w:r w:rsidR="00063017" w:rsidRPr="00AC37BA">
        <w:rPr>
          <w:highlight w:val="cyan"/>
          <w:lang w:val="en-US"/>
        </w:rPr>
        <w:t>:</w:t>
      </w:r>
      <w:r w:rsidR="00063017" w:rsidRPr="00AC37BA">
        <w:rPr>
          <w:lang w:val="en-US"/>
        </w:rPr>
        <w:t xml:space="preserve"> </w:t>
      </w:r>
    </w:p>
    <w:p w14:paraId="17A7BF2A" w14:textId="4AEE45F9" w:rsidR="00063017" w:rsidRPr="00AC37BA" w:rsidRDefault="00063017" w:rsidP="008F21E8">
      <w:pPr>
        <w:rPr>
          <w:i/>
          <w:iCs/>
          <w:lang w:val="en-US"/>
        </w:rPr>
      </w:pPr>
      <w:r w:rsidRPr="00AC37BA">
        <w:rPr>
          <w:i/>
          <w:iCs/>
          <w:lang w:val="en-US"/>
        </w:rPr>
        <w:t xml:space="preserve">Whether LP-WUS is associated with BWP or not may be discussed </w:t>
      </w:r>
      <w:r w:rsidR="006D1B29" w:rsidRPr="00AC37BA">
        <w:rPr>
          <w:i/>
          <w:iCs/>
          <w:lang w:val="en-US"/>
        </w:rPr>
        <w:t xml:space="preserve">further </w:t>
      </w:r>
      <w:r w:rsidRPr="00AC37BA">
        <w:rPr>
          <w:i/>
          <w:iCs/>
          <w:lang w:val="en-US"/>
        </w:rPr>
        <w:t xml:space="preserve">in WID. </w:t>
      </w:r>
    </w:p>
    <w:p w14:paraId="1AD5DB09" w14:textId="77777777" w:rsidR="00904A8B" w:rsidRPr="00AC37BA" w:rsidRDefault="00904A8B" w:rsidP="00A272F3">
      <w:pPr>
        <w:rPr>
          <w:lang w:val="en-US"/>
        </w:rPr>
      </w:pPr>
    </w:p>
    <w:tbl>
      <w:tblPr>
        <w:tblStyle w:val="TableGrid"/>
        <w:tblW w:w="0" w:type="auto"/>
        <w:tblLook w:val="04A0" w:firstRow="1" w:lastRow="0" w:firstColumn="1" w:lastColumn="0" w:noHBand="0" w:noVBand="1"/>
      </w:tblPr>
      <w:tblGrid>
        <w:gridCol w:w="1185"/>
        <w:gridCol w:w="1117"/>
        <w:gridCol w:w="7048"/>
      </w:tblGrid>
      <w:tr w:rsidR="00627F0B" w14:paraId="7B438F90" w14:textId="77777777" w:rsidTr="00536504">
        <w:tc>
          <w:tcPr>
            <w:tcW w:w="1150" w:type="dxa"/>
            <w:shd w:val="clear" w:color="auto" w:fill="9CC2E5" w:themeFill="accent5" w:themeFillTint="99"/>
          </w:tcPr>
          <w:p w14:paraId="12A7EBAD" w14:textId="77777777" w:rsidR="00627F0B" w:rsidRDefault="00627F0B"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4F08F4AF" w14:textId="77777777" w:rsidR="00627F0B" w:rsidRDefault="00627F0B"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259FB731" w14:textId="77777777" w:rsidR="00627F0B" w:rsidRDefault="00627F0B" w:rsidP="005152A4">
            <w:pPr>
              <w:rPr>
                <w:b/>
                <w:bCs/>
                <w:sz w:val="20"/>
                <w:szCs w:val="20"/>
                <w:lang w:val="en-GB"/>
              </w:rPr>
            </w:pPr>
            <w:r>
              <w:rPr>
                <w:b/>
                <w:bCs/>
                <w:sz w:val="20"/>
                <w:szCs w:val="20"/>
                <w:lang w:val="en-GB"/>
              </w:rPr>
              <w:t>Comments</w:t>
            </w:r>
          </w:p>
        </w:tc>
      </w:tr>
      <w:tr w:rsidR="00627F0B" w:rsidRPr="00017A4C" w14:paraId="1450A55A" w14:textId="77777777" w:rsidTr="00536504">
        <w:tc>
          <w:tcPr>
            <w:tcW w:w="1150" w:type="dxa"/>
          </w:tcPr>
          <w:p w14:paraId="69E7936D" w14:textId="4021A160" w:rsidR="00627F0B" w:rsidRDefault="006F3FB5" w:rsidP="005152A4">
            <w:pPr>
              <w:rPr>
                <w:rFonts w:eastAsia="SimSun"/>
                <w:sz w:val="20"/>
                <w:szCs w:val="20"/>
              </w:rPr>
            </w:pPr>
            <w:r>
              <w:rPr>
                <w:rFonts w:eastAsia="SimSun" w:hint="eastAsia"/>
                <w:sz w:val="20"/>
                <w:szCs w:val="20"/>
              </w:rPr>
              <w:t>X</w:t>
            </w:r>
            <w:r>
              <w:rPr>
                <w:rFonts w:eastAsia="SimSun"/>
                <w:sz w:val="20"/>
                <w:szCs w:val="20"/>
              </w:rPr>
              <w:t>iaomi-1</w:t>
            </w:r>
          </w:p>
        </w:tc>
        <w:tc>
          <w:tcPr>
            <w:tcW w:w="1119" w:type="dxa"/>
          </w:tcPr>
          <w:p w14:paraId="740FB036" w14:textId="67EEE32E" w:rsidR="00627F0B" w:rsidRDefault="006F3FB5" w:rsidP="005152A4">
            <w:pPr>
              <w:jc w:val="both"/>
              <w:rPr>
                <w:rFonts w:eastAsia="SimSun"/>
                <w:sz w:val="20"/>
                <w:szCs w:val="20"/>
              </w:rPr>
            </w:pPr>
            <w:r>
              <w:rPr>
                <w:rFonts w:eastAsia="SimSun"/>
                <w:sz w:val="20"/>
                <w:szCs w:val="20"/>
              </w:rPr>
              <w:t>Partially Y</w:t>
            </w:r>
          </w:p>
        </w:tc>
        <w:tc>
          <w:tcPr>
            <w:tcW w:w="7087" w:type="dxa"/>
          </w:tcPr>
          <w:p w14:paraId="18E7EBE0" w14:textId="3EF2E4C0" w:rsidR="00627F0B" w:rsidRPr="00AC37BA" w:rsidRDefault="006F3FB5" w:rsidP="005152A4">
            <w:pPr>
              <w:jc w:val="both"/>
              <w:rPr>
                <w:rFonts w:eastAsia="SimSun"/>
                <w:sz w:val="20"/>
                <w:szCs w:val="20"/>
                <w:lang w:val="en-US"/>
              </w:rPr>
            </w:pPr>
            <w:r w:rsidRPr="00AC37BA">
              <w:rPr>
                <w:rFonts w:eastAsia="SimSun"/>
                <w:sz w:val="20"/>
                <w:szCs w:val="20"/>
                <w:lang w:val="en-US"/>
              </w:rPr>
              <w:t>Generally fine. But what does “Measurements in LP-WUR carrier are not applicable to MR carrier” mean?</w:t>
            </w:r>
          </w:p>
        </w:tc>
      </w:tr>
      <w:tr w:rsidR="00627F0B" w:rsidRPr="00017A4C" w14:paraId="04EA7D01" w14:textId="77777777" w:rsidTr="00536504">
        <w:tc>
          <w:tcPr>
            <w:tcW w:w="1150" w:type="dxa"/>
          </w:tcPr>
          <w:p w14:paraId="74E43147" w14:textId="4FE0E313" w:rsidR="00627F0B" w:rsidRPr="009C5B78" w:rsidRDefault="002C3919" w:rsidP="005152A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71436AD9" w14:textId="79DE1906" w:rsidR="00627F0B" w:rsidRPr="009C5B78" w:rsidRDefault="002C3919" w:rsidP="005152A4">
            <w:pPr>
              <w:rPr>
                <w:rFonts w:eastAsiaTheme="minorEastAsia"/>
                <w:sz w:val="20"/>
                <w:szCs w:val="20"/>
                <w:lang w:val="en-GB"/>
              </w:rPr>
            </w:pPr>
            <w:r>
              <w:rPr>
                <w:rFonts w:eastAsia="SimSun"/>
                <w:sz w:val="20"/>
                <w:szCs w:val="20"/>
              </w:rPr>
              <w:t>Partially Y</w:t>
            </w:r>
          </w:p>
        </w:tc>
        <w:tc>
          <w:tcPr>
            <w:tcW w:w="7087" w:type="dxa"/>
          </w:tcPr>
          <w:p w14:paraId="426702FD" w14:textId="08F323A1" w:rsidR="00627F0B" w:rsidRPr="009C5B78" w:rsidRDefault="002C3919" w:rsidP="005152A4">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 xml:space="preserve">imilar with Xiaomi, </w:t>
            </w:r>
            <w:r w:rsidRPr="00AC37BA">
              <w:rPr>
                <w:rFonts w:eastAsia="SimSun"/>
                <w:sz w:val="20"/>
                <w:szCs w:val="20"/>
                <w:lang w:val="en-US"/>
              </w:rPr>
              <w:t>what does “Measurements in LP-WUR carrier are not applicable to MR carrier” mean?</w:t>
            </w:r>
          </w:p>
        </w:tc>
      </w:tr>
      <w:tr w:rsidR="007F1816" w:rsidRPr="00017A4C" w14:paraId="5214CEC2" w14:textId="77777777" w:rsidTr="00536504">
        <w:tc>
          <w:tcPr>
            <w:tcW w:w="1150" w:type="dxa"/>
          </w:tcPr>
          <w:p w14:paraId="32CA41B7" w14:textId="4FE3C2FF" w:rsidR="007F1816" w:rsidRDefault="007F1816" w:rsidP="007F1816">
            <w:pPr>
              <w:rPr>
                <w:sz w:val="20"/>
                <w:szCs w:val="20"/>
                <w:lang w:val="en-GB"/>
              </w:rPr>
            </w:pPr>
            <w:r>
              <w:rPr>
                <w:rFonts w:eastAsiaTheme="minorEastAsia" w:hint="eastAsia"/>
                <w:sz w:val="20"/>
                <w:szCs w:val="20"/>
                <w:lang w:val="en-GB"/>
              </w:rPr>
              <w:t>Spreadtrum</w:t>
            </w:r>
          </w:p>
        </w:tc>
        <w:tc>
          <w:tcPr>
            <w:tcW w:w="1119" w:type="dxa"/>
          </w:tcPr>
          <w:p w14:paraId="1447E5B8" w14:textId="6FBC9603" w:rsidR="007F1816" w:rsidRDefault="007F1816" w:rsidP="007F1816">
            <w:pPr>
              <w:rPr>
                <w:sz w:val="20"/>
                <w:szCs w:val="20"/>
                <w:lang w:val="en-GB"/>
              </w:rPr>
            </w:pPr>
            <w:r>
              <w:rPr>
                <w:rFonts w:eastAsiaTheme="minorEastAsia" w:hint="eastAsia"/>
                <w:sz w:val="20"/>
                <w:szCs w:val="20"/>
                <w:lang w:val="en-GB"/>
              </w:rPr>
              <w:t>Partially Y</w:t>
            </w:r>
          </w:p>
        </w:tc>
        <w:tc>
          <w:tcPr>
            <w:tcW w:w="7087" w:type="dxa"/>
          </w:tcPr>
          <w:p w14:paraId="25448E53" w14:textId="30D3E814" w:rsidR="007F1816" w:rsidRDefault="007F1816" w:rsidP="007F1816">
            <w:pPr>
              <w:rPr>
                <w:sz w:val="20"/>
                <w:szCs w:val="20"/>
                <w:lang w:val="en-GB"/>
              </w:rPr>
            </w:pPr>
            <w:r>
              <w:rPr>
                <w:rFonts w:eastAsiaTheme="minorEastAsia" w:hint="eastAsia"/>
                <w:sz w:val="20"/>
                <w:szCs w:val="20"/>
                <w:lang w:val="en-GB"/>
              </w:rPr>
              <w:t xml:space="preserve">Similar view as Xiaomi/CTC. </w:t>
            </w:r>
            <w:r>
              <w:rPr>
                <w:rFonts w:eastAsiaTheme="minorEastAsia"/>
                <w:sz w:val="20"/>
                <w:szCs w:val="20"/>
                <w:lang w:val="en-GB"/>
              </w:rPr>
              <w:t>We don’t think MR cannot process LP-SS (if specified).</w:t>
            </w:r>
          </w:p>
        </w:tc>
      </w:tr>
      <w:tr w:rsidR="007F1816" w:rsidRPr="00017A4C" w14:paraId="63BCF732" w14:textId="77777777" w:rsidTr="00536504">
        <w:tc>
          <w:tcPr>
            <w:tcW w:w="1150" w:type="dxa"/>
          </w:tcPr>
          <w:p w14:paraId="034CC2B2" w14:textId="3047B3C1" w:rsidR="007F1816" w:rsidRPr="00C70646" w:rsidRDefault="00C70646" w:rsidP="007F1816">
            <w:pPr>
              <w:rPr>
                <w:rFonts w:eastAsiaTheme="minorEastAsia"/>
                <w:sz w:val="20"/>
                <w:szCs w:val="20"/>
                <w:lang w:val="en-GB"/>
              </w:rPr>
            </w:pPr>
            <w:r>
              <w:rPr>
                <w:rFonts w:eastAsiaTheme="minorEastAsia" w:hint="eastAsia"/>
                <w:sz w:val="20"/>
                <w:szCs w:val="20"/>
                <w:lang w:val="en-GB"/>
              </w:rPr>
              <w:t>CATT</w:t>
            </w:r>
          </w:p>
        </w:tc>
        <w:tc>
          <w:tcPr>
            <w:tcW w:w="1119" w:type="dxa"/>
          </w:tcPr>
          <w:p w14:paraId="32D5CE74" w14:textId="39A2C412" w:rsidR="007F1816" w:rsidRDefault="00C70646" w:rsidP="007F1816">
            <w:pPr>
              <w:rPr>
                <w:sz w:val="20"/>
                <w:szCs w:val="20"/>
                <w:lang w:val="en-GB"/>
              </w:rPr>
            </w:pPr>
            <w:r>
              <w:rPr>
                <w:rFonts w:eastAsiaTheme="minorEastAsia" w:hint="eastAsia"/>
                <w:sz w:val="20"/>
                <w:szCs w:val="20"/>
                <w:lang w:val="en-GB"/>
              </w:rPr>
              <w:t>Partially Y</w:t>
            </w:r>
          </w:p>
        </w:tc>
        <w:tc>
          <w:tcPr>
            <w:tcW w:w="7087" w:type="dxa"/>
          </w:tcPr>
          <w:p w14:paraId="4F5DFCED" w14:textId="5620EE35" w:rsidR="007F1816" w:rsidRPr="00AC37BA" w:rsidRDefault="00C70646" w:rsidP="00C70646">
            <w:pPr>
              <w:pStyle w:val="Heading5"/>
              <w:rPr>
                <w:rFonts w:eastAsiaTheme="minorEastAsia"/>
                <w:lang w:val="en-US"/>
              </w:rPr>
            </w:pPr>
            <w:r>
              <w:rPr>
                <w:rFonts w:eastAsiaTheme="minorEastAsia" w:hint="eastAsia"/>
                <w:sz w:val="20"/>
                <w:szCs w:val="20"/>
                <w:lang w:val="en-GB"/>
              </w:rPr>
              <w:t xml:space="preserve">OK with </w:t>
            </w:r>
            <w:r w:rsidRPr="00AC37BA">
              <w:rPr>
                <w:highlight w:val="cyan"/>
                <w:lang w:val="en-US"/>
              </w:rPr>
              <w:t>FL1-Hi-Proposal-8</w:t>
            </w:r>
            <w:r w:rsidRPr="00AC37BA">
              <w:rPr>
                <w:rFonts w:eastAsiaTheme="minorEastAsia" w:hint="eastAsia"/>
                <w:lang w:val="en-US"/>
              </w:rPr>
              <w:t xml:space="preserve"> and </w:t>
            </w:r>
            <w:r w:rsidRPr="00AC37BA">
              <w:rPr>
                <w:highlight w:val="cyan"/>
                <w:lang w:val="en-US"/>
              </w:rPr>
              <w:t>FL1-Lo-Concl-1</w:t>
            </w:r>
            <w:r w:rsidRPr="00AC37BA">
              <w:rPr>
                <w:rFonts w:eastAsiaTheme="minorEastAsia" w:hint="eastAsia"/>
                <w:lang w:val="en-US"/>
              </w:rPr>
              <w:t>.</w:t>
            </w:r>
          </w:p>
        </w:tc>
      </w:tr>
      <w:tr w:rsidR="00536504" w:rsidRPr="00017A4C" w14:paraId="5AE3C3F2" w14:textId="77777777" w:rsidTr="00536504">
        <w:tc>
          <w:tcPr>
            <w:tcW w:w="1150" w:type="dxa"/>
          </w:tcPr>
          <w:p w14:paraId="636436F8" w14:textId="3F12B3B6" w:rsidR="00536504" w:rsidRDefault="00536504" w:rsidP="00536504">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169DA0F6" w14:textId="4B85314C" w:rsidR="00536504" w:rsidRDefault="00536504" w:rsidP="00536504">
            <w:pPr>
              <w:rPr>
                <w:sz w:val="20"/>
                <w:szCs w:val="20"/>
                <w:lang w:val="en-GB"/>
              </w:rPr>
            </w:pPr>
            <w:r>
              <w:rPr>
                <w:rFonts w:eastAsia="SimSun" w:hint="eastAsia"/>
                <w:sz w:val="20"/>
                <w:szCs w:val="20"/>
              </w:rPr>
              <w:t>Y</w:t>
            </w:r>
          </w:p>
        </w:tc>
        <w:tc>
          <w:tcPr>
            <w:tcW w:w="7087" w:type="dxa"/>
          </w:tcPr>
          <w:p w14:paraId="4FC104D4" w14:textId="77777777" w:rsidR="00536504" w:rsidRPr="00AC37BA" w:rsidRDefault="00536504" w:rsidP="00536504">
            <w:pPr>
              <w:jc w:val="both"/>
              <w:rPr>
                <w:highlight w:val="cyan"/>
                <w:lang w:val="en-US"/>
              </w:rPr>
            </w:pPr>
            <w:r w:rsidRPr="00AC37BA">
              <w:rPr>
                <w:rFonts w:eastAsia="SimSun"/>
                <w:sz w:val="20"/>
                <w:szCs w:val="20"/>
                <w:lang w:val="en-US"/>
              </w:rPr>
              <w:t xml:space="preserve">We are OK for the </w:t>
            </w:r>
            <w:r w:rsidRPr="00AC37BA">
              <w:rPr>
                <w:highlight w:val="cyan"/>
                <w:lang w:val="en-US"/>
              </w:rPr>
              <w:t>FL1-Hi-Proposal-8 and FL1-Lo-Concl-1</w:t>
            </w:r>
          </w:p>
          <w:p w14:paraId="3AE31926" w14:textId="77777777" w:rsidR="00536504" w:rsidRPr="00AC37BA" w:rsidRDefault="00536504" w:rsidP="00536504">
            <w:pPr>
              <w:jc w:val="both"/>
              <w:rPr>
                <w:rFonts w:eastAsia="SimSun"/>
                <w:sz w:val="20"/>
                <w:szCs w:val="20"/>
                <w:lang w:val="en-US"/>
              </w:rPr>
            </w:pPr>
          </w:p>
          <w:p w14:paraId="3548A25E" w14:textId="77777777" w:rsidR="00536504" w:rsidRPr="00AC37BA" w:rsidRDefault="00536504" w:rsidP="00536504">
            <w:pPr>
              <w:jc w:val="both"/>
              <w:rPr>
                <w:rFonts w:eastAsia="SimSun"/>
                <w:sz w:val="20"/>
                <w:szCs w:val="20"/>
                <w:lang w:val="en-US"/>
              </w:rPr>
            </w:pPr>
            <w:r w:rsidRPr="00AC37BA">
              <w:rPr>
                <w:rFonts w:eastAsia="SimSun"/>
                <w:sz w:val="20"/>
                <w:szCs w:val="20"/>
                <w:lang w:val="en-US"/>
              </w:rPr>
              <w:lastRenderedPageBreak/>
              <w:t xml:space="preserve">For </w:t>
            </w:r>
            <w:r w:rsidRPr="00AC37BA">
              <w:rPr>
                <w:highlight w:val="cyan"/>
                <w:lang w:val="en-US"/>
              </w:rPr>
              <w:t>FL1-Hi-Observ-6</w:t>
            </w:r>
            <w:r w:rsidRPr="00AC37BA">
              <w:rPr>
                <w:rFonts w:eastAsia="SimSun"/>
                <w:sz w:val="20"/>
                <w:szCs w:val="20"/>
                <w:lang w:val="en-US"/>
              </w:rPr>
              <w:t>, the 2</w:t>
            </w:r>
            <w:r w:rsidRPr="00AC37BA">
              <w:rPr>
                <w:rFonts w:eastAsia="SimSun"/>
                <w:sz w:val="20"/>
                <w:szCs w:val="20"/>
                <w:vertAlign w:val="superscript"/>
                <w:lang w:val="en-US"/>
              </w:rPr>
              <w:t>nd</w:t>
            </w:r>
            <w:r w:rsidRPr="00AC37BA">
              <w:rPr>
                <w:rFonts w:eastAsia="SimSun"/>
                <w:sz w:val="20"/>
                <w:szCs w:val="20"/>
                <w:lang w:val="en-US"/>
              </w:rPr>
              <w:t xml:space="preserve"> sub-bullet should be with condition</w:t>
            </w:r>
          </w:p>
          <w:p w14:paraId="3E89C8A4" w14:textId="77777777" w:rsidR="00536504" w:rsidRPr="00A4684B" w:rsidRDefault="00536504" w:rsidP="00536504">
            <w:pPr>
              <w:pStyle w:val="ListParagraph"/>
              <w:numPr>
                <w:ilvl w:val="1"/>
                <w:numId w:val="66"/>
              </w:numPr>
              <w:ind w:leftChars="0"/>
              <w:rPr>
                <w:rFonts w:ascii="Times New Roman" w:hAnsi="Times New Roman"/>
                <w:i/>
                <w:iCs/>
                <w:sz w:val="22"/>
              </w:rPr>
            </w:pPr>
            <w:r w:rsidRPr="00A4684B">
              <w:rPr>
                <w:rFonts w:ascii="Times New Roman" w:hAnsi="Times New Roman"/>
                <w:i/>
                <w:iCs/>
                <w:sz w:val="22"/>
              </w:rPr>
              <w:t>Measurements in LP-WUR carrier are not applicable to MR carrier</w:t>
            </w:r>
            <w:r>
              <w:rPr>
                <w:rFonts w:ascii="Times New Roman" w:hAnsi="Times New Roman"/>
                <w:i/>
                <w:iCs/>
                <w:sz w:val="22"/>
              </w:rPr>
              <w:t xml:space="preserve"> </w:t>
            </w:r>
            <w:r w:rsidRPr="00866F2A">
              <w:rPr>
                <w:rFonts w:ascii="Times New Roman" w:hAnsi="Times New Roman"/>
                <w:i/>
                <w:iCs/>
                <w:color w:val="FF0000"/>
                <w:sz w:val="22"/>
              </w:rPr>
              <w:t xml:space="preserve">when LP-WUS is </w:t>
            </w:r>
            <w:r>
              <w:rPr>
                <w:rFonts w:ascii="Times New Roman" w:hAnsi="Times New Roman"/>
                <w:i/>
                <w:iCs/>
                <w:color w:val="FF0000"/>
                <w:sz w:val="22"/>
              </w:rPr>
              <w:t>i</w:t>
            </w:r>
            <w:r w:rsidRPr="00866F2A">
              <w:rPr>
                <w:rFonts w:ascii="Times New Roman" w:hAnsi="Times New Roman"/>
                <w:i/>
                <w:iCs/>
                <w:color w:val="FF0000"/>
                <w:sz w:val="22"/>
              </w:rPr>
              <w:t>n a carrier in a band other than the band of MR</w:t>
            </w:r>
            <w:r w:rsidRPr="00A4684B">
              <w:rPr>
                <w:rFonts w:ascii="Times New Roman" w:hAnsi="Times New Roman"/>
                <w:i/>
                <w:iCs/>
                <w:sz w:val="22"/>
              </w:rPr>
              <w:t>.</w:t>
            </w:r>
          </w:p>
          <w:p w14:paraId="3834C12E" w14:textId="77777777" w:rsidR="00536504" w:rsidRDefault="00536504" w:rsidP="00536504">
            <w:pPr>
              <w:rPr>
                <w:sz w:val="20"/>
                <w:szCs w:val="20"/>
                <w:lang w:val="en-GB"/>
              </w:rPr>
            </w:pPr>
          </w:p>
        </w:tc>
      </w:tr>
      <w:tr w:rsidR="001E6409" w:rsidRPr="00017A4C" w14:paraId="63842135" w14:textId="77777777" w:rsidTr="00536504">
        <w:tc>
          <w:tcPr>
            <w:tcW w:w="1150" w:type="dxa"/>
          </w:tcPr>
          <w:p w14:paraId="6E63B02D" w14:textId="5E714917" w:rsidR="001E6409" w:rsidRDefault="001E6409" w:rsidP="00536504">
            <w:pPr>
              <w:rPr>
                <w:rFonts w:eastAsia="SimSun"/>
                <w:sz w:val="20"/>
                <w:szCs w:val="20"/>
              </w:rPr>
            </w:pPr>
            <w:r>
              <w:rPr>
                <w:rFonts w:eastAsia="SimSun" w:hint="eastAsia"/>
                <w:sz w:val="20"/>
                <w:szCs w:val="20"/>
              </w:rPr>
              <w:lastRenderedPageBreak/>
              <w:t>M</w:t>
            </w:r>
            <w:r>
              <w:rPr>
                <w:rFonts w:eastAsia="SimSun"/>
                <w:sz w:val="20"/>
                <w:szCs w:val="20"/>
              </w:rPr>
              <w:t>TK1</w:t>
            </w:r>
          </w:p>
        </w:tc>
        <w:tc>
          <w:tcPr>
            <w:tcW w:w="1119" w:type="dxa"/>
          </w:tcPr>
          <w:p w14:paraId="016A9574" w14:textId="668EE564" w:rsidR="001E6409" w:rsidRDefault="001E6409" w:rsidP="00536504">
            <w:pPr>
              <w:rPr>
                <w:rFonts w:eastAsia="SimSun"/>
                <w:sz w:val="20"/>
                <w:szCs w:val="20"/>
              </w:rPr>
            </w:pPr>
            <w:r>
              <w:rPr>
                <w:rFonts w:eastAsiaTheme="minorEastAsia" w:hint="eastAsia"/>
                <w:sz w:val="20"/>
                <w:szCs w:val="20"/>
                <w:lang w:val="en-GB"/>
              </w:rPr>
              <w:t>Partially Y</w:t>
            </w:r>
          </w:p>
        </w:tc>
        <w:tc>
          <w:tcPr>
            <w:tcW w:w="7087" w:type="dxa"/>
          </w:tcPr>
          <w:p w14:paraId="70F43437" w14:textId="7F4524AD" w:rsidR="001E6409" w:rsidRPr="00AC37BA" w:rsidRDefault="001E6409" w:rsidP="001E6409">
            <w:pPr>
              <w:jc w:val="both"/>
              <w:rPr>
                <w:rFonts w:eastAsia="SimSun"/>
                <w:sz w:val="20"/>
                <w:szCs w:val="20"/>
                <w:lang w:val="en-US"/>
              </w:rPr>
            </w:pPr>
            <w:r w:rsidRPr="00AC37BA">
              <w:rPr>
                <w:rFonts w:eastAsia="SimSun"/>
                <w:sz w:val="20"/>
                <w:szCs w:val="20"/>
                <w:lang w:val="en-US"/>
              </w:rPr>
              <w:t>OK for the FL1-Hi-Proposal-8 and FL1-Lo-Concl-1</w:t>
            </w:r>
          </w:p>
        </w:tc>
      </w:tr>
      <w:tr w:rsidR="000F398F" w:rsidRPr="00017A4C" w14:paraId="20B821BD" w14:textId="77777777" w:rsidTr="00536504">
        <w:tc>
          <w:tcPr>
            <w:tcW w:w="1150" w:type="dxa"/>
          </w:tcPr>
          <w:p w14:paraId="49FA8A39" w14:textId="797054CF" w:rsidR="000F398F" w:rsidRDefault="000F398F" w:rsidP="00536504">
            <w:pPr>
              <w:rPr>
                <w:rFonts w:eastAsia="SimSun"/>
                <w:sz w:val="20"/>
                <w:szCs w:val="20"/>
                <w:lang w:eastAsia="zh-CN"/>
              </w:rPr>
            </w:pPr>
            <w:r>
              <w:rPr>
                <w:rFonts w:eastAsia="SimSun" w:hint="eastAsia"/>
                <w:sz w:val="20"/>
                <w:szCs w:val="20"/>
                <w:lang w:eastAsia="zh-CN"/>
              </w:rPr>
              <w:t>S</w:t>
            </w:r>
            <w:r>
              <w:rPr>
                <w:rFonts w:eastAsia="SimSun"/>
                <w:sz w:val="20"/>
                <w:szCs w:val="20"/>
                <w:lang w:eastAsia="zh-CN"/>
              </w:rPr>
              <w:t>harp</w:t>
            </w:r>
          </w:p>
        </w:tc>
        <w:tc>
          <w:tcPr>
            <w:tcW w:w="1119" w:type="dxa"/>
          </w:tcPr>
          <w:p w14:paraId="2B9588A5" w14:textId="77777777" w:rsidR="000F398F" w:rsidRDefault="000F398F" w:rsidP="00536504">
            <w:pPr>
              <w:rPr>
                <w:rFonts w:eastAsiaTheme="minorEastAsia"/>
                <w:sz w:val="20"/>
                <w:szCs w:val="20"/>
                <w:lang w:val="en-GB"/>
              </w:rPr>
            </w:pPr>
          </w:p>
        </w:tc>
        <w:tc>
          <w:tcPr>
            <w:tcW w:w="7087" w:type="dxa"/>
          </w:tcPr>
          <w:p w14:paraId="22A7F6EA" w14:textId="788FB616" w:rsidR="000F398F" w:rsidRPr="00AC37BA" w:rsidRDefault="000F398F" w:rsidP="001E6409">
            <w:pPr>
              <w:jc w:val="both"/>
              <w:rPr>
                <w:rFonts w:eastAsia="SimSun"/>
                <w:sz w:val="20"/>
                <w:szCs w:val="20"/>
                <w:lang w:val="en-US" w:eastAsia="zh-CN"/>
              </w:rPr>
            </w:pPr>
            <w:r w:rsidRPr="00AC37BA">
              <w:rPr>
                <w:rFonts w:eastAsia="SimSun"/>
                <w:sz w:val="20"/>
                <w:szCs w:val="20"/>
                <w:lang w:val="en-US" w:eastAsia="zh-CN"/>
              </w:rPr>
              <w:t xml:space="preserve">We are OK for proposal-8 and concl-1. </w:t>
            </w:r>
            <w:r w:rsidR="00BD3AA1" w:rsidRPr="00AC37BA">
              <w:rPr>
                <w:rFonts w:eastAsia="SimSun"/>
                <w:sz w:val="20"/>
                <w:szCs w:val="20"/>
                <w:lang w:val="en-US" w:eastAsia="zh-CN"/>
              </w:rPr>
              <w:t>W</w:t>
            </w:r>
            <w:r w:rsidRPr="00AC37BA">
              <w:rPr>
                <w:rFonts w:eastAsia="SimSun" w:hint="eastAsia"/>
                <w:sz w:val="20"/>
                <w:szCs w:val="20"/>
                <w:lang w:val="en-US" w:eastAsia="zh-CN"/>
              </w:rPr>
              <w:t>hether</w:t>
            </w:r>
            <w:r w:rsidRPr="00AC37BA">
              <w:rPr>
                <w:rFonts w:eastAsia="SimSun"/>
                <w:sz w:val="20"/>
                <w:szCs w:val="20"/>
                <w:lang w:val="en-US" w:eastAsia="zh-CN"/>
              </w:rPr>
              <w:t xml:space="preserve"> </w:t>
            </w:r>
            <w:r w:rsidRPr="00AC37BA">
              <w:rPr>
                <w:rFonts w:eastAsia="SimSun" w:hint="eastAsia"/>
                <w:sz w:val="20"/>
                <w:szCs w:val="20"/>
                <w:lang w:val="en-US" w:eastAsia="zh-CN"/>
              </w:rPr>
              <w:t>s</w:t>
            </w:r>
            <w:r w:rsidRPr="00AC37BA">
              <w:rPr>
                <w:rFonts w:eastAsia="SimSun"/>
                <w:sz w:val="20"/>
                <w:szCs w:val="20"/>
                <w:lang w:val="en-US" w:eastAsia="zh-CN"/>
              </w:rPr>
              <w:t>upport</w:t>
            </w:r>
            <w:r w:rsidRPr="00AC37BA">
              <w:rPr>
                <w:rFonts w:eastAsia="SimSun" w:hint="eastAsia"/>
                <w:sz w:val="20"/>
                <w:szCs w:val="20"/>
                <w:lang w:val="en-US" w:eastAsia="zh-CN"/>
              </w:rPr>
              <w:t>ing</w:t>
            </w:r>
            <w:r w:rsidRPr="00AC37BA">
              <w:rPr>
                <w:rFonts w:eastAsia="SimSun"/>
                <w:sz w:val="20"/>
                <w:szCs w:val="20"/>
                <w:lang w:val="en-US" w:eastAsia="zh-CN"/>
              </w:rPr>
              <w:t xml:space="preserve"> the WUS and MR in different band</w:t>
            </w:r>
            <w:r w:rsidRPr="00AC37BA">
              <w:rPr>
                <w:rFonts w:eastAsia="SimSun" w:hint="eastAsia"/>
                <w:sz w:val="20"/>
                <w:szCs w:val="20"/>
                <w:lang w:val="en-US" w:eastAsia="zh-CN"/>
              </w:rPr>
              <w:t>s</w:t>
            </w:r>
            <w:r w:rsidRPr="00AC37BA">
              <w:rPr>
                <w:rFonts w:eastAsia="SimSun"/>
                <w:sz w:val="20"/>
                <w:szCs w:val="20"/>
                <w:lang w:val="en-US" w:eastAsia="zh-CN"/>
              </w:rPr>
              <w:t xml:space="preserve"> need</w:t>
            </w:r>
            <w:r w:rsidRPr="00AC37BA">
              <w:rPr>
                <w:rFonts w:eastAsia="SimSun" w:hint="eastAsia"/>
                <w:sz w:val="20"/>
                <w:szCs w:val="20"/>
                <w:lang w:val="en-US" w:eastAsia="zh-CN"/>
              </w:rPr>
              <w:t>s</w:t>
            </w:r>
            <w:r w:rsidRPr="00AC37BA">
              <w:rPr>
                <w:rFonts w:eastAsia="SimSun"/>
                <w:sz w:val="20"/>
                <w:szCs w:val="20"/>
                <w:lang w:val="en-US" w:eastAsia="zh-CN"/>
              </w:rPr>
              <w:t xml:space="preserve"> more discussion.</w:t>
            </w:r>
          </w:p>
        </w:tc>
      </w:tr>
      <w:tr w:rsidR="00511B60" w:rsidRPr="00017A4C" w14:paraId="421579F5" w14:textId="77777777" w:rsidTr="00536504">
        <w:tc>
          <w:tcPr>
            <w:tcW w:w="1150" w:type="dxa"/>
          </w:tcPr>
          <w:p w14:paraId="231A914F" w14:textId="685C41C2" w:rsidR="00511B60" w:rsidRDefault="00511B60" w:rsidP="00536504">
            <w:pPr>
              <w:rPr>
                <w:rFonts w:eastAsia="SimSun"/>
                <w:sz w:val="20"/>
                <w:szCs w:val="20"/>
                <w:lang w:eastAsia="zh-CN"/>
              </w:rPr>
            </w:pPr>
            <w:r>
              <w:rPr>
                <w:rFonts w:eastAsia="SimSun"/>
                <w:sz w:val="20"/>
                <w:szCs w:val="20"/>
                <w:lang w:eastAsia="zh-CN"/>
              </w:rPr>
              <w:t>FL</w:t>
            </w:r>
          </w:p>
        </w:tc>
        <w:tc>
          <w:tcPr>
            <w:tcW w:w="1119" w:type="dxa"/>
          </w:tcPr>
          <w:p w14:paraId="4D4535FA" w14:textId="77777777" w:rsidR="00511B60" w:rsidRDefault="00511B60" w:rsidP="00536504">
            <w:pPr>
              <w:rPr>
                <w:rFonts w:eastAsiaTheme="minorEastAsia"/>
                <w:sz w:val="20"/>
                <w:szCs w:val="20"/>
                <w:lang w:val="en-GB"/>
              </w:rPr>
            </w:pPr>
          </w:p>
        </w:tc>
        <w:tc>
          <w:tcPr>
            <w:tcW w:w="7087" w:type="dxa"/>
          </w:tcPr>
          <w:p w14:paraId="2D3BBB0C" w14:textId="77777777" w:rsidR="008C2635" w:rsidRDefault="008C2635" w:rsidP="008C2635">
            <w:pPr>
              <w:pStyle w:val="Heading5"/>
              <w:rPr>
                <w:rFonts w:ascii="Times New Roman" w:hAnsi="Times New Roman" w:cs="Times New Roman"/>
                <w:sz w:val="24"/>
                <w:szCs w:val="24"/>
              </w:rPr>
            </w:pPr>
            <w:r>
              <w:rPr>
                <w:rFonts w:hint="eastAsia"/>
                <w:highlight w:val="cyan"/>
              </w:rPr>
              <w:t>FL1-Hi-Observ-6:</w:t>
            </w:r>
          </w:p>
          <w:p w14:paraId="67838922" w14:textId="77777777" w:rsidR="008C2635" w:rsidRDefault="008C2635" w:rsidP="008C2635">
            <w:pPr>
              <w:rPr>
                <w:rFonts w:ascii="Times New Roman" w:hAnsi="Times New Roman" w:cs="Times New Roman"/>
                <w:b/>
                <w:bCs/>
              </w:rPr>
            </w:pPr>
            <w:r>
              <w:rPr>
                <w:rFonts w:ascii="Times New Roman" w:hAnsi="Times New Roman" w:cs="Times New Roman"/>
                <w:b/>
                <w:bCs/>
              </w:rPr>
              <w:t>Observation:</w:t>
            </w:r>
          </w:p>
          <w:p w14:paraId="3C30CC05" w14:textId="77777777" w:rsidR="008C2635" w:rsidRDefault="008C2635" w:rsidP="008C2635">
            <w:pPr>
              <w:pStyle w:val="ListParagraph"/>
              <w:numPr>
                <w:ilvl w:val="0"/>
                <w:numId w:val="125"/>
              </w:numPr>
              <w:ind w:leftChars="0"/>
              <w:rPr>
                <w:rFonts w:ascii="Times New Roman" w:hAnsi="Times New Roman" w:cs="Times New Roman"/>
                <w:sz w:val="22"/>
                <w:lang w:val="en-US"/>
              </w:rPr>
            </w:pPr>
            <w:r>
              <w:rPr>
                <w:rFonts w:ascii="Times New Roman" w:hAnsi="Times New Roman"/>
                <w:sz w:val="22"/>
                <w:lang w:val="en-US"/>
              </w:rPr>
              <w:t>If LP-WUS is allowed to be transmitted in a carrier in a band other than the band of MR</w:t>
            </w:r>
          </w:p>
          <w:p w14:paraId="370FC085" w14:textId="77777777" w:rsidR="008C2635" w:rsidRDefault="008C2635" w:rsidP="008C2635">
            <w:pPr>
              <w:pStyle w:val="ListParagraph"/>
              <w:numPr>
                <w:ilvl w:val="1"/>
                <w:numId w:val="125"/>
              </w:numPr>
              <w:ind w:leftChars="0"/>
              <w:rPr>
                <w:rFonts w:ascii="Times New Roman" w:hAnsi="Times New Roman"/>
                <w:sz w:val="22"/>
                <w:lang w:val="en-US"/>
              </w:rPr>
            </w:pPr>
            <w:r>
              <w:rPr>
                <w:rFonts w:ascii="Times New Roman" w:hAnsi="Times New Roman"/>
                <w:sz w:val="22"/>
                <w:lang w:val="en-US"/>
              </w:rPr>
              <w:t>LP-WUR may support subset of bands supported by MR.</w:t>
            </w:r>
          </w:p>
          <w:p w14:paraId="35F52E15" w14:textId="77777777" w:rsidR="008C2635" w:rsidRPr="008C2635" w:rsidRDefault="008C2635" w:rsidP="008C2635">
            <w:pPr>
              <w:pStyle w:val="ListParagraph"/>
              <w:numPr>
                <w:ilvl w:val="1"/>
                <w:numId w:val="125"/>
              </w:numPr>
              <w:ind w:leftChars="0"/>
              <w:rPr>
                <w:rFonts w:eastAsia="SimSun"/>
                <w:szCs w:val="20"/>
                <w:lang w:val="en-US" w:eastAsia="zh-CN"/>
              </w:rPr>
            </w:pPr>
            <w:r>
              <w:rPr>
                <w:rFonts w:ascii="Times New Roman" w:hAnsi="Times New Roman"/>
                <w:sz w:val="22"/>
                <w:lang w:val="en-US"/>
              </w:rPr>
              <w:t xml:space="preserve">RRM measurements in LP-WUR carrier may not be applicable to MR carrier </w:t>
            </w:r>
            <w:r>
              <w:rPr>
                <w:rFonts w:ascii="Times New Roman" w:hAnsi="Times New Roman"/>
                <w:color w:val="FF0000"/>
                <w:sz w:val="22"/>
                <w:lang w:val="en-US"/>
              </w:rPr>
              <w:t xml:space="preserve">when LP-WUS is in a carrier in a band other than the band of MR </w:t>
            </w:r>
          </w:p>
          <w:p w14:paraId="73348D16" w14:textId="49CF6F7F" w:rsidR="00511B60" w:rsidRPr="00AC37BA" w:rsidRDefault="008C2635" w:rsidP="008C2635">
            <w:pPr>
              <w:pStyle w:val="ListParagraph"/>
              <w:numPr>
                <w:ilvl w:val="1"/>
                <w:numId w:val="125"/>
              </w:numPr>
              <w:ind w:leftChars="0"/>
              <w:rPr>
                <w:rFonts w:eastAsia="SimSun"/>
                <w:szCs w:val="20"/>
                <w:lang w:val="en-US" w:eastAsia="zh-CN"/>
              </w:rPr>
            </w:pPr>
            <w:r>
              <w:rPr>
                <w:rFonts w:ascii="Times New Roman" w:hAnsi="Times New Roman"/>
                <w:sz w:val="22"/>
                <w:lang w:val="en-US"/>
              </w:rPr>
              <w:t xml:space="preserve">RRM measurements in MR carrier may not be applicable to LP-WUR carrier </w:t>
            </w:r>
            <w:r>
              <w:rPr>
                <w:rFonts w:ascii="Times New Roman" w:hAnsi="Times New Roman"/>
                <w:color w:val="FF0000"/>
                <w:sz w:val="22"/>
                <w:lang w:val="en-US"/>
              </w:rPr>
              <w:t>when LP-WUS is in a carrier in a band other than the band</w:t>
            </w:r>
          </w:p>
        </w:tc>
      </w:tr>
    </w:tbl>
    <w:p w14:paraId="3D58CE70" w14:textId="246DA34C" w:rsidR="006334D3" w:rsidRDefault="00F838B4" w:rsidP="006334D3">
      <w:pPr>
        <w:pStyle w:val="Heading2"/>
        <w:rPr>
          <w:lang w:val="en-GB"/>
        </w:rPr>
      </w:pPr>
      <w:r>
        <w:rPr>
          <w:lang w:val="en-GB"/>
        </w:rPr>
        <w:t xml:space="preserve"> </w:t>
      </w:r>
      <w:r w:rsidR="006334D3">
        <w:rPr>
          <w:lang w:val="en-GB"/>
        </w:rPr>
        <w:t xml:space="preserve">RRM measurements </w:t>
      </w:r>
    </w:p>
    <w:tbl>
      <w:tblPr>
        <w:tblStyle w:val="TableGrid"/>
        <w:tblW w:w="0" w:type="auto"/>
        <w:tblLook w:val="04A0" w:firstRow="1" w:lastRow="0" w:firstColumn="1" w:lastColumn="0" w:noHBand="0" w:noVBand="1"/>
      </w:tblPr>
      <w:tblGrid>
        <w:gridCol w:w="9350"/>
      </w:tblGrid>
      <w:tr w:rsidR="006334D3" w:rsidRPr="00892698" w14:paraId="535319EE" w14:textId="77777777" w:rsidTr="005152A4">
        <w:tc>
          <w:tcPr>
            <w:tcW w:w="9350" w:type="dxa"/>
          </w:tcPr>
          <w:p w14:paraId="12F46666" w14:textId="77777777" w:rsidR="006334D3" w:rsidRPr="00D92CDE" w:rsidRDefault="006334D3" w:rsidP="005152A4">
            <w:pPr>
              <w:rPr>
                <w:rFonts w:cs="Times"/>
                <w:b/>
                <w:bCs/>
                <w:highlight w:val="green"/>
                <w:lang w:eastAsia="x-none"/>
              </w:rPr>
            </w:pPr>
            <w:r w:rsidRPr="00D92CDE">
              <w:rPr>
                <w:rFonts w:cs="Times"/>
                <w:b/>
                <w:bCs/>
                <w:highlight w:val="green"/>
                <w:lang w:eastAsia="x-none"/>
              </w:rPr>
              <w:t>Agreement</w:t>
            </w:r>
          </w:p>
          <w:p w14:paraId="45090403" w14:textId="77777777" w:rsidR="006334D3" w:rsidRPr="00AC37BA" w:rsidRDefault="006334D3" w:rsidP="005152A4">
            <w:pPr>
              <w:rPr>
                <w:rFonts w:cs="Times"/>
                <w:lang w:val="en-US"/>
              </w:rPr>
            </w:pPr>
            <w:r w:rsidRPr="00AC37BA">
              <w:rPr>
                <w:rFonts w:cs="Times"/>
                <w:lang w:val="en-US"/>
              </w:rPr>
              <w:t>For a UE support LP-WUR</w:t>
            </w:r>
            <w:r w:rsidRPr="00AC37BA">
              <w:rPr>
                <w:rFonts w:eastAsia="Malgun Gothic" w:cs="Times"/>
                <w:lang w:val="en-US"/>
              </w:rPr>
              <w:t xml:space="preserve"> in IDLE/INACTIVE mode, </w:t>
            </w:r>
          </w:p>
          <w:p w14:paraId="05EBC055" w14:textId="77777777" w:rsidR="006334D3" w:rsidRPr="00D16817" w:rsidRDefault="006334D3" w:rsidP="000F4B12">
            <w:pPr>
              <w:pStyle w:val="ListParagraph"/>
              <w:numPr>
                <w:ilvl w:val="0"/>
                <w:numId w:val="7"/>
              </w:numPr>
              <w:ind w:leftChars="0"/>
              <w:rPr>
                <w:rFonts w:cs="Times"/>
                <w:szCs w:val="20"/>
                <w:lang w:val="en-US"/>
              </w:rPr>
            </w:pPr>
            <w:r w:rsidRPr="00D16817">
              <w:rPr>
                <w:rFonts w:cs="Times"/>
                <w:szCs w:val="20"/>
                <w:lang w:val="en-US"/>
              </w:rPr>
              <w:t xml:space="preserve">Study how to reduce UE power consumption due to existing RRM measurement requirements at least for mobility support, </w:t>
            </w:r>
          </w:p>
          <w:p w14:paraId="403E3D2B" w14:textId="77777777" w:rsidR="006334D3" w:rsidRPr="00D16817" w:rsidRDefault="006334D3" w:rsidP="000F4B12">
            <w:pPr>
              <w:pStyle w:val="ListParagraph"/>
              <w:numPr>
                <w:ilvl w:val="1"/>
                <w:numId w:val="7"/>
              </w:numPr>
              <w:ind w:leftChars="0"/>
              <w:rPr>
                <w:rFonts w:cs="Times"/>
                <w:szCs w:val="20"/>
                <w:lang w:val="en-US"/>
              </w:rPr>
            </w:pPr>
            <w:r w:rsidRPr="00D16817">
              <w:rPr>
                <w:rFonts w:cs="Times"/>
                <w:szCs w:val="20"/>
                <w:lang w:val="en-US"/>
              </w:rPr>
              <w:t>study feasibility of RRM measurements performed by LP-WUR, at least for serving/camping cell, based on signals detected by LP-WUR</w:t>
            </w:r>
          </w:p>
          <w:p w14:paraId="2EBD6E9E" w14:textId="77777777" w:rsidR="006334D3" w:rsidRPr="00D16817" w:rsidRDefault="006334D3" w:rsidP="000F4B12">
            <w:pPr>
              <w:pStyle w:val="ListParagraph"/>
              <w:numPr>
                <w:ilvl w:val="2"/>
                <w:numId w:val="7"/>
              </w:numPr>
              <w:ind w:leftChars="0"/>
              <w:rPr>
                <w:rFonts w:cs="Times"/>
                <w:szCs w:val="20"/>
              </w:rPr>
            </w:pPr>
            <w:r w:rsidRPr="00D16817">
              <w:rPr>
                <w:rFonts w:cs="Times"/>
                <w:szCs w:val="20"/>
              </w:rPr>
              <w:t>FFS: measurement metric</w:t>
            </w:r>
          </w:p>
          <w:p w14:paraId="34496EA1" w14:textId="77777777" w:rsidR="006334D3" w:rsidRPr="00D16817" w:rsidRDefault="006334D3" w:rsidP="000F4B12">
            <w:pPr>
              <w:pStyle w:val="ListParagraph"/>
              <w:numPr>
                <w:ilvl w:val="2"/>
                <w:numId w:val="7"/>
              </w:numPr>
              <w:ind w:leftChars="0"/>
              <w:rPr>
                <w:rFonts w:cs="Times"/>
                <w:szCs w:val="20"/>
                <w:lang w:val="en-US"/>
              </w:rPr>
            </w:pPr>
            <w:r w:rsidRPr="00D16817">
              <w:rPr>
                <w:rFonts w:cs="Times"/>
                <w:szCs w:val="20"/>
                <w:lang w:val="en-US"/>
              </w:rPr>
              <w:t xml:space="preserve">FFS: whether and how to identify cell/ tracking area </w:t>
            </w:r>
          </w:p>
          <w:p w14:paraId="0025D80E" w14:textId="77777777" w:rsidR="006334D3" w:rsidRPr="00D16817" w:rsidRDefault="006334D3" w:rsidP="000F4B12">
            <w:pPr>
              <w:pStyle w:val="ListParagraph"/>
              <w:numPr>
                <w:ilvl w:val="2"/>
                <w:numId w:val="7"/>
              </w:numPr>
              <w:ind w:leftChars="0"/>
              <w:rPr>
                <w:szCs w:val="20"/>
                <w:lang w:val="en-US"/>
              </w:rPr>
            </w:pPr>
            <w:r w:rsidRPr="00D16817">
              <w:rPr>
                <w:rFonts w:cs="Times"/>
                <w:szCs w:val="20"/>
              </w:rPr>
              <w:t>FFS: need for neighbouring cells</w:t>
            </w:r>
          </w:p>
          <w:p w14:paraId="46DE4217" w14:textId="77777777" w:rsidR="006334D3" w:rsidRDefault="006334D3" w:rsidP="000F4B12">
            <w:pPr>
              <w:pStyle w:val="ListParagraph"/>
              <w:numPr>
                <w:ilvl w:val="2"/>
                <w:numId w:val="7"/>
              </w:numPr>
              <w:spacing w:before="120"/>
              <w:ind w:leftChars="0"/>
              <w:contextualSpacing/>
              <w:rPr>
                <w:lang w:val="en-US"/>
              </w:rPr>
            </w:pPr>
            <w:r w:rsidRPr="00D16817">
              <w:rPr>
                <w:rFonts w:cs="Times"/>
                <w:szCs w:val="20"/>
                <w:lang w:val="en-US"/>
              </w:rPr>
              <w:t>FFS: need for relaxation of existing RRM measurement requirements (for UE)</w:t>
            </w:r>
          </w:p>
          <w:p w14:paraId="2AB5568A" w14:textId="77777777" w:rsidR="004575D8" w:rsidRPr="00AC37BA" w:rsidRDefault="004575D8" w:rsidP="005152A4">
            <w:pPr>
              <w:rPr>
                <w:lang w:val="en-US"/>
              </w:rPr>
            </w:pPr>
          </w:p>
          <w:p w14:paraId="6B2A8206" w14:textId="77777777" w:rsidR="00610DD3" w:rsidRPr="00AC37BA" w:rsidRDefault="00610DD3" w:rsidP="00610DD3">
            <w:pPr>
              <w:rPr>
                <w:rFonts w:cs="Times"/>
                <w:szCs w:val="20"/>
                <w:highlight w:val="green"/>
                <w:lang w:val="en-US"/>
              </w:rPr>
            </w:pPr>
            <w:r w:rsidRPr="00AC37BA">
              <w:rPr>
                <w:rFonts w:cs="Times"/>
                <w:b/>
                <w:bCs/>
                <w:szCs w:val="20"/>
                <w:highlight w:val="green"/>
                <w:lang w:val="en-US"/>
              </w:rPr>
              <w:t>Agreement</w:t>
            </w:r>
          </w:p>
          <w:p w14:paraId="58CB161E" w14:textId="77777777" w:rsidR="00610DD3" w:rsidRPr="00AC37BA" w:rsidRDefault="00610DD3" w:rsidP="00610DD3">
            <w:pPr>
              <w:jc w:val="both"/>
              <w:rPr>
                <w:lang w:val="en-US"/>
              </w:rPr>
            </w:pPr>
            <w:r w:rsidRPr="00AC37BA">
              <w:rPr>
                <w:rFonts w:hint="eastAsia"/>
                <w:lang w:val="en-US"/>
              </w:rPr>
              <w:t xml:space="preserve">Study potential measurement metric used for RRM measurements performed by LP-WUR. </w:t>
            </w:r>
          </w:p>
          <w:p w14:paraId="021C5325" w14:textId="77777777" w:rsidR="00610DD3" w:rsidRPr="009A21D3" w:rsidRDefault="00610DD3" w:rsidP="00203DE0">
            <w:pPr>
              <w:pStyle w:val="ListParagraph"/>
              <w:numPr>
                <w:ilvl w:val="0"/>
                <w:numId w:val="22"/>
              </w:numPr>
              <w:ind w:leftChars="0"/>
              <w:jc w:val="both"/>
              <w:rPr>
                <w:sz w:val="22"/>
                <w:lang w:val="en-US"/>
              </w:rPr>
            </w:pPr>
            <w:r w:rsidRPr="009A21D3">
              <w:rPr>
                <w:sz w:val="22"/>
                <w:lang w:val="en-US"/>
              </w:rPr>
              <w:t>examples of measurement metric are signal quality, signal power, detection rate of LP-WUS/synch signal</w:t>
            </w:r>
          </w:p>
          <w:p w14:paraId="25F42635" w14:textId="4072D3A4" w:rsidR="00E42596" w:rsidRPr="00E42596" w:rsidRDefault="00610DD3" w:rsidP="00203DE0">
            <w:pPr>
              <w:pStyle w:val="ListParagraph"/>
              <w:numPr>
                <w:ilvl w:val="0"/>
                <w:numId w:val="22"/>
              </w:numPr>
              <w:ind w:leftChars="0"/>
              <w:jc w:val="both"/>
              <w:rPr>
                <w:sz w:val="22"/>
                <w:lang w:val="en-US"/>
              </w:rPr>
            </w:pPr>
            <w:r w:rsidRPr="009A21D3">
              <w:rPr>
                <w:sz w:val="22"/>
                <w:lang w:val="en-US"/>
              </w:rPr>
              <w:t>companies to report assumption of signal used for measurements</w:t>
            </w:r>
          </w:p>
          <w:p w14:paraId="579A3E41" w14:textId="6591F01C" w:rsidR="004575D8" w:rsidRPr="00AC37BA" w:rsidRDefault="004575D8" w:rsidP="005152A4">
            <w:pPr>
              <w:rPr>
                <w:lang w:val="en-US"/>
              </w:rPr>
            </w:pPr>
          </w:p>
        </w:tc>
      </w:tr>
    </w:tbl>
    <w:p w14:paraId="197D1EDE" w14:textId="0427B17F" w:rsidR="00B166D6" w:rsidRPr="00AC37BA" w:rsidRDefault="00B166D6" w:rsidP="006334D3">
      <w:pPr>
        <w:rPr>
          <w:lang w:val="en-US"/>
        </w:rPr>
      </w:pPr>
    </w:p>
    <w:p w14:paraId="083FA6BB" w14:textId="7D46F8D6" w:rsidR="00E42596" w:rsidRPr="00AC37BA" w:rsidRDefault="00E42596" w:rsidP="000214CB">
      <w:pPr>
        <w:rPr>
          <w:lang w:val="en-US"/>
        </w:rPr>
      </w:pPr>
    </w:p>
    <w:p w14:paraId="26C5121F" w14:textId="4DAA17F6" w:rsidR="00E42596" w:rsidRPr="00C34EEB" w:rsidRDefault="00C34EEB" w:rsidP="00C34EEB">
      <w:pPr>
        <w:pStyle w:val="Heading3"/>
      </w:pPr>
      <w:r w:rsidRPr="00C34EEB">
        <w:t>Offloading and relaxation</w:t>
      </w:r>
    </w:p>
    <w:p w14:paraId="60B37C85" w14:textId="15D8B147" w:rsidR="00E42596" w:rsidRDefault="00E42596" w:rsidP="000214CB"/>
    <w:p w14:paraId="3515AC23" w14:textId="0ADC4A33" w:rsidR="008F573B" w:rsidRPr="00AC37BA" w:rsidRDefault="008F573B" w:rsidP="000214CB">
      <w:pPr>
        <w:rPr>
          <w:lang w:val="en-US"/>
        </w:rPr>
      </w:pPr>
      <w:r w:rsidRPr="00AC37BA">
        <w:rPr>
          <w:lang w:val="en-US"/>
        </w:rPr>
        <w:t>R16 relaxation</w:t>
      </w:r>
      <w:r w:rsidR="003E4599" w:rsidRPr="00AC37BA">
        <w:rPr>
          <w:lang w:val="en-US"/>
        </w:rPr>
        <w:t xml:space="preserve"> employs the following </w:t>
      </w:r>
      <w:r w:rsidRPr="00AC37BA">
        <w:rPr>
          <w:lang w:val="en-US"/>
        </w:rPr>
        <w:t>criteria</w:t>
      </w:r>
      <w:r w:rsidR="003E4599" w:rsidRPr="00AC37BA">
        <w:rPr>
          <w:lang w:val="en-US"/>
        </w:rPr>
        <w:t xml:space="preserve"> [25]</w:t>
      </w:r>
    </w:p>
    <w:p w14:paraId="431B3E3D" w14:textId="77777777" w:rsidR="008F573B" w:rsidRPr="00BF3AC7" w:rsidRDefault="008F573B" w:rsidP="00203DE0">
      <w:pPr>
        <w:pStyle w:val="ListParagraph"/>
        <w:numPr>
          <w:ilvl w:val="0"/>
          <w:numId w:val="50"/>
        </w:numPr>
        <w:snapToGrid w:val="0"/>
        <w:spacing w:after="40"/>
        <w:ind w:leftChars="0"/>
        <w:contextualSpacing/>
        <w:jc w:val="both"/>
        <w:rPr>
          <w:rFonts w:ascii="Times New Roman" w:hAnsi="Times New Roman"/>
          <w:sz w:val="22"/>
          <w:lang w:eastAsia="zh-TW"/>
        </w:rPr>
      </w:pPr>
      <w:r w:rsidRPr="00BF3AC7">
        <w:rPr>
          <w:rFonts w:ascii="Times New Roman" w:hAnsi="Times New Roman"/>
          <w:b/>
          <w:bCs/>
          <w:sz w:val="22"/>
          <w:lang w:eastAsia="zh-TW"/>
        </w:rPr>
        <w:t>Low-mobility criterion</w:t>
      </w:r>
      <w:r w:rsidRPr="00BF3AC7">
        <w:rPr>
          <w:rFonts w:ascii="Times New Roman" w:hAnsi="Times New Roman"/>
          <w:sz w:val="22"/>
          <w:lang w:eastAsia="zh-TW"/>
        </w:rPr>
        <w:t>: (SrxlevRef – Srxlev) &lt; SSearchDeltaP for a period of TSearchDeltaP; Note: Based on the fluctuation of serving cell's RSRP.</w:t>
      </w:r>
    </w:p>
    <w:p w14:paraId="072F83C7" w14:textId="77777777" w:rsidR="008F573B" w:rsidRPr="00BF3AC7" w:rsidRDefault="008F573B" w:rsidP="00203DE0">
      <w:pPr>
        <w:pStyle w:val="ListParagraph"/>
        <w:numPr>
          <w:ilvl w:val="0"/>
          <w:numId w:val="50"/>
        </w:numPr>
        <w:snapToGrid w:val="0"/>
        <w:spacing w:after="240"/>
        <w:ind w:leftChars="0"/>
        <w:contextualSpacing/>
        <w:jc w:val="both"/>
        <w:rPr>
          <w:rFonts w:ascii="Times New Roman" w:hAnsi="Times New Roman"/>
          <w:sz w:val="22"/>
          <w:lang w:eastAsia="zh-TW"/>
        </w:rPr>
      </w:pPr>
      <w:r w:rsidRPr="00BF3AC7">
        <w:rPr>
          <w:rFonts w:ascii="Times New Roman" w:hAnsi="Times New Roman"/>
          <w:b/>
          <w:bCs/>
          <w:sz w:val="22"/>
          <w:lang w:eastAsia="zh-TW"/>
        </w:rPr>
        <w:lastRenderedPageBreak/>
        <w:t>Not-at-cell-edge criterion</w:t>
      </w:r>
      <w:r w:rsidRPr="00BF3AC7">
        <w:rPr>
          <w:rFonts w:ascii="Times New Roman" w:hAnsi="Times New Roman"/>
          <w:sz w:val="22"/>
          <w:lang w:eastAsia="zh-TW"/>
        </w:rPr>
        <w:t>: Srxlev &gt; SSearchThresholdP, and, Squal &gt; SSearchThresholdQ, if SSearchThresholdQ is configured. Note: Based on a comparison between serving cell's RSRP (or RSRP &amp; RSRQ) with absolute thresholds.</w:t>
      </w:r>
    </w:p>
    <w:p w14:paraId="367F668A" w14:textId="7D31DCFC" w:rsidR="008F573B" w:rsidRPr="00AC37BA" w:rsidRDefault="008F573B" w:rsidP="000214CB">
      <w:pPr>
        <w:rPr>
          <w:lang w:val="en-US"/>
        </w:rPr>
      </w:pPr>
      <w:r w:rsidRPr="00AC37BA">
        <w:rPr>
          <w:lang w:val="en-US"/>
        </w:rPr>
        <w:t>based on those two methods are supported.</w:t>
      </w:r>
    </w:p>
    <w:tbl>
      <w:tblPr>
        <w:tblStyle w:val="TableGrid"/>
        <w:tblW w:w="0" w:type="auto"/>
        <w:tblLook w:val="0020" w:firstRow="1" w:lastRow="0" w:firstColumn="0" w:lastColumn="0" w:noHBand="0" w:noVBand="0"/>
      </w:tblPr>
      <w:tblGrid>
        <w:gridCol w:w="1980"/>
        <w:gridCol w:w="7370"/>
      </w:tblGrid>
      <w:tr w:rsidR="008F573B" w:rsidRPr="00BF3AC7" w14:paraId="37CC2F0B" w14:textId="77777777" w:rsidTr="005152A4">
        <w:tc>
          <w:tcPr>
            <w:tcW w:w="1980" w:type="dxa"/>
            <w:shd w:val="clear" w:color="auto" w:fill="F2F2F2" w:themeFill="background1" w:themeFillShade="F2"/>
          </w:tcPr>
          <w:p w14:paraId="1B85AF2D" w14:textId="77777777" w:rsidR="008F573B" w:rsidRPr="00BF3AC7" w:rsidRDefault="008F573B" w:rsidP="005152A4">
            <w:pPr>
              <w:pStyle w:val="Compact"/>
              <w:spacing w:before="0" w:after="0"/>
              <w:rPr>
                <w:rFonts w:ascii="Times New Roman" w:hAnsi="Times New Roman" w:cs="Times New Roman"/>
                <w:b/>
                <w:bCs/>
                <w:sz w:val="22"/>
                <w:szCs w:val="22"/>
              </w:rPr>
            </w:pPr>
            <w:r w:rsidRPr="00BF3AC7">
              <w:rPr>
                <w:rFonts w:ascii="Times New Roman" w:hAnsi="Times New Roman" w:cs="Times New Roman"/>
                <w:b/>
                <w:bCs/>
                <w:sz w:val="22"/>
                <w:szCs w:val="22"/>
              </w:rPr>
              <w:t>Measurement Relaxation Methods</w:t>
            </w:r>
          </w:p>
        </w:tc>
        <w:tc>
          <w:tcPr>
            <w:tcW w:w="7370" w:type="dxa"/>
            <w:shd w:val="clear" w:color="auto" w:fill="F2F2F2" w:themeFill="background1" w:themeFillShade="F2"/>
          </w:tcPr>
          <w:p w14:paraId="729E23B1" w14:textId="77777777" w:rsidR="008F573B" w:rsidRPr="00BF3AC7" w:rsidRDefault="008F573B" w:rsidP="005152A4">
            <w:pPr>
              <w:pStyle w:val="Compact"/>
              <w:spacing w:before="0" w:after="0"/>
              <w:rPr>
                <w:rFonts w:ascii="Times New Roman" w:hAnsi="Times New Roman" w:cs="Times New Roman"/>
                <w:b/>
                <w:bCs/>
                <w:sz w:val="22"/>
                <w:szCs w:val="22"/>
              </w:rPr>
            </w:pPr>
            <w:r w:rsidRPr="00BF3AC7">
              <w:rPr>
                <w:rFonts w:ascii="Times New Roman" w:hAnsi="Times New Roman" w:cs="Times New Roman"/>
                <w:b/>
                <w:bCs/>
                <w:sz w:val="22"/>
                <w:szCs w:val="22"/>
              </w:rPr>
              <w:t>Description</w:t>
            </w:r>
          </w:p>
        </w:tc>
      </w:tr>
      <w:tr w:rsidR="008F573B" w:rsidRPr="00017A4C" w14:paraId="1A8E93C5" w14:textId="77777777" w:rsidTr="005152A4">
        <w:tc>
          <w:tcPr>
            <w:tcW w:w="1980" w:type="dxa"/>
          </w:tcPr>
          <w:p w14:paraId="2F3588A5" w14:textId="77777777" w:rsidR="008F573B" w:rsidRPr="00BF3AC7" w:rsidRDefault="008F573B" w:rsidP="005152A4">
            <w:pPr>
              <w:pStyle w:val="Compact"/>
              <w:spacing w:before="0" w:after="0"/>
              <w:rPr>
                <w:rFonts w:ascii="Times New Roman" w:hAnsi="Times New Roman" w:cs="Times New Roman"/>
                <w:sz w:val="22"/>
                <w:szCs w:val="22"/>
              </w:rPr>
            </w:pPr>
            <w:r w:rsidRPr="00BF3AC7">
              <w:rPr>
                <w:rFonts w:ascii="Times New Roman" w:hAnsi="Times New Roman" w:cs="Times New Roman"/>
                <w:sz w:val="22"/>
                <w:szCs w:val="22"/>
              </w:rPr>
              <w:t>Method 1</w:t>
            </w:r>
          </w:p>
        </w:tc>
        <w:tc>
          <w:tcPr>
            <w:tcW w:w="7370" w:type="dxa"/>
          </w:tcPr>
          <w:p w14:paraId="33C7FF01" w14:textId="77777777" w:rsidR="008F573B" w:rsidRPr="00BF3AC7" w:rsidRDefault="008F573B" w:rsidP="005152A4">
            <w:pPr>
              <w:pStyle w:val="Compact"/>
              <w:spacing w:before="0" w:after="0"/>
              <w:rPr>
                <w:rFonts w:ascii="Times New Roman" w:hAnsi="Times New Roman" w:cs="Times New Roman"/>
                <w:sz w:val="22"/>
                <w:szCs w:val="22"/>
              </w:rPr>
            </w:pPr>
            <w:r w:rsidRPr="00BF3AC7">
              <w:rPr>
                <w:rFonts w:ascii="Times New Roman" w:hAnsi="Times New Roman" w:cs="Times New Roman"/>
                <w:sz w:val="22"/>
                <w:szCs w:val="22"/>
              </w:rPr>
              <w:t>Relax measurements with longer intervals (scaling factor) as defined in TS 38.133</w:t>
            </w:r>
          </w:p>
        </w:tc>
      </w:tr>
      <w:tr w:rsidR="008F573B" w:rsidRPr="00017A4C" w14:paraId="16EA81EC" w14:textId="77777777" w:rsidTr="005152A4">
        <w:tc>
          <w:tcPr>
            <w:tcW w:w="1980" w:type="dxa"/>
          </w:tcPr>
          <w:p w14:paraId="6AC7AE34" w14:textId="77777777" w:rsidR="008F573B" w:rsidRPr="00BF3AC7" w:rsidRDefault="008F573B" w:rsidP="005152A4">
            <w:pPr>
              <w:pStyle w:val="Compact"/>
              <w:spacing w:before="0" w:after="0"/>
              <w:rPr>
                <w:rFonts w:ascii="Times New Roman" w:hAnsi="Times New Roman" w:cs="Times New Roman"/>
                <w:sz w:val="22"/>
                <w:szCs w:val="22"/>
              </w:rPr>
            </w:pPr>
            <w:r w:rsidRPr="00BF3AC7">
              <w:rPr>
                <w:rFonts w:ascii="Times New Roman" w:hAnsi="Times New Roman" w:cs="Times New Roman"/>
                <w:sz w:val="22"/>
                <w:szCs w:val="22"/>
              </w:rPr>
              <w:t>Method 2</w:t>
            </w:r>
          </w:p>
        </w:tc>
        <w:tc>
          <w:tcPr>
            <w:tcW w:w="7370" w:type="dxa"/>
          </w:tcPr>
          <w:p w14:paraId="0972DF3B" w14:textId="77777777" w:rsidR="008F573B" w:rsidRPr="00BF3AC7" w:rsidRDefault="008F573B" w:rsidP="005152A4">
            <w:pPr>
              <w:pStyle w:val="Compact"/>
              <w:spacing w:before="0" w:after="0"/>
              <w:rPr>
                <w:rFonts w:ascii="Times New Roman" w:hAnsi="Times New Roman" w:cs="Times New Roman"/>
                <w:sz w:val="22"/>
                <w:szCs w:val="22"/>
              </w:rPr>
            </w:pPr>
            <w:r w:rsidRPr="00BF3AC7">
              <w:rPr>
                <w:rFonts w:ascii="Times New Roman" w:hAnsi="Times New Roman" w:cs="Times New Roman"/>
                <w:sz w:val="22"/>
                <w:szCs w:val="22"/>
              </w:rPr>
              <w:t>Stop measurements for up to 1 hour</w:t>
            </w:r>
          </w:p>
        </w:tc>
      </w:tr>
    </w:tbl>
    <w:p w14:paraId="62DEE1B4" w14:textId="77777777" w:rsidR="008F573B" w:rsidRPr="00AC37BA" w:rsidRDefault="008F573B" w:rsidP="000214CB">
      <w:pPr>
        <w:rPr>
          <w:lang w:val="en-US"/>
        </w:rPr>
      </w:pPr>
    </w:p>
    <w:p w14:paraId="3E5DBA12" w14:textId="77777777" w:rsidR="00BF3AC7" w:rsidRPr="00AC37BA" w:rsidRDefault="00BF3AC7" w:rsidP="000214CB">
      <w:pPr>
        <w:rPr>
          <w:lang w:val="en-US"/>
        </w:rPr>
      </w:pPr>
    </w:p>
    <w:p w14:paraId="2C80F749" w14:textId="54CACF6A" w:rsidR="00BF3AC7" w:rsidRPr="00AC37BA" w:rsidRDefault="00BF3AC7" w:rsidP="000214CB">
      <w:pPr>
        <w:rPr>
          <w:b/>
          <w:bCs/>
          <w:lang w:val="en-US"/>
        </w:rPr>
      </w:pPr>
      <w:r w:rsidRPr="00AC37BA">
        <w:rPr>
          <w:b/>
          <w:bCs/>
          <w:lang w:val="en-US"/>
        </w:rPr>
        <w:t>What is the signal to be measured</w:t>
      </w:r>
    </w:p>
    <w:p w14:paraId="68E2686A" w14:textId="77777777" w:rsidR="00BF3AC7" w:rsidRPr="00AC37BA" w:rsidRDefault="00BF3AC7" w:rsidP="000214CB">
      <w:pPr>
        <w:rPr>
          <w:lang w:val="en-US"/>
        </w:rPr>
      </w:pPr>
    </w:p>
    <w:p w14:paraId="23F326FC" w14:textId="1154BE01" w:rsidR="00F702C6" w:rsidRPr="00AC37BA" w:rsidRDefault="00C34EEB" w:rsidP="000214CB">
      <w:pPr>
        <w:rPr>
          <w:lang w:val="en-US"/>
        </w:rPr>
      </w:pPr>
      <w:r w:rsidRPr="00AC37BA">
        <w:rPr>
          <w:lang w:val="en-US"/>
        </w:rPr>
        <w:t>Offloading</w:t>
      </w:r>
      <w:r w:rsidR="00166B59" w:rsidRPr="00AC37BA">
        <w:rPr>
          <w:lang w:val="en-US"/>
        </w:rPr>
        <w:t xml:space="preserve"> RRM measurement to LP-WUR</w:t>
      </w:r>
      <w:r w:rsidRPr="00AC37BA">
        <w:rPr>
          <w:lang w:val="en-US"/>
        </w:rPr>
        <w:t xml:space="preserve"> based </w:t>
      </w:r>
    </w:p>
    <w:p w14:paraId="084C7631" w14:textId="6A699D73" w:rsidR="00F702C6" w:rsidRPr="00BF3AC7" w:rsidRDefault="00C34EEB" w:rsidP="00203DE0">
      <w:pPr>
        <w:pStyle w:val="ListParagraph"/>
        <w:numPr>
          <w:ilvl w:val="0"/>
          <w:numId w:val="38"/>
        </w:numPr>
        <w:ind w:leftChars="0"/>
        <w:rPr>
          <w:rFonts w:ascii="Times New Roman" w:hAnsi="Times New Roman"/>
          <w:sz w:val="22"/>
        </w:rPr>
      </w:pPr>
      <w:r w:rsidRPr="00BF3AC7">
        <w:rPr>
          <w:rFonts w:ascii="Times New Roman" w:hAnsi="Times New Roman"/>
          <w:sz w:val="22"/>
        </w:rPr>
        <w:t>on LP-WUS [3]</w:t>
      </w:r>
      <w:r w:rsidR="00752FC4" w:rsidRPr="00BF3AC7">
        <w:rPr>
          <w:rFonts w:ascii="Times New Roman" w:hAnsi="Times New Roman"/>
          <w:sz w:val="22"/>
        </w:rPr>
        <w:t>[5]</w:t>
      </w:r>
    </w:p>
    <w:p w14:paraId="2AA2C87D" w14:textId="195E4C7B" w:rsidR="00F702C6" w:rsidRPr="00BF3AC7" w:rsidRDefault="00F702C6" w:rsidP="00203DE0">
      <w:pPr>
        <w:pStyle w:val="ListParagraph"/>
        <w:numPr>
          <w:ilvl w:val="0"/>
          <w:numId w:val="38"/>
        </w:numPr>
        <w:ind w:leftChars="0"/>
        <w:rPr>
          <w:rFonts w:ascii="Times New Roman" w:hAnsi="Times New Roman"/>
          <w:sz w:val="22"/>
        </w:rPr>
      </w:pPr>
      <w:r w:rsidRPr="00BF3AC7">
        <w:rPr>
          <w:rFonts w:ascii="Times New Roman" w:hAnsi="Times New Roman"/>
          <w:sz w:val="22"/>
        </w:rPr>
        <w:t>on SSB</w:t>
      </w:r>
      <w:r w:rsidR="00D32F6B" w:rsidRPr="00BF3AC7">
        <w:rPr>
          <w:rFonts w:ascii="Times New Roman" w:hAnsi="Times New Roman"/>
          <w:sz w:val="22"/>
        </w:rPr>
        <w:t>,</w:t>
      </w:r>
      <w:r w:rsidR="00002A04" w:rsidRPr="00BF3AC7">
        <w:rPr>
          <w:rFonts w:ascii="Times New Roman" w:hAnsi="Times New Roman"/>
          <w:sz w:val="22"/>
        </w:rPr>
        <w:t xml:space="preserve"> deprioritize LP-SS</w:t>
      </w:r>
      <w:r w:rsidRPr="00BF3AC7">
        <w:rPr>
          <w:rFonts w:ascii="Times New Roman" w:hAnsi="Times New Roman"/>
          <w:sz w:val="22"/>
        </w:rPr>
        <w:t xml:space="preserve"> [10]</w:t>
      </w:r>
      <w:r w:rsidR="002205BF" w:rsidRPr="00BF3AC7">
        <w:rPr>
          <w:rFonts w:ascii="Times New Roman" w:hAnsi="Times New Roman"/>
          <w:sz w:val="22"/>
        </w:rPr>
        <w:t>[23]</w:t>
      </w:r>
    </w:p>
    <w:p w14:paraId="7A638137" w14:textId="599E4E1A" w:rsidR="002205BF" w:rsidRPr="00BF3AC7" w:rsidRDefault="002205BF" w:rsidP="00203DE0">
      <w:pPr>
        <w:pStyle w:val="ListParagraph"/>
        <w:numPr>
          <w:ilvl w:val="1"/>
          <w:numId w:val="38"/>
        </w:numPr>
        <w:ind w:leftChars="0"/>
        <w:rPr>
          <w:rFonts w:ascii="Times New Roman" w:hAnsi="Times New Roman"/>
          <w:sz w:val="22"/>
        </w:rPr>
      </w:pPr>
      <w:r w:rsidRPr="00BF3AC7">
        <w:rPr>
          <w:rFonts w:ascii="Times New Roman" w:hAnsi="Times New Roman"/>
          <w:sz w:val="22"/>
        </w:rPr>
        <w:t xml:space="preserve">but somewhat more capable received needed for </w:t>
      </w:r>
      <w:r w:rsidR="004E5D5C" w:rsidRPr="00BF3AC7">
        <w:rPr>
          <w:rFonts w:ascii="Times New Roman" w:hAnsi="Times New Roman"/>
          <w:sz w:val="22"/>
        </w:rPr>
        <w:t>SSB reception</w:t>
      </w:r>
      <w:r w:rsidRPr="00BF3AC7">
        <w:rPr>
          <w:rFonts w:ascii="Times New Roman" w:hAnsi="Times New Roman"/>
          <w:sz w:val="22"/>
        </w:rPr>
        <w:t xml:space="preserve"> [23]</w:t>
      </w:r>
    </w:p>
    <w:p w14:paraId="2E18E2FC" w14:textId="78D62817" w:rsidR="00D101B1" w:rsidRPr="00BF3AC7" w:rsidRDefault="00944F48" w:rsidP="00203DE0">
      <w:pPr>
        <w:pStyle w:val="ListParagraph"/>
        <w:numPr>
          <w:ilvl w:val="1"/>
          <w:numId w:val="38"/>
        </w:numPr>
        <w:ind w:leftChars="0"/>
        <w:rPr>
          <w:rFonts w:ascii="Times New Roman" w:hAnsi="Times New Roman"/>
          <w:sz w:val="22"/>
        </w:rPr>
      </w:pPr>
      <w:r w:rsidRPr="00BF3AC7">
        <w:rPr>
          <w:rFonts w:ascii="Times New Roman" w:hAnsi="Times New Roman"/>
          <w:sz w:val="22"/>
        </w:rPr>
        <w:t>for OFDMA receiver [6]</w:t>
      </w:r>
    </w:p>
    <w:p w14:paraId="471CEF54" w14:textId="4EB079E1" w:rsidR="00E9071F" w:rsidRPr="00BF3AC7" w:rsidRDefault="0069213D" w:rsidP="00203DE0">
      <w:pPr>
        <w:pStyle w:val="ListParagraph"/>
        <w:numPr>
          <w:ilvl w:val="0"/>
          <w:numId w:val="38"/>
        </w:numPr>
        <w:ind w:leftChars="0"/>
        <w:rPr>
          <w:rFonts w:ascii="Times New Roman" w:hAnsi="Times New Roman"/>
          <w:sz w:val="22"/>
        </w:rPr>
      </w:pPr>
      <w:r w:rsidRPr="00BF3AC7">
        <w:rPr>
          <w:rFonts w:ascii="Times New Roman" w:hAnsi="Times New Roman"/>
          <w:sz w:val="22"/>
        </w:rPr>
        <w:t>on LP-SS</w:t>
      </w:r>
      <w:r w:rsidR="00422756" w:rsidRPr="00BF3AC7">
        <w:rPr>
          <w:rFonts w:ascii="Times New Roman" w:hAnsi="Times New Roman"/>
          <w:sz w:val="22"/>
        </w:rPr>
        <w:t xml:space="preserve"> </w:t>
      </w:r>
      <w:r w:rsidR="007B71B0" w:rsidRPr="00BF3AC7">
        <w:rPr>
          <w:rFonts w:ascii="Times New Roman" w:hAnsi="Times New Roman"/>
          <w:sz w:val="22"/>
        </w:rPr>
        <w:t>[12]</w:t>
      </w:r>
      <w:r w:rsidR="000B4245" w:rsidRPr="00BF3AC7">
        <w:rPr>
          <w:rFonts w:ascii="Times New Roman" w:hAnsi="Times New Roman"/>
          <w:sz w:val="22"/>
        </w:rPr>
        <w:t>[20]</w:t>
      </w:r>
      <w:r w:rsidR="00D32F6B" w:rsidRPr="00BF3AC7">
        <w:rPr>
          <w:rFonts w:ascii="Times New Roman" w:hAnsi="Times New Roman"/>
          <w:sz w:val="22"/>
        </w:rPr>
        <w:t>[6]</w:t>
      </w:r>
      <w:r w:rsidR="00BE4CAF" w:rsidRPr="00BF3AC7">
        <w:rPr>
          <w:rFonts w:ascii="Times New Roman" w:hAnsi="Times New Roman"/>
          <w:sz w:val="22"/>
        </w:rPr>
        <w:t>[14]</w:t>
      </w:r>
      <w:r w:rsidR="004E5D5C" w:rsidRPr="00BF3AC7">
        <w:rPr>
          <w:rFonts w:ascii="Times New Roman" w:hAnsi="Times New Roman"/>
          <w:sz w:val="22"/>
        </w:rPr>
        <w:t>[16]</w:t>
      </w:r>
      <w:r w:rsidR="002678A4" w:rsidRPr="00BF3AC7">
        <w:rPr>
          <w:rFonts w:ascii="Times New Roman" w:hAnsi="Times New Roman"/>
          <w:sz w:val="22"/>
        </w:rPr>
        <w:t>[28]</w:t>
      </w:r>
    </w:p>
    <w:p w14:paraId="5BF99B2F" w14:textId="0D3B6EF2" w:rsidR="00AE32AB" w:rsidRPr="00BF3AC7" w:rsidRDefault="00AE32AB" w:rsidP="000214CB"/>
    <w:p w14:paraId="3C1C00B9" w14:textId="039DB301" w:rsidR="00D63D97" w:rsidRPr="00BF3AC7" w:rsidRDefault="00D63D97" w:rsidP="000214CB"/>
    <w:p w14:paraId="255FB896" w14:textId="1C0A18CA" w:rsidR="00BF3AC7" w:rsidRPr="00AC37BA" w:rsidRDefault="00BF3AC7" w:rsidP="000214CB">
      <w:pPr>
        <w:rPr>
          <w:b/>
          <w:bCs/>
          <w:lang w:val="en-US"/>
        </w:rPr>
      </w:pPr>
      <w:r w:rsidRPr="00AC37BA">
        <w:rPr>
          <w:b/>
          <w:bCs/>
          <w:lang w:val="en-US"/>
        </w:rPr>
        <w:t>Whether and how to relax measurements at MR</w:t>
      </w:r>
    </w:p>
    <w:p w14:paraId="4FEF8443" w14:textId="4AA600B9" w:rsidR="003E4599" w:rsidRPr="00AC37BA" w:rsidRDefault="00BF30E2" w:rsidP="00863368">
      <w:pPr>
        <w:rPr>
          <w:lang w:val="en-US"/>
        </w:rPr>
      </w:pPr>
      <w:r w:rsidRPr="00AC37BA">
        <w:rPr>
          <w:lang w:val="en-US"/>
        </w:rPr>
        <w:t xml:space="preserve">Relaxation </w:t>
      </w:r>
      <w:r w:rsidR="00863368" w:rsidRPr="00AC37BA">
        <w:rPr>
          <w:lang w:val="en-US"/>
        </w:rPr>
        <w:t>of RRM</w:t>
      </w:r>
      <w:r w:rsidR="00166B59" w:rsidRPr="00AC37BA">
        <w:rPr>
          <w:lang w:val="en-US"/>
        </w:rPr>
        <w:t xml:space="preserve"> when UE supports LP-WUS [10][12][22]</w:t>
      </w:r>
    </w:p>
    <w:p w14:paraId="3A5C7786" w14:textId="77777777" w:rsidR="00166B59" w:rsidRPr="00BF3AC7" w:rsidRDefault="003E4599" w:rsidP="00203DE0">
      <w:pPr>
        <w:pStyle w:val="ListParagraph"/>
        <w:numPr>
          <w:ilvl w:val="0"/>
          <w:numId w:val="67"/>
        </w:numPr>
        <w:spacing w:after="120"/>
        <w:ind w:leftChars="0"/>
        <w:rPr>
          <w:rFonts w:ascii="Times New Roman" w:eastAsia="Malgun Gothic" w:hAnsi="Times New Roman"/>
          <w:sz w:val="22"/>
        </w:rPr>
      </w:pPr>
      <w:r w:rsidRPr="00BF3AC7">
        <w:rPr>
          <w:rFonts w:ascii="Times New Roman" w:hAnsi="Times New Roman"/>
          <w:sz w:val="22"/>
        </w:rPr>
        <w:t xml:space="preserve">dependent of </w:t>
      </w:r>
      <w:r w:rsidR="00D63D97" w:rsidRPr="00BF3AC7">
        <w:rPr>
          <w:rFonts w:ascii="Times New Roman" w:hAnsi="Times New Roman"/>
          <w:sz w:val="22"/>
        </w:rPr>
        <w:t>UEs group</w:t>
      </w:r>
      <w:r w:rsidRPr="00BF3AC7">
        <w:rPr>
          <w:rFonts w:ascii="Times New Roman" w:hAnsi="Times New Roman"/>
          <w:sz w:val="22"/>
        </w:rPr>
        <w:t xml:space="preserve"> number</w:t>
      </w:r>
      <w:r w:rsidR="00863368" w:rsidRPr="00BF3AC7">
        <w:rPr>
          <w:rFonts w:ascii="Times New Roman" w:hAnsi="Times New Roman"/>
          <w:sz w:val="22"/>
        </w:rPr>
        <w:t xml:space="preserve"> [5</w:t>
      </w:r>
      <w:r w:rsidR="00752FC4" w:rsidRPr="00BF3AC7">
        <w:rPr>
          <w:rFonts w:ascii="Times New Roman" w:hAnsi="Times New Roman"/>
          <w:sz w:val="22"/>
        </w:rPr>
        <w:t>]</w:t>
      </w:r>
    </w:p>
    <w:p w14:paraId="050C99DE" w14:textId="0FFB64F3" w:rsidR="00DC3725" w:rsidRPr="00BF3AC7" w:rsidRDefault="00752FC4" w:rsidP="00203DE0">
      <w:pPr>
        <w:pStyle w:val="ListParagraph"/>
        <w:numPr>
          <w:ilvl w:val="0"/>
          <w:numId w:val="67"/>
        </w:numPr>
        <w:spacing w:after="120"/>
        <w:ind w:leftChars="0"/>
        <w:rPr>
          <w:rFonts w:ascii="Times New Roman" w:eastAsia="Malgun Gothic" w:hAnsi="Times New Roman"/>
          <w:sz w:val="22"/>
        </w:rPr>
      </w:pPr>
      <w:r w:rsidRPr="00BF3AC7">
        <w:rPr>
          <w:rFonts w:ascii="Times New Roman" w:eastAsia="Malgun Gothic" w:hAnsi="Times New Roman"/>
          <w:sz w:val="22"/>
        </w:rPr>
        <w:t>t</w:t>
      </w:r>
      <w:r w:rsidR="00DC3725" w:rsidRPr="00BF3AC7">
        <w:rPr>
          <w:rFonts w:ascii="Times New Roman" w:eastAsia="Malgun Gothic" w:hAnsi="Times New Roman"/>
          <w:sz w:val="22"/>
        </w:rPr>
        <w:t>he RRM measurement by MR can be skipped if LP-WUR satisfies certain condition(s), e.g. above threshold, or can be relaxed with larger measurement periodicity. [9]</w:t>
      </w:r>
    </w:p>
    <w:p w14:paraId="65C9BFFC" w14:textId="3A9EB5F5" w:rsidR="00166B59" w:rsidRDefault="00BF3AC7" w:rsidP="000214CB">
      <w:pPr>
        <w:rPr>
          <w:lang w:val="en-GB"/>
        </w:rPr>
      </w:pPr>
      <w:r>
        <w:rPr>
          <w:lang w:val="en-GB"/>
        </w:rPr>
        <w:t>Do not relax RRM measurements [25]</w:t>
      </w:r>
    </w:p>
    <w:p w14:paraId="76E3E21D" w14:textId="77777777" w:rsidR="00BF3AC7" w:rsidRPr="00BF3AC7" w:rsidRDefault="00BF3AC7" w:rsidP="000214CB">
      <w:pPr>
        <w:rPr>
          <w:lang w:val="en-GB"/>
        </w:rPr>
      </w:pPr>
    </w:p>
    <w:p w14:paraId="34DEE958" w14:textId="77777777" w:rsidR="00F050EC" w:rsidRPr="00BF3AC7" w:rsidRDefault="00F050EC" w:rsidP="000214CB">
      <w:pPr>
        <w:rPr>
          <w:lang w:val="en-GB"/>
        </w:rPr>
      </w:pPr>
    </w:p>
    <w:p w14:paraId="486F23A7" w14:textId="734C0AD6" w:rsidR="00166B59" w:rsidRPr="00BF3AC7" w:rsidRDefault="00DD790E" w:rsidP="000214CB">
      <w:pPr>
        <w:rPr>
          <w:b/>
          <w:bCs/>
          <w:lang w:val="en-GB"/>
        </w:rPr>
      </w:pPr>
      <w:r w:rsidRPr="00BF3AC7">
        <w:rPr>
          <w:b/>
          <w:bCs/>
          <w:lang w:val="en-GB"/>
        </w:rPr>
        <w:t xml:space="preserve">Whether to support offloading of neighbor cell measurements </w:t>
      </w:r>
      <w:r w:rsidR="00BF3AC7" w:rsidRPr="00BF3AC7">
        <w:rPr>
          <w:b/>
          <w:bCs/>
          <w:lang w:val="en-GB"/>
        </w:rPr>
        <w:t>to LP-WUR</w:t>
      </w:r>
    </w:p>
    <w:p w14:paraId="256B1D83" w14:textId="56A1A162" w:rsidR="00DC3725" w:rsidRPr="00BF3AC7" w:rsidRDefault="00073156" w:rsidP="000214CB">
      <w:r w:rsidRPr="00AC37BA">
        <w:rPr>
          <w:lang w:val="en-US"/>
        </w:rPr>
        <w:t xml:space="preserve">[only/at least] </w:t>
      </w:r>
      <w:r w:rsidR="006B7F2C" w:rsidRPr="00AC37BA">
        <w:rPr>
          <w:lang w:val="en-US"/>
        </w:rPr>
        <w:t>serving cell measurements by LP-WUR, d</w:t>
      </w:r>
      <w:r w:rsidR="00DC3725" w:rsidRPr="00AC37BA">
        <w:rPr>
          <w:lang w:val="en-US"/>
        </w:rPr>
        <w:t>eprioritize</w:t>
      </w:r>
      <w:r w:rsidR="00752FC4" w:rsidRPr="00AC37BA">
        <w:rPr>
          <w:lang w:val="en-US"/>
        </w:rPr>
        <w:t xml:space="preserve"> offloading of</w:t>
      </w:r>
      <w:r w:rsidR="00DC3725" w:rsidRPr="00AC37BA">
        <w:rPr>
          <w:lang w:val="en-US"/>
        </w:rPr>
        <w:t xml:space="preserve"> neighbor cell measurements by </w:t>
      </w:r>
      <w:r w:rsidR="00065D61" w:rsidRPr="00AC37BA">
        <w:rPr>
          <w:lang w:val="en-US"/>
        </w:rPr>
        <w:t>LP-WUR due to large specification overhead.</w:t>
      </w:r>
      <w:r w:rsidR="00FC4995" w:rsidRPr="00AC37BA">
        <w:rPr>
          <w:lang w:val="en-US"/>
        </w:rPr>
        <w:t xml:space="preserve"> </w:t>
      </w:r>
      <w:r w:rsidR="00FC4995" w:rsidRPr="00BF3AC7">
        <w:t>[9]</w:t>
      </w:r>
      <w:r w:rsidR="006B7F2C" w:rsidRPr="00BF3AC7">
        <w:t>[20]</w:t>
      </w:r>
      <w:r w:rsidR="00CA1579" w:rsidRPr="00BF3AC7">
        <w:t>[23]</w:t>
      </w:r>
      <w:r w:rsidR="00BE18A6" w:rsidRPr="00BF3AC7">
        <w:t>[8</w:t>
      </w:r>
      <w:r w:rsidR="000575CC" w:rsidRPr="00BF3AC7">
        <w:t>?</w:t>
      </w:r>
      <w:r w:rsidR="00BE18A6" w:rsidRPr="00BF3AC7">
        <w:t>]</w:t>
      </w:r>
      <w:r w:rsidR="00B12669" w:rsidRPr="00BF3AC7">
        <w:t>[6]</w:t>
      </w:r>
      <w:r w:rsidR="00F050EC" w:rsidRPr="00BF3AC7">
        <w:t>[17]</w:t>
      </w:r>
      <w:r w:rsidR="005B541C" w:rsidRPr="00BF3AC7">
        <w:t>[24]</w:t>
      </w:r>
      <w:r w:rsidR="002678A4" w:rsidRPr="00BF3AC7">
        <w:t>[28]</w:t>
      </w:r>
    </w:p>
    <w:p w14:paraId="64309B31" w14:textId="7763AC3B" w:rsidR="005B541C" w:rsidRPr="00BF3AC7" w:rsidRDefault="00EA5F5E" w:rsidP="00203DE0">
      <w:pPr>
        <w:pStyle w:val="ListParagraph"/>
        <w:numPr>
          <w:ilvl w:val="0"/>
          <w:numId w:val="47"/>
        </w:numPr>
        <w:ind w:leftChars="0"/>
        <w:rPr>
          <w:rFonts w:ascii="Times New Roman" w:hAnsi="Times New Roman"/>
          <w:sz w:val="22"/>
        </w:rPr>
      </w:pPr>
      <w:r w:rsidRPr="00BF3AC7">
        <w:rPr>
          <w:rFonts w:ascii="Times New Roman" w:hAnsi="Times New Roman"/>
          <w:sz w:val="22"/>
        </w:rPr>
        <w:t xml:space="preserve">especially </w:t>
      </w:r>
      <w:r w:rsidR="005B541C" w:rsidRPr="00BF3AC7">
        <w:rPr>
          <w:rFonts w:ascii="Times New Roman" w:hAnsi="Times New Roman"/>
          <w:sz w:val="22"/>
        </w:rPr>
        <w:t>if LP-SS is used [24]</w:t>
      </w:r>
    </w:p>
    <w:p w14:paraId="2FE40492" w14:textId="2D3563B7" w:rsidR="00EE248C" w:rsidRPr="00AC37BA" w:rsidRDefault="00EE248C" w:rsidP="000214CB">
      <w:pPr>
        <w:rPr>
          <w:lang w:val="en-US"/>
        </w:rPr>
      </w:pPr>
    </w:p>
    <w:p w14:paraId="76F86839" w14:textId="77845C32" w:rsidR="00EE248C" w:rsidRPr="00AC37BA" w:rsidRDefault="00EE248C" w:rsidP="000214CB">
      <w:pPr>
        <w:rPr>
          <w:lang w:val="en-US"/>
        </w:rPr>
      </w:pPr>
      <w:r w:rsidRPr="00AC37BA">
        <w:rPr>
          <w:lang w:val="en-US"/>
        </w:rPr>
        <w:t>Study also</w:t>
      </w:r>
      <w:r w:rsidR="00614423" w:rsidRPr="00AC37BA">
        <w:rPr>
          <w:lang w:val="en-US"/>
        </w:rPr>
        <w:t xml:space="preserve"> neighbor cell measurements,</w:t>
      </w:r>
      <w:r w:rsidRPr="00AC37BA">
        <w:rPr>
          <w:lang w:val="en-US"/>
        </w:rPr>
        <w:t xml:space="preserve"> re-selection </w:t>
      </w:r>
      <w:r w:rsidR="00E2793E" w:rsidRPr="00AC37BA">
        <w:rPr>
          <w:lang w:val="en-US"/>
        </w:rPr>
        <w:t>and hand-over [22]</w:t>
      </w:r>
      <w:r w:rsidR="006F0192" w:rsidRPr="00AC37BA">
        <w:rPr>
          <w:lang w:val="en-US"/>
        </w:rPr>
        <w:t>[21]</w:t>
      </w:r>
      <w:r w:rsidR="00EA5F5E" w:rsidRPr="00AC37BA">
        <w:rPr>
          <w:lang w:val="en-US"/>
        </w:rPr>
        <w:t>[24]</w:t>
      </w:r>
      <w:r w:rsidR="00BF3AC7" w:rsidRPr="00AC37BA">
        <w:rPr>
          <w:lang w:val="en-US"/>
        </w:rPr>
        <w:t>[11][14]</w:t>
      </w:r>
    </w:p>
    <w:p w14:paraId="24124B15" w14:textId="77777777" w:rsidR="00BF3AC7" w:rsidRPr="00BF3AC7" w:rsidRDefault="00473951" w:rsidP="00203DE0">
      <w:pPr>
        <w:pStyle w:val="ListParagraph"/>
        <w:numPr>
          <w:ilvl w:val="0"/>
          <w:numId w:val="47"/>
        </w:numPr>
        <w:ind w:leftChars="0"/>
        <w:rPr>
          <w:rFonts w:ascii="Times New Roman" w:hAnsi="Times New Roman"/>
          <w:sz w:val="22"/>
        </w:rPr>
      </w:pPr>
      <w:r w:rsidRPr="00BF3AC7">
        <w:rPr>
          <w:rFonts w:ascii="Times New Roman" w:hAnsi="Times New Roman"/>
          <w:sz w:val="22"/>
        </w:rPr>
        <w:t>focus only on intra-cell neighbor cell re-selection</w:t>
      </w:r>
      <w:r w:rsidR="00166B59" w:rsidRPr="00BF3AC7">
        <w:rPr>
          <w:rFonts w:ascii="Times New Roman" w:hAnsi="Times New Roman"/>
          <w:sz w:val="22"/>
        </w:rPr>
        <w:t xml:space="preserve"> [11]</w:t>
      </w:r>
    </w:p>
    <w:p w14:paraId="73B19F3A" w14:textId="0774BA0D" w:rsidR="006F0192" w:rsidRPr="00BF3AC7" w:rsidRDefault="006F0192" w:rsidP="00203DE0">
      <w:pPr>
        <w:pStyle w:val="ListParagraph"/>
        <w:numPr>
          <w:ilvl w:val="0"/>
          <w:numId w:val="47"/>
        </w:numPr>
        <w:ind w:leftChars="0"/>
        <w:rPr>
          <w:rFonts w:ascii="Times New Roman" w:hAnsi="Times New Roman"/>
          <w:sz w:val="22"/>
        </w:rPr>
      </w:pPr>
      <w:r w:rsidRPr="00BF3AC7">
        <w:rPr>
          <w:rFonts w:ascii="Times New Roman" w:hAnsi="Times New Roman"/>
          <w:sz w:val="22"/>
        </w:rPr>
        <w:t>neighbor-cell tracking area, of group of cells can be signaled to UE, while UE hears one of LP-WUSes in the area, no need to wake-up MR. [14]</w:t>
      </w:r>
    </w:p>
    <w:p w14:paraId="681B2043" w14:textId="77777777" w:rsidR="006F0192" w:rsidRPr="00BF3AC7" w:rsidRDefault="006F0192" w:rsidP="000214CB"/>
    <w:p w14:paraId="25C6A1D8" w14:textId="503B9AA2" w:rsidR="008B0EED" w:rsidRPr="00BF3AC7" w:rsidRDefault="008B0EED" w:rsidP="000214CB"/>
    <w:p w14:paraId="19A8176A" w14:textId="1634F0DF" w:rsidR="008B0EED" w:rsidRPr="00BF3AC7" w:rsidRDefault="006D1B29" w:rsidP="000214CB">
      <w:pPr>
        <w:rPr>
          <w:b/>
          <w:bCs/>
        </w:rPr>
      </w:pPr>
      <w:r>
        <w:rPr>
          <w:b/>
          <w:bCs/>
        </w:rPr>
        <w:t>On contributed options</w:t>
      </w:r>
    </w:p>
    <w:p w14:paraId="748FC8D3" w14:textId="54D5B62A" w:rsidR="009221CF" w:rsidRPr="00BF3AC7" w:rsidRDefault="009221CF" w:rsidP="000214CB"/>
    <w:p w14:paraId="66201550" w14:textId="67299056" w:rsidR="00F025F5" w:rsidRPr="00AC37BA" w:rsidRDefault="00F025F5" w:rsidP="00DD790E">
      <w:pPr>
        <w:rPr>
          <w:lang w:val="en-US"/>
        </w:rPr>
      </w:pPr>
      <w:r w:rsidRPr="00AC37BA">
        <w:rPr>
          <w:rFonts w:eastAsia="DengXian"/>
          <w:bCs/>
          <w:lang w:val="en-US"/>
        </w:rPr>
        <w:t xml:space="preserve">Opt-1: </w:t>
      </w:r>
      <w:r w:rsidRPr="00AC37BA">
        <w:rPr>
          <w:rFonts w:eastAsia="DengXian"/>
          <w:bCs/>
          <w:iCs/>
          <w:lang w:val="en-US"/>
        </w:rPr>
        <w:t>O</w:t>
      </w:r>
      <w:r w:rsidRPr="00AC37BA">
        <w:rPr>
          <w:rFonts w:eastAsia="DengXian"/>
          <w:bCs/>
          <w:lang w:val="en-US"/>
        </w:rPr>
        <w:t xml:space="preserve">ffload RRM measurements of serving cell to LP-WUR and no RRM measurements on MR </w:t>
      </w:r>
      <w:r w:rsidR="00DD790E" w:rsidRPr="00AC37BA">
        <w:rPr>
          <w:lang w:val="en-US"/>
        </w:rPr>
        <w:t>[4]</w:t>
      </w:r>
    </w:p>
    <w:p w14:paraId="77DE9605" w14:textId="17D441BA" w:rsidR="00F025F5" w:rsidRPr="00BF3AC7" w:rsidRDefault="00F025F5" w:rsidP="00203DE0">
      <w:pPr>
        <w:pStyle w:val="ListParagraph"/>
        <w:numPr>
          <w:ilvl w:val="0"/>
          <w:numId w:val="44"/>
        </w:numPr>
        <w:adjustRightInd w:val="0"/>
        <w:snapToGrid w:val="0"/>
        <w:ind w:leftChars="0"/>
        <w:jc w:val="both"/>
        <w:rPr>
          <w:rFonts w:ascii="Times New Roman" w:eastAsia="DengXian" w:hAnsi="Times New Roman"/>
          <w:bCs/>
          <w:sz w:val="22"/>
        </w:rPr>
      </w:pPr>
      <w:r w:rsidRPr="00BF3AC7">
        <w:rPr>
          <w:rFonts w:ascii="Times New Roman" w:eastAsia="DengXian" w:hAnsi="Times New Roman"/>
          <w:bCs/>
          <w:iCs/>
          <w:sz w:val="22"/>
        </w:rPr>
        <w:t>If the measurement results on LP-WUR is lower than a pre-configured threshold, UE starts RRM measurements on MR.</w:t>
      </w:r>
      <w:r w:rsidR="000D7C95" w:rsidRPr="00BF3AC7">
        <w:rPr>
          <w:rFonts w:ascii="Times New Roman" w:eastAsia="DengXian" w:hAnsi="Times New Roman"/>
          <w:bCs/>
          <w:iCs/>
          <w:sz w:val="22"/>
        </w:rPr>
        <w:t xml:space="preserve"> </w:t>
      </w:r>
      <w:r w:rsidR="007A524B" w:rsidRPr="00BF3AC7">
        <w:rPr>
          <w:rFonts w:ascii="Times New Roman" w:eastAsia="DengXian" w:hAnsi="Times New Roman"/>
          <w:bCs/>
          <w:iCs/>
          <w:sz w:val="22"/>
        </w:rPr>
        <w:t>[7]</w:t>
      </w:r>
      <w:r w:rsidR="00166B59" w:rsidRPr="00BF3AC7">
        <w:rPr>
          <w:rFonts w:ascii="Times New Roman" w:hAnsi="Times New Roman"/>
          <w:bCs/>
          <w:sz w:val="22"/>
        </w:rPr>
        <w:t xml:space="preserve"> [17][6]</w:t>
      </w:r>
    </w:p>
    <w:p w14:paraId="312E369A" w14:textId="77777777" w:rsidR="00F025F5" w:rsidRPr="00BF3AC7" w:rsidRDefault="00F025F5" w:rsidP="00203DE0">
      <w:pPr>
        <w:pStyle w:val="ListParagraph"/>
        <w:numPr>
          <w:ilvl w:val="0"/>
          <w:numId w:val="44"/>
        </w:numPr>
        <w:adjustRightInd w:val="0"/>
        <w:snapToGrid w:val="0"/>
        <w:ind w:leftChars="0"/>
        <w:jc w:val="both"/>
        <w:rPr>
          <w:rFonts w:ascii="Times New Roman" w:eastAsia="DengXian" w:hAnsi="Times New Roman"/>
          <w:bCs/>
          <w:iCs/>
          <w:sz w:val="22"/>
        </w:rPr>
      </w:pPr>
      <w:r w:rsidRPr="00BF3AC7">
        <w:rPr>
          <w:rFonts w:ascii="Times New Roman" w:eastAsia="DengXian" w:hAnsi="Times New Roman"/>
          <w:bCs/>
          <w:iCs/>
          <w:sz w:val="22"/>
        </w:rPr>
        <w:t xml:space="preserve">No neighbour cell measurements, or relaxed neighbour cell measurements performed by MR. </w:t>
      </w:r>
    </w:p>
    <w:p w14:paraId="54F1844A" w14:textId="17C6BA8E" w:rsidR="00F025F5" w:rsidRPr="00BF3AC7" w:rsidRDefault="00F025F5" w:rsidP="00DD790E">
      <w:r w:rsidRPr="00AC37BA">
        <w:rPr>
          <w:rFonts w:eastAsia="DengXian"/>
          <w:bCs/>
          <w:lang w:val="en-US"/>
        </w:rPr>
        <w:lastRenderedPageBreak/>
        <w:t xml:space="preserve">Opt-2: </w:t>
      </w:r>
      <w:r w:rsidRPr="00AC37BA">
        <w:rPr>
          <w:rFonts w:eastAsia="DengXian"/>
          <w:bCs/>
          <w:iCs/>
          <w:lang w:val="en-US"/>
        </w:rPr>
        <w:t>R</w:t>
      </w:r>
      <w:r w:rsidRPr="00AC37BA">
        <w:rPr>
          <w:rFonts w:eastAsia="DengXian"/>
          <w:bCs/>
          <w:lang w:val="en-US"/>
        </w:rPr>
        <w:t xml:space="preserve">elaxation of RRM measurements of serving cell and </w:t>
      </w:r>
      <w:r w:rsidRPr="00AC37BA">
        <w:rPr>
          <w:rFonts w:eastAsia="DengXian"/>
          <w:bCs/>
          <w:iCs/>
          <w:lang w:val="en-US"/>
        </w:rPr>
        <w:t>neighbour</w:t>
      </w:r>
      <w:r w:rsidRPr="00AC37BA">
        <w:rPr>
          <w:rFonts w:eastAsia="DengXian"/>
          <w:bCs/>
          <w:lang w:val="en-US"/>
        </w:rPr>
        <w:t xml:space="preserve"> cell </w:t>
      </w:r>
      <w:r w:rsidRPr="00AC37BA">
        <w:rPr>
          <w:rFonts w:eastAsia="DengXian"/>
          <w:bCs/>
          <w:iCs/>
          <w:lang w:val="en-US"/>
        </w:rPr>
        <w:t>on</w:t>
      </w:r>
      <w:r w:rsidRPr="00AC37BA">
        <w:rPr>
          <w:rFonts w:eastAsia="DengXian"/>
          <w:bCs/>
          <w:lang w:val="en-US"/>
        </w:rPr>
        <w:t xml:space="preserve"> MR, and no RRM measurements on LP-WUR.</w:t>
      </w:r>
      <w:r w:rsidR="00DD790E" w:rsidRPr="00AC37BA">
        <w:rPr>
          <w:lang w:val="en-US"/>
        </w:rPr>
        <w:t xml:space="preserve"> </w:t>
      </w:r>
      <w:r w:rsidR="00DD790E" w:rsidRPr="00BF3AC7">
        <w:t>[4]</w:t>
      </w:r>
    </w:p>
    <w:p w14:paraId="506CFCA0" w14:textId="77777777" w:rsidR="00F025F5" w:rsidRPr="00BF3AC7" w:rsidRDefault="00F025F5" w:rsidP="00203DE0">
      <w:pPr>
        <w:pStyle w:val="ListParagraph"/>
        <w:numPr>
          <w:ilvl w:val="0"/>
          <w:numId w:val="44"/>
        </w:numPr>
        <w:adjustRightInd w:val="0"/>
        <w:snapToGrid w:val="0"/>
        <w:ind w:leftChars="0"/>
        <w:jc w:val="both"/>
        <w:rPr>
          <w:rFonts w:ascii="Times New Roman" w:eastAsia="DengXian" w:hAnsi="Times New Roman"/>
          <w:bCs/>
          <w:sz w:val="22"/>
        </w:rPr>
      </w:pPr>
      <w:r w:rsidRPr="00BF3AC7">
        <w:rPr>
          <w:rFonts w:ascii="Times New Roman" w:eastAsia="DengXian" w:hAnsi="Times New Roman"/>
          <w:bCs/>
          <w:iCs/>
          <w:sz w:val="22"/>
        </w:rPr>
        <w:t>UE determines whether to exit RRM relaxation based on measurement results for the serving cell and neighbour cell.</w:t>
      </w:r>
    </w:p>
    <w:p w14:paraId="002455A1" w14:textId="1D93523F" w:rsidR="00F025F5" w:rsidRPr="00BF3AC7" w:rsidRDefault="00F025F5" w:rsidP="00DD790E">
      <w:r w:rsidRPr="00AC37BA">
        <w:rPr>
          <w:rFonts w:eastAsia="DengXian"/>
          <w:bCs/>
          <w:lang w:val="en-US"/>
        </w:rPr>
        <w:t xml:space="preserve">Opt-3: Serving cell </w:t>
      </w:r>
      <w:r w:rsidRPr="00AC37BA">
        <w:rPr>
          <w:rFonts w:eastAsia="DengXian"/>
          <w:bCs/>
          <w:iCs/>
          <w:lang w:val="en-US"/>
        </w:rPr>
        <w:t>RRM measurements are performed on LP-</w:t>
      </w:r>
      <w:r w:rsidRPr="00AC37BA">
        <w:rPr>
          <w:rFonts w:eastAsia="DengXian"/>
          <w:bCs/>
          <w:lang w:val="en-US"/>
        </w:rPr>
        <w:t>WUR</w:t>
      </w:r>
      <w:r w:rsidRPr="00AC37BA">
        <w:rPr>
          <w:rFonts w:eastAsia="DengXian"/>
          <w:bCs/>
          <w:iCs/>
          <w:lang w:val="en-US"/>
        </w:rPr>
        <w:t xml:space="preserve">, and </w:t>
      </w:r>
      <w:r w:rsidRPr="00AC37BA">
        <w:rPr>
          <w:rFonts w:eastAsia="DengXian"/>
          <w:bCs/>
          <w:lang w:val="en-US"/>
        </w:rPr>
        <w:t xml:space="preserve">Relaxed RRM (for serving and/or neighbour cells) measurements </w:t>
      </w:r>
      <w:r w:rsidRPr="00AC37BA">
        <w:rPr>
          <w:rFonts w:eastAsia="DengXian"/>
          <w:bCs/>
          <w:iCs/>
          <w:lang w:val="en-US"/>
        </w:rPr>
        <w:t>are performed on</w:t>
      </w:r>
      <w:r w:rsidRPr="00AC37BA" w:rsidDel="001D258C">
        <w:rPr>
          <w:rFonts w:eastAsia="DengXian"/>
          <w:bCs/>
          <w:iCs/>
          <w:lang w:val="en-US"/>
        </w:rPr>
        <w:t xml:space="preserve"> </w:t>
      </w:r>
      <w:r w:rsidRPr="00AC37BA">
        <w:rPr>
          <w:rFonts w:eastAsia="DengXian"/>
          <w:bCs/>
          <w:iCs/>
          <w:lang w:val="en-US"/>
        </w:rPr>
        <w:t>MR.</w:t>
      </w:r>
      <w:r w:rsidR="008F7B75" w:rsidRPr="00AC37BA">
        <w:rPr>
          <w:rFonts w:eastAsia="DengXian"/>
          <w:bCs/>
          <w:iCs/>
          <w:lang w:val="en-US"/>
        </w:rPr>
        <w:t xml:space="preserve"> </w:t>
      </w:r>
      <w:r w:rsidR="008F7B75" w:rsidRPr="00BF3AC7">
        <w:rPr>
          <w:bCs/>
        </w:rPr>
        <w:t>[6]</w:t>
      </w:r>
      <w:r w:rsidR="00DD790E" w:rsidRPr="00BF3AC7">
        <w:rPr>
          <w:bCs/>
        </w:rPr>
        <w:t xml:space="preserve"> [</w:t>
      </w:r>
      <w:r w:rsidR="00DD790E" w:rsidRPr="00BF3AC7">
        <w:t>4]</w:t>
      </w:r>
    </w:p>
    <w:p w14:paraId="0CF5AA41" w14:textId="795526A3" w:rsidR="00F025F5" w:rsidRPr="00BF3AC7" w:rsidRDefault="00F025F5" w:rsidP="00203DE0">
      <w:pPr>
        <w:pStyle w:val="ListParagraph"/>
        <w:numPr>
          <w:ilvl w:val="0"/>
          <w:numId w:val="44"/>
        </w:numPr>
        <w:adjustRightInd w:val="0"/>
        <w:snapToGrid w:val="0"/>
        <w:ind w:leftChars="0"/>
        <w:jc w:val="both"/>
        <w:rPr>
          <w:rFonts w:ascii="Times New Roman" w:eastAsia="DengXian" w:hAnsi="Times New Roman"/>
          <w:bCs/>
          <w:iCs/>
          <w:sz w:val="22"/>
        </w:rPr>
      </w:pPr>
      <w:r w:rsidRPr="00BF3AC7">
        <w:rPr>
          <w:rFonts w:ascii="Times New Roman" w:eastAsia="DengXian" w:hAnsi="Times New Roman"/>
          <w:bCs/>
          <w:iCs/>
          <w:sz w:val="22"/>
        </w:rPr>
        <w:t xml:space="preserve">UE switch back to RRM measurements on MR without relaxation, if the measurement results from MR and/or LP-WUR is lower than an pre-configured threshold(s). </w:t>
      </w:r>
    </w:p>
    <w:p w14:paraId="52B827DC" w14:textId="1911A114" w:rsidR="000D7C95" w:rsidRPr="00AC37BA" w:rsidRDefault="000D7C95" w:rsidP="00DD790E">
      <w:pPr>
        <w:adjustRightInd w:val="0"/>
        <w:snapToGrid w:val="0"/>
        <w:jc w:val="both"/>
        <w:rPr>
          <w:rFonts w:eastAsia="DengXian"/>
          <w:bCs/>
          <w:iCs/>
          <w:lang w:val="en-US"/>
        </w:rPr>
      </w:pPr>
      <w:r w:rsidRPr="00AC37BA">
        <w:rPr>
          <w:rFonts w:eastAsia="DengXian"/>
          <w:bCs/>
          <w:iCs/>
          <w:lang w:val="en-US"/>
        </w:rPr>
        <w:t>Opt</w:t>
      </w:r>
      <w:r w:rsidR="00166B59" w:rsidRPr="00AC37BA">
        <w:rPr>
          <w:rFonts w:eastAsia="DengXian"/>
          <w:bCs/>
          <w:iCs/>
          <w:lang w:val="en-US"/>
        </w:rPr>
        <w:t>-</w:t>
      </w:r>
      <w:r w:rsidRPr="00AC37BA">
        <w:rPr>
          <w:rFonts w:eastAsia="DengXian"/>
          <w:bCs/>
          <w:iCs/>
          <w:lang w:val="en-US"/>
        </w:rPr>
        <w:t xml:space="preserve">4: Neighbor measurements are performed by LP-WUR, resource coordination needed in </w:t>
      </w:r>
      <w:r w:rsidR="00166B59" w:rsidRPr="00AC37BA">
        <w:rPr>
          <w:rFonts w:eastAsia="DengXian"/>
          <w:bCs/>
          <w:iCs/>
          <w:lang w:val="en-US"/>
        </w:rPr>
        <w:t>b</w:t>
      </w:r>
      <w:r w:rsidRPr="00AC37BA">
        <w:rPr>
          <w:rFonts w:eastAsia="DengXian"/>
          <w:bCs/>
          <w:iCs/>
          <w:lang w:val="en-US"/>
        </w:rPr>
        <w:t>etween</w:t>
      </w:r>
      <w:r w:rsidR="00BF3AC7" w:rsidRPr="00AC37BA">
        <w:rPr>
          <w:rFonts w:eastAsia="DengXian"/>
          <w:bCs/>
          <w:iCs/>
          <w:lang w:val="en-US"/>
        </w:rPr>
        <w:t xml:space="preserve"> the cells</w:t>
      </w:r>
      <w:r w:rsidRPr="00AC37BA">
        <w:rPr>
          <w:rFonts w:eastAsia="DengXian"/>
          <w:bCs/>
          <w:iCs/>
          <w:lang w:val="en-US"/>
        </w:rPr>
        <w:t xml:space="preserve"> </w:t>
      </w:r>
      <w:r w:rsidR="007A524B" w:rsidRPr="00AC37BA">
        <w:rPr>
          <w:rFonts w:eastAsia="DengXian"/>
          <w:bCs/>
          <w:iCs/>
          <w:lang w:val="en-US"/>
        </w:rPr>
        <w:t>[7]</w:t>
      </w:r>
      <w:r w:rsidR="00DD790E" w:rsidRPr="00AC37BA">
        <w:rPr>
          <w:rFonts w:eastAsia="DengXian"/>
          <w:bCs/>
          <w:iCs/>
          <w:lang w:val="en-US"/>
        </w:rPr>
        <w:t>[6]</w:t>
      </w:r>
    </w:p>
    <w:p w14:paraId="138D7E73" w14:textId="3BC46B4C" w:rsidR="000D7C95" w:rsidRPr="00BF3AC7" w:rsidRDefault="000D7C95" w:rsidP="00166B59">
      <w:pPr>
        <w:pStyle w:val="ListParagraph"/>
        <w:adjustRightInd w:val="0"/>
        <w:snapToGrid w:val="0"/>
        <w:ind w:leftChars="0" w:left="0" w:firstLine="0"/>
        <w:jc w:val="both"/>
        <w:rPr>
          <w:rFonts w:ascii="Times New Roman" w:eastAsia="DengXian" w:hAnsi="Times New Roman"/>
          <w:bCs/>
          <w:iCs/>
          <w:sz w:val="22"/>
        </w:rPr>
      </w:pPr>
    </w:p>
    <w:p w14:paraId="47912BE6" w14:textId="77777777" w:rsidR="00F025F5" w:rsidRPr="00BF3AC7" w:rsidRDefault="00F025F5" w:rsidP="00F025F5">
      <w:pPr>
        <w:adjustRightInd w:val="0"/>
        <w:snapToGrid w:val="0"/>
        <w:rPr>
          <w:rFonts w:eastAsia="DengXian"/>
          <w:lang w:val="en-GB"/>
        </w:rPr>
      </w:pPr>
    </w:p>
    <w:p w14:paraId="1A13AEA0" w14:textId="59163131" w:rsidR="00BF3AC7" w:rsidRPr="00BF3AC7" w:rsidRDefault="00BF3AC7" w:rsidP="00F025F5">
      <w:pPr>
        <w:adjustRightInd w:val="0"/>
        <w:snapToGrid w:val="0"/>
        <w:rPr>
          <w:rFonts w:eastAsia="DengXian"/>
          <w:b/>
          <w:bCs/>
          <w:lang w:val="en-GB"/>
        </w:rPr>
      </w:pPr>
      <w:r w:rsidRPr="00BF3AC7">
        <w:rPr>
          <w:rFonts w:eastAsia="DengXian"/>
          <w:b/>
          <w:bCs/>
          <w:lang w:val="en-GB"/>
        </w:rPr>
        <w:t>Other</w:t>
      </w:r>
    </w:p>
    <w:p w14:paraId="45F8E852" w14:textId="78F5712B" w:rsidR="00F025F5" w:rsidRPr="00BF3AC7" w:rsidRDefault="00F025F5" w:rsidP="000214CB">
      <w:pPr>
        <w:rPr>
          <w:lang w:val="en-GB"/>
        </w:rPr>
      </w:pPr>
    </w:p>
    <w:p w14:paraId="1A575A08" w14:textId="77777777" w:rsidR="00DD790E" w:rsidRPr="00AC37BA" w:rsidRDefault="00DD790E" w:rsidP="00DD790E">
      <w:pPr>
        <w:rPr>
          <w:bCs/>
          <w:lang w:val="en-US"/>
        </w:rPr>
      </w:pPr>
      <w:r w:rsidRPr="00AC37BA">
        <w:rPr>
          <w:bCs/>
          <w:lang w:val="en-US"/>
        </w:rPr>
        <w:t>Clarify the mobility assumption for the purpose of LP-WUS evaluations [2]</w:t>
      </w:r>
    </w:p>
    <w:p w14:paraId="559AE800" w14:textId="77777777" w:rsidR="00DD790E" w:rsidRPr="00BF3AC7" w:rsidRDefault="00DD790E" w:rsidP="00DD790E">
      <w:pPr>
        <w:rPr>
          <w:lang w:val="en-GB"/>
        </w:rPr>
      </w:pPr>
      <w:r w:rsidRPr="00BF3AC7">
        <w:rPr>
          <w:lang w:val="en-GB"/>
        </w:rPr>
        <w:t>Study whether how to combine LR and MR measurement [17]</w:t>
      </w:r>
    </w:p>
    <w:p w14:paraId="7B038796" w14:textId="51758731" w:rsidR="00F025F5" w:rsidRPr="00DD790E" w:rsidRDefault="00F025F5" w:rsidP="000214CB">
      <w:pPr>
        <w:rPr>
          <w:lang w:val="en-GB"/>
        </w:rPr>
      </w:pPr>
    </w:p>
    <w:p w14:paraId="28D329A4" w14:textId="77777777" w:rsidR="00C34EEB" w:rsidRPr="00AC37BA" w:rsidRDefault="00C34EEB" w:rsidP="000214CB">
      <w:pPr>
        <w:rPr>
          <w:lang w:val="en-US"/>
        </w:rPr>
      </w:pPr>
    </w:p>
    <w:p w14:paraId="2BBB9DAE" w14:textId="4342FAA3" w:rsidR="00BF3AC7" w:rsidRPr="00BF3AC7" w:rsidRDefault="006D1B29" w:rsidP="006D1B29">
      <w:pPr>
        <w:pStyle w:val="Heading5"/>
      </w:pPr>
      <w:r w:rsidRPr="001C2DE6">
        <w:rPr>
          <w:highlight w:val="cyan"/>
        </w:rPr>
        <w:t>FL1-</w:t>
      </w:r>
      <w:r>
        <w:rPr>
          <w:highlight w:val="cyan"/>
        </w:rPr>
        <w:t>Hi</w:t>
      </w:r>
      <w:r w:rsidRPr="001C2DE6">
        <w:rPr>
          <w:highlight w:val="cyan"/>
        </w:rPr>
        <w:t>-</w:t>
      </w:r>
      <w:r>
        <w:rPr>
          <w:highlight w:val="cyan"/>
        </w:rPr>
        <w:t>Proposal</w:t>
      </w:r>
      <w:r w:rsidRPr="006D1B29">
        <w:rPr>
          <w:highlight w:val="cyan"/>
        </w:rPr>
        <w:t>-9</w:t>
      </w:r>
      <w:r w:rsidR="00BF3AC7" w:rsidRPr="00BF3AC7">
        <w:rPr>
          <w:b/>
          <w:bCs/>
          <w:i/>
          <w:iCs/>
        </w:rPr>
        <w:t>:</w:t>
      </w:r>
    </w:p>
    <w:p w14:paraId="579CEA23" w14:textId="77777777" w:rsidR="00BF3AC7" w:rsidRPr="00BF3AC7" w:rsidRDefault="00BF3AC7" w:rsidP="00203DE0">
      <w:pPr>
        <w:pStyle w:val="ListParagraph"/>
        <w:numPr>
          <w:ilvl w:val="0"/>
          <w:numId w:val="69"/>
        </w:numPr>
        <w:spacing w:line="259" w:lineRule="auto"/>
        <w:ind w:leftChars="0"/>
        <w:rPr>
          <w:rFonts w:ascii="Times New Roman" w:hAnsi="Times New Roman"/>
          <w:sz w:val="22"/>
          <w:lang w:val="en-US"/>
        </w:rPr>
      </w:pPr>
      <w:r w:rsidRPr="00BF3AC7">
        <w:rPr>
          <w:rFonts w:ascii="Times New Roman" w:hAnsi="Times New Roman"/>
          <w:i/>
          <w:iCs/>
          <w:sz w:val="22"/>
          <w:lang w:val="en-US"/>
        </w:rPr>
        <w:t>For Idle/Inactive mode,</w:t>
      </w:r>
      <w:r w:rsidRPr="00BF3AC7">
        <w:rPr>
          <w:rStyle w:val="apple-converted-space"/>
          <w:rFonts w:ascii="Times New Roman" w:hAnsi="Times New Roman"/>
          <w:i/>
          <w:iCs/>
          <w:sz w:val="22"/>
          <w:lang w:val="en-US"/>
        </w:rPr>
        <w:t> </w:t>
      </w:r>
      <w:r w:rsidRPr="00BF3AC7">
        <w:rPr>
          <w:rFonts w:ascii="Times New Roman" w:hAnsi="Times New Roman"/>
          <w:i/>
          <w:iCs/>
          <w:sz w:val="22"/>
          <w:lang w:val="en-US"/>
        </w:rPr>
        <w:t xml:space="preserve">study offloading of RRM measurements of </w:t>
      </w:r>
      <w:r w:rsidRPr="002B5E47">
        <w:rPr>
          <w:rFonts w:ascii="Times New Roman" w:hAnsi="Times New Roman"/>
          <w:i/>
          <w:iCs/>
          <w:sz w:val="22"/>
          <w:lang w:val="en-US"/>
        </w:rPr>
        <w:t>serving cell</w:t>
      </w:r>
      <w:r w:rsidRPr="00BF3AC7">
        <w:rPr>
          <w:rFonts w:ascii="Times New Roman" w:hAnsi="Times New Roman"/>
          <w:i/>
          <w:iCs/>
          <w:sz w:val="22"/>
          <w:lang w:val="en-US"/>
        </w:rPr>
        <w:t xml:space="preserve"> to LP-WUR and relaxation of RRM measurements</w:t>
      </w:r>
      <w:r w:rsidRPr="00BF3AC7">
        <w:rPr>
          <w:rStyle w:val="apple-converted-space"/>
          <w:rFonts w:ascii="Times New Roman" w:hAnsi="Times New Roman"/>
          <w:i/>
          <w:iCs/>
          <w:sz w:val="22"/>
          <w:lang w:val="en-US"/>
        </w:rPr>
        <w:t> </w:t>
      </w:r>
      <w:r w:rsidRPr="00BF3AC7">
        <w:rPr>
          <w:rFonts w:ascii="Times New Roman" w:hAnsi="Times New Roman"/>
          <w:i/>
          <w:iCs/>
          <w:sz w:val="22"/>
          <w:lang w:val="en-US"/>
        </w:rPr>
        <w:t>in MR considering</w:t>
      </w:r>
    </w:p>
    <w:p w14:paraId="39CF16F5" w14:textId="77777777" w:rsidR="00BF3AC7" w:rsidRPr="00BF3AC7" w:rsidRDefault="00BF3AC7" w:rsidP="00203DE0">
      <w:pPr>
        <w:pStyle w:val="ListParagraph"/>
        <w:numPr>
          <w:ilvl w:val="0"/>
          <w:numId w:val="69"/>
        </w:numPr>
        <w:spacing w:line="252" w:lineRule="atLeast"/>
        <w:ind w:leftChars="0" w:left="1080"/>
        <w:rPr>
          <w:rFonts w:ascii="Times New Roman" w:hAnsi="Times New Roman"/>
          <w:sz w:val="22"/>
          <w:lang w:val="en-US"/>
        </w:rPr>
      </w:pPr>
      <w:r w:rsidRPr="00BF3AC7">
        <w:rPr>
          <w:rFonts w:ascii="Times New Roman" w:hAnsi="Times New Roman"/>
          <w:i/>
          <w:iCs/>
          <w:sz w:val="22"/>
          <w:lang w:val="en-US"/>
        </w:rPr>
        <w:t>periodic reference signal(s) is/are used for measurements.</w:t>
      </w:r>
    </w:p>
    <w:p w14:paraId="58B09177" w14:textId="77777777" w:rsidR="00BF3AC7" w:rsidRPr="00BF3AC7" w:rsidRDefault="00BF3AC7" w:rsidP="00203DE0">
      <w:pPr>
        <w:pStyle w:val="ListParagraph"/>
        <w:numPr>
          <w:ilvl w:val="0"/>
          <w:numId w:val="69"/>
        </w:numPr>
        <w:spacing w:line="252" w:lineRule="atLeast"/>
        <w:ind w:leftChars="0" w:left="1440"/>
        <w:rPr>
          <w:rFonts w:ascii="Times New Roman" w:hAnsi="Times New Roman"/>
          <w:sz w:val="22"/>
          <w:lang w:val="en-US"/>
        </w:rPr>
      </w:pPr>
      <w:r w:rsidRPr="00BF3AC7">
        <w:rPr>
          <w:rFonts w:ascii="Times New Roman" w:hAnsi="Times New Roman"/>
          <w:i/>
          <w:iCs/>
          <w:sz w:val="22"/>
          <w:lang w:val="en-US"/>
        </w:rPr>
        <w:t>FFS: reference signal(s) to measure,</w:t>
      </w:r>
      <w:r w:rsidRPr="00BF3AC7">
        <w:rPr>
          <w:rStyle w:val="apple-converted-space"/>
          <w:rFonts w:ascii="Times New Roman" w:hAnsi="Times New Roman"/>
          <w:i/>
          <w:iCs/>
          <w:sz w:val="22"/>
          <w:lang w:val="en-US"/>
        </w:rPr>
        <w:t> </w:t>
      </w:r>
      <w:r w:rsidRPr="00BF3AC7">
        <w:rPr>
          <w:rFonts w:ascii="Times New Roman" w:hAnsi="Times New Roman"/>
          <w:i/>
          <w:iCs/>
          <w:sz w:val="22"/>
          <w:lang w:val="en-US"/>
        </w:rPr>
        <w:t>e.g.</w:t>
      </w:r>
      <w:r w:rsidRPr="00BF3AC7">
        <w:rPr>
          <w:rStyle w:val="apple-converted-space"/>
          <w:rFonts w:ascii="Times New Roman" w:hAnsi="Times New Roman"/>
          <w:i/>
          <w:iCs/>
          <w:sz w:val="22"/>
          <w:lang w:val="en-US"/>
        </w:rPr>
        <w:t> </w:t>
      </w:r>
      <w:r w:rsidRPr="00BF3AC7">
        <w:rPr>
          <w:rFonts w:ascii="Times New Roman" w:hAnsi="Times New Roman"/>
          <w:i/>
          <w:iCs/>
          <w:sz w:val="22"/>
          <w:lang w:val="en-US"/>
        </w:rPr>
        <w:t>PSS/SSS/PBCH DMRS, sequence based on LP-WUS-waveform</w:t>
      </w:r>
      <w:r w:rsidRPr="00BF3AC7">
        <w:rPr>
          <w:rStyle w:val="apple-converted-space"/>
          <w:rFonts w:ascii="Times New Roman" w:hAnsi="Times New Roman"/>
          <w:i/>
          <w:iCs/>
          <w:sz w:val="22"/>
          <w:lang w:val="en-US"/>
        </w:rPr>
        <w:t> </w:t>
      </w:r>
      <w:r w:rsidRPr="00BF3AC7">
        <w:rPr>
          <w:rFonts w:ascii="Times New Roman" w:hAnsi="Times New Roman"/>
          <w:i/>
          <w:iCs/>
          <w:sz w:val="22"/>
          <w:lang w:val="en-US"/>
        </w:rPr>
        <w:t>(LP-SS)</w:t>
      </w:r>
    </w:p>
    <w:p w14:paraId="08C9619E" w14:textId="77777777" w:rsidR="00BF3AC7" w:rsidRPr="00BF3AC7" w:rsidRDefault="00BF3AC7" w:rsidP="00203DE0">
      <w:pPr>
        <w:pStyle w:val="ListParagraph"/>
        <w:numPr>
          <w:ilvl w:val="0"/>
          <w:numId w:val="68"/>
        </w:numPr>
        <w:tabs>
          <w:tab w:val="clear" w:pos="720"/>
          <w:tab w:val="num" w:pos="1440"/>
        </w:tabs>
        <w:spacing w:line="252" w:lineRule="atLeast"/>
        <w:ind w:leftChars="0" w:left="1440"/>
        <w:rPr>
          <w:rFonts w:ascii="Times New Roman" w:hAnsi="Times New Roman"/>
          <w:sz w:val="22"/>
          <w:lang w:val="en-US"/>
        </w:rPr>
      </w:pPr>
      <w:r w:rsidRPr="00BF3AC7">
        <w:rPr>
          <w:rFonts w:ascii="Times New Roman" w:hAnsi="Times New Roman"/>
          <w:i/>
          <w:iCs/>
          <w:sz w:val="22"/>
          <w:lang w:val="en-US"/>
        </w:rPr>
        <w:t>FFS: periodicity, content, e.g. cell ID in case SSB is not used</w:t>
      </w:r>
    </w:p>
    <w:p w14:paraId="30B2A6A4" w14:textId="77777777" w:rsidR="00BF3AC7" w:rsidRPr="00BF3AC7" w:rsidRDefault="00BF3AC7" w:rsidP="00203DE0">
      <w:pPr>
        <w:pStyle w:val="ListParagraph"/>
        <w:numPr>
          <w:ilvl w:val="0"/>
          <w:numId w:val="69"/>
        </w:numPr>
        <w:spacing w:line="252" w:lineRule="atLeast"/>
        <w:ind w:leftChars="0" w:left="1080"/>
        <w:rPr>
          <w:rFonts w:ascii="Times New Roman" w:hAnsi="Times New Roman"/>
          <w:sz w:val="22"/>
          <w:lang w:val="en-US"/>
        </w:rPr>
      </w:pPr>
      <w:r w:rsidRPr="00BF3AC7">
        <w:rPr>
          <w:rFonts w:ascii="Times New Roman" w:hAnsi="Times New Roman"/>
          <w:i/>
          <w:iCs/>
          <w:sz w:val="22"/>
          <w:lang w:val="en-US"/>
        </w:rPr>
        <w:t>MR performs</w:t>
      </w:r>
      <w:r w:rsidRPr="00BF3AC7">
        <w:rPr>
          <w:rStyle w:val="apple-converted-space"/>
          <w:rFonts w:ascii="Times New Roman" w:hAnsi="Times New Roman"/>
          <w:i/>
          <w:iCs/>
          <w:sz w:val="22"/>
          <w:lang w:val="en-US"/>
        </w:rPr>
        <w:t> </w:t>
      </w:r>
      <w:r w:rsidRPr="00BF3AC7">
        <w:rPr>
          <w:rFonts w:ascii="Times New Roman" w:hAnsi="Times New Roman"/>
          <w:i/>
          <w:iCs/>
          <w:sz w:val="22"/>
          <w:lang w:val="en-US"/>
        </w:rPr>
        <w:t>measurements</w:t>
      </w:r>
      <w:r w:rsidRPr="00BF3AC7">
        <w:rPr>
          <w:rStyle w:val="apple-converted-space"/>
          <w:rFonts w:ascii="Times New Roman" w:hAnsi="Times New Roman"/>
          <w:i/>
          <w:iCs/>
          <w:sz w:val="22"/>
          <w:lang w:val="en-US"/>
        </w:rPr>
        <w:t> </w:t>
      </w:r>
    </w:p>
    <w:p w14:paraId="188946AA" w14:textId="7AF2D2CE" w:rsidR="00D871CC" w:rsidRPr="001E6409" w:rsidRDefault="00D871CC" w:rsidP="00D871CC">
      <w:pPr>
        <w:pStyle w:val="ListParagraph"/>
        <w:numPr>
          <w:ilvl w:val="1"/>
          <w:numId w:val="69"/>
        </w:numPr>
        <w:spacing w:line="252" w:lineRule="atLeast"/>
        <w:ind w:leftChars="0"/>
        <w:rPr>
          <w:rFonts w:ascii="Times New Roman" w:hAnsi="Times New Roman"/>
          <w:color w:val="ED7D31" w:themeColor="accent2"/>
          <w:szCs w:val="20"/>
          <w:lang w:val="en-US"/>
        </w:rPr>
      </w:pPr>
      <w:r w:rsidRPr="001E6409">
        <w:rPr>
          <w:rFonts w:ascii="Times New Roman" w:hAnsi="Times New Roman"/>
          <w:i/>
          <w:iCs/>
          <w:color w:val="FF0000"/>
          <w:szCs w:val="20"/>
          <w:lang w:val="en-US"/>
        </w:rPr>
        <w:t>Alt1:</w:t>
      </w:r>
      <w:r w:rsidRPr="001E6409">
        <w:rPr>
          <w:rFonts w:ascii="Times New Roman" w:hAnsi="Times New Roman"/>
          <w:color w:val="FF0000"/>
          <w:szCs w:val="20"/>
          <w:lang w:val="en-US"/>
        </w:rPr>
        <w:t xml:space="preserve"> </w:t>
      </w:r>
      <w:r w:rsidRPr="001E6409">
        <w:rPr>
          <w:rFonts w:ascii="Times New Roman" w:hAnsi="Times New Roman"/>
          <w:i/>
          <w:iCs/>
          <w:color w:val="FF0000"/>
          <w:szCs w:val="20"/>
          <w:lang w:val="en-US"/>
        </w:rPr>
        <w:t xml:space="preserve">based on </w:t>
      </w:r>
      <w:r w:rsidRPr="001E6409">
        <w:rPr>
          <w:rFonts w:ascii="Times New Roman" w:hAnsi="Times New Roman"/>
          <w:i/>
          <w:iCs/>
          <w:color w:val="ED7D31" w:themeColor="accent2"/>
          <w:szCs w:val="20"/>
          <w:lang w:val="en-US"/>
        </w:rPr>
        <w:t>the NR existing</w:t>
      </w:r>
      <w:r w:rsidRPr="001E6409">
        <w:rPr>
          <w:rFonts w:ascii="Times New Roman" w:hAnsi="Times New Roman"/>
          <w:i/>
          <w:iCs/>
          <w:color w:val="FF0000"/>
          <w:szCs w:val="20"/>
          <w:lang w:val="en-US"/>
        </w:rPr>
        <w:t xml:space="preserve"> relaxation methods </w:t>
      </w:r>
      <w:r w:rsidRPr="001E6409">
        <w:rPr>
          <w:rFonts w:ascii="Times New Roman" w:hAnsi="Times New Roman"/>
          <w:i/>
          <w:iCs/>
          <w:color w:val="ED7D31" w:themeColor="accent2"/>
          <w:szCs w:val="20"/>
          <w:lang w:val="en-US"/>
        </w:rPr>
        <w:t>for neighboring cell measurement and Alt3.</w:t>
      </w:r>
    </w:p>
    <w:p w14:paraId="50AFBCEA" w14:textId="455C42B7" w:rsidR="00BF3AC7" w:rsidRPr="00BF3AC7" w:rsidRDefault="00BF3AC7" w:rsidP="00203DE0">
      <w:pPr>
        <w:pStyle w:val="ListParagraph"/>
        <w:numPr>
          <w:ilvl w:val="0"/>
          <w:numId w:val="69"/>
        </w:numPr>
        <w:spacing w:line="252" w:lineRule="atLeast"/>
        <w:ind w:leftChars="0" w:left="1440"/>
        <w:rPr>
          <w:rFonts w:ascii="Times New Roman" w:hAnsi="Times New Roman"/>
          <w:sz w:val="22"/>
          <w:lang w:val="en-US"/>
        </w:rPr>
      </w:pPr>
      <w:r w:rsidRPr="00BF3AC7">
        <w:rPr>
          <w:rFonts w:ascii="Times New Roman" w:hAnsi="Times New Roman"/>
          <w:i/>
          <w:iCs/>
          <w:sz w:val="22"/>
          <w:lang w:val="en-US"/>
        </w:rPr>
        <w:t>Alt</w:t>
      </w:r>
      <w:r w:rsidR="002B5E47">
        <w:rPr>
          <w:rFonts w:ascii="Times New Roman" w:hAnsi="Times New Roman"/>
          <w:i/>
          <w:iCs/>
          <w:sz w:val="22"/>
          <w:lang w:val="en-US"/>
        </w:rPr>
        <w:t>2</w:t>
      </w:r>
      <w:r w:rsidRPr="00BF3AC7">
        <w:rPr>
          <w:rFonts w:ascii="Times New Roman" w:hAnsi="Times New Roman"/>
          <w:i/>
          <w:iCs/>
          <w:sz w:val="22"/>
          <w:lang w:val="en-US"/>
        </w:rPr>
        <w:t>: with relaxed periodicity if RRM measurement in MR is relaxed.</w:t>
      </w:r>
    </w:p>
    <w:p w14:paraId="00EF46F6" w14:textId="429BE338" w:rsidR="00BF3AC7" w:rsidRPr="00BF3AC7" w:rsidRDefault="00BF3AC7" w:rsidP="00203DE0">
      <w:pPr>
        <w:pStyle w:val="ListParagraph"/>
        <w:numPr>
          <w:ilvl w:val="0"/>
          <w:numId w:val="31"/>
        </w:numPr>
        <w:tabs>
          <w:tab w:val="clear" w:pos="720"/>
          <w:tab w:val="num" w:pos="1440"/>
        </w:tabs>
        <w:spacing w:line="252" w:lineRule="atLeast"/>
        <w:ind w:leftChars="0" w:left="1440"/>
        <w:rPr>
          <w:rFonts w:ascii="Times New Roman" w:hAnsi="Times New Roman"/>
          <w:sz w:val="22"/>
          <w:lang w:val="en-US"/>
        </w:rPr>
      </w:pPr>
      <w:r w:rsidRPr="00BF3AC7">
        <w:rPr>
          <w:rFonts w:ascii="Times New Roman" w:hAnsi="Times New Roman"/>
          <w:i/>
          <w:iCs/>
          <w:sz w:val="22"/>
          <w:lang w:val="en-US"/>
        </w:rPr>
        <w:t>Alt</w:t>
      </w:r>
      <w:r w:rsidR="002B5E47">
        <w:rPr>
          <w:rFonts w:ascii="Times New Roman" w:hAnsi="Times New Roman"/>
          <w:i/>
          <w:iCs/>
          <w:sz w:val="22"/>
          <w:lang w:val="en-US"/>
        </w:rPr>
        <w:t>3</w:t>
      </w:r>
      <w:r w:rsidRPr="00BF3AC7">
        <w:rPr>
          <w:rFonts w:ascii="Times New Roman" w:hAnsi="Times New Roman"/>
          <w:i/>
          <w:iCs/>
          <w:sz w:val="22"/>
          <w:lang w:val="en-US"/>
        </w:rPr>
        <w:t>: only when reference signal(s) based measurements by LP-WUR satisfy certain condition(s), e.g. are below threshold.</w:t>
      </w:r>
    </w:p>
    <w:p w14:paraId="7681F8B2" w14:textId="77777777" w:rsidR="00BF3AC7" w:rsidRPr="00BF3AC7" w:rsidRDefault="00BF3AC7" w:rsidP="00203DE0">
      <w:pPr>
        <w:pStyle w:val="ListParagraph"/>
        <w:numPr>
          <w:ilvl w:val="2"/>
          <w:numId w:val="31"/>
        </w:numPr>
        <w:tabs>
          <w:tab w:val="clear" w:pos="2160"/>
        </w:tabs>
        <w:spacing w:line="252" w:lineRule="atLeast"/>
        <w:ind w:leftChars="0"/>
        <w:rPr>
          <w:rFonts w:ascii="Times New Roman" w:hAnsi="Times New Roman"/>
          <w:sz w:val="22"/>
        </w:rPr>
      </w:pPr>
      <w:r w:rsidRPr="00BF3AC7">
        <w:rPr>
          <w:rFonts w:ascii="Times New Roman" w:hAnsi="Times New Roman"/>
          <w:i/>
          <w:iCs/>
          <w:sz w:val="22"/>
        </w:rPr>
        <w:t>FFS threshold.</w:t>
      </w:r>
    </w:p>
    <w:p w14:paraId="732EC0BE" w14:textId="77777777" w:rsidR="00BF3AC7" w:rsidRPr="00BF3AC7" w:rsidRDefault="00BF3AC7" w:rsidP="00203DE0">
      <w:pPr>
        <w:pStyle w:val="ListParagraph"/>
        <w:numPr>
          <w:ilvl w:val="2"/>
          <w:numId w:val="31"/>
        </w:numPr>
        <w:tabs>
          <w:tab w:val="clear" w:pos="2160"/>
        </w:tabs>
        <w:spacing w:line="252" w:lineRule="atLeast"/>
        <w:ind w:leftChars="0"/>
        <w:rPr>
          <w:rFonts w:ascii="Times New Roman" w:hAnsi="Times New Roman"/>
          <w:sz w:val="22"/>
          <w:lang w:val="en-US"/>
        </w:rPr>
      </w:pPr>
      <w:r w:rsidRPr="00BF3AC7">
        <w:rPr>
          <w:rFonts w:ascii="Times New Roman" w:hAnsi="Times New Roman"/>
          <w:i/>
          <w:iCs/>
          <w:sz w:val="22"/>
          <w:lang w:val="en-US"/>
        </w:rPr>
        <w:t>Note: the case where serving cell measurements are always performed by LP-WUR even if MR is ON, e.g. WUR and MR coverage is equal case, is not precluded.</w:t>
      </w:r>
    </w:p>
    <w:p w14:paraId="63A53CF8" w14:textId="77777777" w:rsidR="00BF3AC7" w:rsidRPr="00BF3AC7" w:rsidRDefault="00BF3AC7" w:rsidP="00203DE0">
      <w:pPr>
        <w:pStyle w:val="ListParagraph"/>
        <w:numPr>
          <w:ilvl w:val="0"/>
          <w:numId w:val="31"/>
        </w:numPr>
        <w:tabs>
          <w:tab w:val="clear" w:pos="720"/>
          <w:tab w:val="num" w:pos="1440"/>
        </w:tabs>
        <w:spacing w:line="252" w:lineRule="atLeast"/>
        <w:ind w:leftChars="0" w:left="1440"/>
        <w:rPr>
          <w:rFonts w:ascii="Times New Roman" w:hAnsi="Times New Roman"/>
          <w:sz w:val="22"/>
        </w:rPr>
      </w:pPr>
      <w:r w:rsidRPr="00BF3AC7">
        <w:rPr>
          <w:rFonts w:ascii="Times New Roman" w:hAnsi="Times New Roman"/>
          <w:i/>
          <w:iCs/>
          <w:sz w:val="22"/>
        </w:rPr>
        <w:t>Other alternatives are not precluded</w:t>
      </w:r>
    </w:p>
    <w:p w14:paraId="4D17F916" w14:textId="5520F15A" w:rsidR="00BF3AC7" w:rsidRPr="002B5E47" w:rsidRDefault="00BF3AC7" w:rsidP="00203DE0">
      <w:pPr>
        <w:pStyle w:val="ListParagraph"/>
        <w:numPr>
          <w:ilvl w:val="0"/>
          <w:numId w:val="31"/>
        </w:numPr>
        <w:ind w:leftChars="0"/>
        <w:rPr>
          <w:b/>
          <w:bCs/>
          <w:sz w:val="22"/>
        </w:rPr>
      </w:pPr>
      <w:r w:rsidRPr="002B5E47">
        <w:rPr>
          <w:i/>
          <w:iCs/>
          <w:sz w:val="22"/>
        </w:rPr>
        <w:t>FFS: Feasibility of RRM measurements of neighbor cells by LP-WUR</w:t>
      </w:r>
    </w:p>
    <w:p w14:paraId="172A1DD3" w14:textId="759FF934" w:rsidR="00F41B4E" w:rsidRPr="00AC37BA" w:rsidRDefault="00F41B4E" w:rsidP="006334D3">
      <w:pPr>
        <w:rPr>
          <w:lang w:val="en-US"/>
        </w:rPr>
      </w:pPr>
    </w:p>
    <w:tbl>
      <w:tblPr>
        <w:tblStyle w:val="TableGrid"/>
        <w:tblW w:w="0" w:type="auto"/>
        <w:tblLook w:val="04A0" w:firstRow="1" w:lastRow="0" w:firstColumn="1" w:lastColumn="0" w:noHBand="0" w:noVBand="1"/>
      </w:tblPr>
      <w:tblGrid>
        <w:gridCol w:w="1185"/>
        <w:gridCol w:w="1119"/>
        <w:gridCol w:w="7046"/>
      </w:tblGrid>
      <w:tr w:rsidR="00A52831" w14:paraId="56076BD3" w14:textId="77777777" w:rsidTr="00536504">
        <w:tc>
          <w:tcPr>
            <w:tcW w:w="1150" w:type="dxa"/>
            <w:shd w:val="clear" w:color="auto" w:fill="9CC2E5" w:themeFill="accent5" w:themeFillTint="99"/>
          </w:tcPr>
          <w:p w14:paraId="451B59C2" w14:textId="77777777" w:rsidR="00A52831" w:rsidRDefault="00A52831"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454F340E" w14:textId="77777777" w:rsidR="00A52831" w:rsidRDefault="00A52831"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0A8CC8FE" w14:textId="77777777" w:rsidR="00A52831" w:rsidRDefault="00A52831" w:rsidP="005152A4">
            <w:pPr>
              <w:rPr>
                <w:b/>
                <w:bCs/>
                <w:sz w:val="20"/>
                <w:szCs w:val="20"/>
                <w:lang w:val="en-GB"/>
              </w:rPr>
            </w:pPr>
            <w:r>
              <w:rPr>
                <w:b/>
                <w:bCs/>
                <w:sz w:val="20"/>
                <w:szCs w:val="20"/>
                <w:lang w:val="en-GB"/>
              </w:rPr>
              <w:t>Comments</w:t>
            </w:r>
          </w:p>
        </w:tc>
      </w:tr>
      <w:tr w:rsidR="00A52831" w14:paraId="37641DA2" w14:textId="77777777" w:rsidTr="00536504">
        <w:tc>
          <w:tcPr>
            <w:tcW w:w="1150" w:type="dxa"/>
          </w:tcPr>
          <w:p w14:paraId="75C0564A" w14:textId="6F4167FD" w:rsidR="00A52831" w:rsidRDefault="00130F5F" w:rsidP="005152A4">
            <w:pPr>
              <w:rPr>
                <w:rFonts w:eastAsia="SimSun"/>
                <w:sz w:val="20"/>
                <w:szCs w:val="20"/>
              </w:rPr>
            </w:pPr>
            <w:r>
              <w:rPr>
                <w:rFonts w:eastAsia="SimSun" w:hint="eastAsia"/>
                <w:sz w:val="20"/>
                <w:szCs w:val="20"/>
              </w:rPr>
              <w:t>X</w:t>
            </w:r>
            <w:r>
              <w:rPr>
                <w:rFonts w:eastAsia="SimSun"/>
                <w:sz w:val="20"/>
                <w:szCs w:val="20"/>
              </w:rPr>
              <w:t>iaomi</w:t>
            </w:r>
            <w:r w:rsidR="00DB15FF">
              <w:rPr>
                <w:rFonts w:eastAsia="SimSun"/>
                <w:sz w:val="20"/>
                <w:szCs w:val="20"/>
              </w:rPr>
              <w:t>-1</w:t>
            </w:r>
          </w:p>
        </w:tc>
        <w:tc>
          <w:tcPr>
            <w:tcW w:w="1119" w:type="dxa"/>
          </w:tcPr>
          <w:p w14:paraId="6EBB5083" w14:textId="5D304951" w:rsidR="00A52831" w:rsidRDefault="00130F5F" w:rsidP="005152A4">
            <w:pPr>
              <w:jc w:val="both"/>
              <w:rPr>
                <w:rFonts w:eastAsia="SimSun"/>
                <w:sz w:val="20"/>
                <w:szCs w:val="20"/>
              </w:rPr>
            </w:pPr>
            <w:r>
              <w:rPr>
                <w:rFonts w:eastAsia="SimSun" w:hint="eastAsia"/>
                <w:sz w:val="20"/>
                <w:szCs w:val="20"/>
              </w:rPr>
              <w:t>Y</w:t>
            </w:r>
          </w:p>
        </w:tc>
        <w:tc>
          <w:tcPr>
            <w:tcW w:w="7087" w:type="dxa"/>
          </w:tcPr>
          <w:p w14:paraId="230CA6B4" w14:textId="45567F66" w:rsidR="00A52831" w:rsidRDefault="00A52831" w:rsidP="005152A4">
            <w:pPr>
              <w:jc w:val="both"/>
              <w:rPr>
                <w:rFonts w:eastAsia="SimSun"/>
                <w:sz w:val="20"/>
                <w:szCs w:val="20"/>
              </w:rPr>
            </w:pPr>
          </w:p>
        </w:tc>
      </w:tr>
      <w:tr w:rsidR="00A52831" w14:paraId="3129CB28" w14:textId="77777777" w:rsidTr="00536504">
        <w:tc>
          <w:tcPr>
            <w:tcW w:w="1150" w:type="dxa"/>
          </w:tcPr>
          <w:p w14:paraId="16D1AC51" w14:textId="40260C1B" w:rsidR="00A52831" w:rsidRPr="009C5B78" w:rsidRDefault="006C15AD" w:rsidP="005152A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04CC5873" w14:textId="0EAB38E2" w:rsidR="00A52831" w:rsidRPr="009C5B78" w:rsidRDefault="006C15AD" w:rsidP="005152A4">
            <w:pPr>
              <w:rPr>
                <w:rFonts w:eastAsiaTheme="minorEastAsia"/>
                <w:sz w:val="20"/>
                <w:szCs w:val="20"/>
                <w:lang w:val="en-GB"/>
              </w:rPr>
            </w:pPr>
            <w:r>
              <w:rPr>
                <w:rFonts w:eastAsiaTheme="minorEastAsia" w:hint="eastAsia"/>
                <w:sz w:val="20"/>
                <w:szCs w:val="20"/>
                <w:lang w:val="en-GB"/>
              </w:rPr>
              <w:t>Y</w:t>
            </w:r>
          </w:p>
        </w:tc>
        <w:tc>
          <w:tcPr>
            <w:tcW w:w="7087" w:type="dxa"/>
          </w:tcPr>
          <w:p w14:paraId="2E69F005" w14:textId="77777777" w:rsidR="00A52831" w:rsidRPr="009C5B78" w:rsidRDefault="00A52831" w:rsidP="005152A4">
            <w:pPr>
              <w:rPr>
                <w:rFonts w:eastAsiaTheme="minorEastAsia"/>
                <w:sz w:val="20"/>
                <w:szCs w:val="20"/>
                <w:lang w:val="en-GB"/>
              </w:rPr>
            </w:pPr>
          </w:p>
        </w:tc>
      </w:tr>
      <w:tr w:rsidR="007F1816" w14:paraId="61255C3B" w14:textId="77777777" w:rsidTr="00536504">
        <w:tc>
          <w:tcPr>
            <w:tcW w:w="1150" w:type="dxa"/>
          </w:tcPr>
          <w:p w14:paraId="2B63811E" w14:textId="2764D76B" w:rsidR="007F1816" w:rsidRDefault="007F1816" w:rsidP="007F1816">
            <w:pPr>
              <w:rPr>
                <w:sz w:val="20"/>
                <w:szCs w:val="20"/>
                <w:lang w:val="en-GB"/>
              </w:rPr>
            </w:pPr>
            <w:r>
              <w:rPr>
                <w:rFonts w:eastAsiaTheme="minorEastAsia" w:hint="eastAsia"/>
                <w:sz w:val="20"/>
                <w:szCs w:val="20"/>
                <w:lang w:val="en-GB"/>
              </w:rPr>
              <w:t>Spreadtrum</w:t>
            </w:r>
          </w:p>
        </w:tc>
        <w:tc>
          <w:tcPr>
            <w:tcW w:w="1119" w:type="dxa"/>
          </w:tcPr>
          <w:p w14:paraId="235D2F98" w14:textId="0E5F54C5" w:rsidR="007F1816" w:rsidRDefault="007F1816" w:rsidP="007F1816">
            <w:pPr>
              <w:rPr>
                <w:sz w:val="20"/>
                <w:szCs w:val="20"/>
                <w:lang w:val="en-GB"/>
              </w:rPr>
            </w:pPr>
          </w:p>
        </w:tc>
        <w:tc>
          <w:tcPr>
            <w:tcW w:w="7087" w:type="dxa"/>
          </w:tcPr>
          <w:p w14:paraId="48F7AFF0" w14:textId="62A8DC71" w:rsidR="007F1816" w:rsidRDefault="007F1816" w:rsidP="007F1816">
            <w:pPr>
              <w:rPr>
                <w:sz w:val="20"/>
                <w:szCs w:val="20"/>
                <w:lang w:val="en-GB"/>
              </w:rPr>
            </w:pPr>
            <w:r>
              <w:rPr>
                <w:rFonts w:eastAsiaTheme="minorEastAsia" w:hint="eastAsia"/>
                <w:sz w:val="20"/>
                <w:szCs w:val="20"/>
                <w:lang w:val="en-GB"/>
              </w:rPr>
              <w:t>Generally fine</w:t>
            </w:r>
          </w:p>
        </w:tc>
      </w:tr>
      <w:tr w:rsidR="00536504" w14:paraId="76252AE8" w14:textId="77777777" w:rsidTr="00536504">
        <w:tc>
          <w:tcPr>
            <w:tcW w:w="1150" w:type="dxa"/>
          </w:tcPr>
          <w:p w14:paraId="71503FA9" w14:textId="5F18C435" w:rsidR="00536504" w:rsidRDefault="00536504" w:rsidP="00536504">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2EA73CBE" w14:textId="542C0E74" w:rsidR="00536504" w:rsidRDefault="00536504" w:rsidP="00536504">
            <w:pPr>
              <w:rPr>
                <w:sz w:val="20"/>
                <w:szCs w:val="20"/>
                <w:lang w:val="en-GB"/>
              </w:rPr>
            </w:pPr>
            <w:r>
              <w:rPr>
                <w:rFonts w:eastAsia="SimSun" w:hint="eastAsia"/>
                <w:sz w:val="20"/>
                <w:szCs w:val="20"/>
              </w:rPr>
              <w:t>Y</w:t>
            </w:r>
          </w:p>
        </w:tc>
        <w:tc>
          <w:tcPr>
            <w:tcW w:w="7087" w:type="dxa"/>
          </w:tcPr>
          <w:p w14:paraId="393352E1" w14:textId="77777777" w:rsidR="00536504" w:rsidRPr="00303A1A" w:rsidRDefault="00536504" w:rsidP="00536504">
            <w:pPr>
              <w:jc w:val="both"/>
              <w:rPr>
                <w:rFonts w:eastAsia="SimSun"/>
                <w:szCs w:val="20"/>
              </w:rPr>
            </w:pPr>
            <w:r w:rsidRPr="00AC37BA">
              <w:rPr>
                <w:rFonts w:eastAsia="SimSun"/>
                <w:szCs w:val="20"/>
                <w:lang w:val="en-US"/>
              </w:rPr>
              <w:t xml:space="preserve">For the newly added Alt1, in out understanding, Rel-16 RRM relaxation is based on the serving cell measuremrent results to decide whether neighboring cell measurement is relaxed. It is not clear on how it would be used if </w:t>
            </w:r>
            <w:r w:rsidRPr="00AC37BA">
              <w:rPr>
                <w:rFonts w:eastAsia="SimSun" w:hint="eastAsia"/>
                <w:szCs w:val="20"/>
                <w:lang w:val="en-US"/>
              </w:rPr>
              <w:t>serving</w:t>
            </w:r>
            <w:r w:rsidRPr="00AC37BA">
              <w:rPr>
                <w:rFonts w:eastAsia="SimSun"/>
                <w:szCs w:val="20"/>
                <w:lang w:val="en-US"/>
              </w:rPr>
              <w:t xml:space="preserve"> cell measurement by MR is assumed to be relaxed (otherwise, there is no power saving benefit). If the Alt.1 is based on the LP-WUR measurement of serving cell, then what is the difference from Alt.3. some clarification is needed. Furthermore, R16/R17 relaxation methods targets for </w:t>
            </w:r>
            <w:r w:rsidRPr="00AC37BA">
              <w:rPr>
                <w:rFonts w:eastAsia="SimSun"/>
                <w:szCs w:val="20"/>
                <w:lang w:val="en-US"/>
              </w:rPr>
              <w:lastRenderedPageBreak/>
              <w:t xml:space="preserve">low mobility cases or cell center cases, which restricts the scope of this study. </w:t>
            </w:r>
            <w:r w:rsidRPr="00303A1A">
              <w:rPr>
                <w:rFonts w:eastAsia="SimSun"/>
                <w:szCs w:val="20"/>
              </w:rPr>
              <w:t>Considering the above reasons, we suggest to remove Alt1.</w:t>
            </w:r>
          </w:p>
          <w:p w14:paraId="60D212B9" w14:textId="77777777" w:rsidR="00536504" w:rsidRDefault="00536504" w:rsidP="00536504">
            <w:pPr>
              <w:rPr>
                <w:sz w:val="20"/>
                <w:szCs w:val="20"/>
                <w:lang w:val="en-GB"/>
              </w:rPr>
            </w:pPr>
          </w:p>
        </w:tc>
      </w:tr>
      <w:tr w:rsidR="00536504" w:rsidRPr="00017A4C" w14:paraId="0352E6A7" w14:textId="77777777" w:rsidTr="00536504">
        <w:tc>
          <w:tcPr>
            <w:tcW w:w="1150" w:type="dxa"/>
          </w:tcPr>
          <w:p w14:paraId="0AEBEF1C" w14:textId="3B0DD012" w:rsidR="00536504" w:rsidRPr="001E6409" w:rsidRDefault="001E6409" w:rsidP="00536504">
            <w:pPr>
              <w:rPr>
                <w:rFonts w:eastAsiaTheme="minorEastAsia"/>
                <w:sz w:val="20"/>
                <w:szCs w:val="20"/>
                <w:lang w:val="en-GB"/>
              </w:rPr>
            </w:pPr>
            <w:r>
              <w:rPr>
                <w:rFonts w:eastAsiaTheme="minorEastAsia" w:hint="eastAsia"/>
                <w:sz w:val="20"/>
                <w:szCs w:val="20"/>
                <w:lang w:val="en-GB"/>
              </w:rPr>
              <w:lastRenderedPageBreak/>
              <w:t>M</w:t>
            </w:r>
            <w:r>
              <w:rPr>
                <w:rFonts w:eastAsiaTheme="minorEastAsia"/>
                <w:sz w:val="20"/>
                <w:szCs w:val="20"/>
                <w:lang w:val="en-GB"/>
              </w:rPr>
              <w:t>TK1</w:t>
            </w:r>
          </w:p>
        </w:tc>
        <w:tc>
          <w:tcPr>
            <w:tcW w:w="1119" w:type="dxa"/>
          </w:tcPr>
          <w:p w14:paraId="1840BD25" w14:textId="18545107" w:rsidR="00536504" w:rsidRPr="001E6409" w:rsidRDefault="001E6409" w:rsidP="00536504">
            <w:pPr>
              <w:rPr>
                <w:rFonts w:eastAsiaTheme="minorEastAsia"/>
                <w:sz w:val="20"/>
                <w:szCs w:val="20"/>
                <w:lang w:val="en-GB"/>
              </w:rPr>
            </w:pPr>
            <w:r>
              <w:rPr>
                <w:rFonts w:eastAsiaTheme="minorEastAsia" w:hint="eastAsia"/>
                <w:sz w:val="20"/>
                <w:szCs w:val="20"/>
                <w:lang w:val="en-GB"/>
              </w:rPr>
              <w:t>Y</w:t>
            </w:r>
            <w:r>
              <w:rPr>
                <w:rFonts w:eastAsiaTheme="minorEastAsia"/>
                <w:sz w:val="20"/>
                <w:szCs w:val="20"/>
                <w:lang w:val="en-GB"/>
              </w:rPr>
              <w:t>, but refine our view a bit</w:t>
            </w:r>
          </w:p>
        </w:tc>
        <w:tc>
          <w:tcPr>
            <w:tcW w:w="7087" w:type="dxa"/>
          </w:tcPr>
          <w:p w14:paraId="79C005C0" w14:textId="77777777" w:rsidR="001E6409" w:rsidRPr="001E6409" w:rsidRDefault="001E6409" w:rsidP="001E6409">
            <w:pPr>
              <w:pStyle w:val="ListParagraph"/>
              <w:numPr>
                <w:ilvl w:val="0"/>
                <w:numId w:val="69"/>
              </w:numPr>
              <w:spacing w:line="252" w:lineRule="atLeast"/>
              <w:ind w:leftChars="0"/>
              <w:rPr>
                <w:rFonts w:ascii="Times New Roman" w:hAnsi="Times New Roman"/>
                <w:szCs w:val="20"/>
                <w:lang w:val="en-US"/>
              </w:rPr>
            </w:pPr>
            <w:r w:rsidRPr="001E6409">
              <w:rPr>
                <w:rFonts w:ascii="Times New Roman" w:hAnsi="Times New Roman"/>
                <w:i/>
                <w:iCs/>
                <w:szCs w:val="20"/>
                <w:lang w:val="en-US"/>
              </w:rPr>
              <w:t>MR performs</w:t>
            </w:r>
            <w:r w:rsidRPr="001E6409">
              <w:rPr>
                <w:rStyle w:val="apple-converted-space"/>
                <w:rFonts w:ascii="Times New Roman" w:hAnsi="Times New Roman"/>
                <w:i/>
                <w:iCs/>
                <w:szCs w:val="20"/>
                <w:lang w:val="en-US"/>
              </w:rPr>
              <w:t> </w:t>
            </w:r>
            <w:r w:rsidRPr="001E6409">
              <w:rPr>
                <w:rFonts w:ascii="Times New Roman" w:hAnsi="Times New Roman"/>
                <w:i/>
                <w:iCs/>
                <w:szCs w:val="20"/>
                <w:lang w:val="en-US"/>
              </w:rPr>
              <w:t>measurements</w:t>
            </w:r>
            <w:r w:rsidRPr="001E6409">
              <w:rPr>
                <w:rStyle w:val="apple-converted-space"/>
                <w:rFonts w:ascii="Times New Roman" w:hAnsi="Times New Roman"/>
                <w:i/>
                <w:iCs/>
                <w:szCs w:val="20"/>
                <w:lang w:val="en-US"/>
              </w:rPr>
              <w:t> </w:t>
            </w:r>
          </w:p>
          <w:p w14:paraId="56A98904" w14:textId="36332C94" w:rsidR="001E6409" w:rsidRPr="001E6409" w:rsidRDefault="001E6409" w:rsidP="001E6409">
            <w:pPr>
              <w:pStyle w:val="ListParagraph"/>
              <w:numPr>
                <w:ilvl w:val="1"/>
                <w:numId w:val="69"/>
              </w:numPr>
              <w:spacing w:line="252" w:lineRule="atLeast"/>
              <w:ind w:leftChars="0"/>
              <w:rPr>
                <w:rFonts w:ascii="Times New Roman" w:hAnsi="Times New Roman"/>
                <w:color w:val="ED7D31" w:themeColor="accent2"/>
                <w:szCs w:val="20"/>
                <w:lang w:val="en-US"/>
              </w:rPr>
            </w:pPr>
            <w:r w:rsidRPr="001E6409">
              <w:rPr>
                <w:rFonts w:ascii="Times New Roman" w:hAnsi="Times New Roman"/>
                <w:i/>
                <w:iCs/>
                <w:color w:val="FF0000"/>
                <w:szCs w:val="20"/>
                <w:lang w:val="en-US"/>
              </w:rPr>
              <w:t>Alt1:</w:t>
            </w:r>
            <w:r w:rsidRPr="001E6409">
              <w:rPr>
                <w:rFonts w:ascii="Times New Roman" w:hAnsi="Times New Roman"/>
                <w:color w:val="FF0000"/>
                <w:szCs w:val="20"/>
                <w:lang w:val="en-US"/>
              </w:rPr>
              <w:t xml:space="preserve"> </w:t>
            </w:r>
            <w:r w:rsidRPr="001E6409">
              <w:rPr>
                <w:rFonts w:ascii="Times New Roman" w:hAnsi="Times New Roman"/>
                <w:i/>
                <w:iCs/>
                <w:color w:val="FF0000"/>
                <w:szCs w:val="20"/>
                <w:lang w:val="en-US"/>
              </w:rPr>
              <w:t xml:space="preserve">based on </w:t>
            </w:r>
            <w:r w:rsidRPr="001E6409">
              <w:rPr>
                <w:rFonts w:ascii="Times New Roman" w:hAnsi="Times New Roman"/>
                <w:i/>
                <w:iCs/>
                <w:strike/>
                <w:color w:val="FF0000"/>
                <w:szCs w:val="20"/>
                <w:lang w:val="en-US"/>
              </w:rPr>
              <w:t>?R17?</w:t>
            </w:r>
            <w:r w:rsidRPr="001E6409">
              <w:rPr>
                <w:rFonts w:ascii="Times New Roman" w:hAnsi="Times New Roman"/>
                <w:i/>
                <w:iCs/>
                <w:color w:val="FF0000"/>
                <w:szCs w:val="20"/>
                <w:lang w:val="en-US"/>
              </w:rPr>
              <w:t xml:space="preserve"> </w:t>
            </w:r>
            <w:r w:rsidRPr="001E6409">
              <w:rPr>
                <w:rFonts w:ascii="Times New Roman" w:hAnsi="Times New Roman"/>
                <w:i/>
                <w:iCs/>
                <w:color w:val="ED7D31" w:themeColor="accent2"/>
                <w:szCs w:val="20"/>
                <w:lang w:val="en-US"/>
              </w:rPr>
              <w:t>the NR existing</w:t>
            </w:r>
            <w:r w:rsidRPr="001E6409">
              <w:rPr>
                <w:rFonts w:ascii="Times New Roman" w:hAnsi="Times New Roman"/>
                <w:i/>
                <w:iCs/>
                <w:color w:val="FF0000"/>
                <w:szCs w:val="20"/>
                <w:lang w:val="en-US"/>
              </w:rPr>
              <w:t xml:space="preserve"> relaxation methods </w:t>
            </w:r>
            <w:r w:rsidRPr="001E6409">
              <w:rPr>
                <w:rFonts w:ascii="Times New Roman" w:hAnsi="Times New Roman"/>
                <w:i/>
                <w:iCs/>
                <w:color w:val="ED7D31" w:themeColor="accent2"/>
                <w:szCs w:val="20"/>
                <w:lang w:val="en-US"/>
              </w:rPr>
              <w:t>for neighboring cell measurement and Alt3.</w:t>
            </w:r>
          </w:p>
          <w:p w14:paraId="64420B18" w14:textId="77777777" w:rsidR="001E6409" w:rsidRPr="00AC37BA" w:rsidRDefault="001E6409" w:rsidP="001E6409">
            <w:pPr>
              <w:spacing w:line="252" w:lineRule="atLeast"/>
              <w:rPr>
                <w:rFonts w:eastAsiaTheme="minorEastAsia"/>
                <w:color w:val="ED7D31" w:themeColor="accent2"/>
                <w:szCs w:val="20"/>
                <w:lang w:val="en-US"/>
              </w:rPr>
            </w:pPr>
          </w:p>
          <w:p w14:paraId="06A50239" w14:textId="7DFA4263" w:rsidR="00536504" w:rsidRPr="001E6409" w:rsidRDefault="001E6409" w:rsidP="00536504">
            <w:pPr>
              <w:rPr>
                <w:rFonts w:eastAsiaTheme="minorEastAsia"/>
                <w:sz w:val="20"/>
                <w:szCs w:val="20"/>
                <w:lang w:val="en-GB"/>
              </w:rPr>
            </w:pPr>
            <w:r w:rsidRPr="001E6409">
              <w:rPr>
                <w:rFonts w:eastAsiaTheme="minorEastAsia" w:hint="eastAsia"/>
                <w:b/>
                <w:bCs/>
                <w:sz w:val="20"/>
                <w:szCs w:val="20"/>
                <w:lang w:val="en-GB"/>
              </w:rPr>
              <w:t>O</w:t>
            </w:r>
            <w:r w:rsidRPr="001E6409">
              <w:rPr>
                <w:rFonts w:eastAsiaTheme="minorEastAsia"/>
                <w:b/>
                <w:bCs/>
                <w:sz w:val="20"/>
                <w:szCs w:val="20"/>
                <w:lang w:val="en-GB"/>
              </w:rPr>
              <w:t>1</w:t>
            </w:r>
            <w:r w:rsidRPr="001E6409">
              <w:rPr>
                <w:rFonts w:eastAsiaTheme="minorEastAsia"/>
                <w:sz w:val="20"/>
                <w:szCs w:val="20"/>
                <w:lang w:val="en-GB"/>
              </w:rPr>
              <w:t>: with Alt3 but if MR needs neighbouring cell measurement, it highly degrades PSG. The revised alt1 is based on Alt3 under the existing relaxation requirements, e.g., Low-mobility, and Not-at-cell-edge.</w:t>
            </w:r>
          </w:p>
        </w:tc>
      </w:tr>
      <w:tr w:rsidR="001A482C" w14:paraId="13CEED71" w14:textId="77777777" w:rsidTr="00536504">
        <w:tc>
          <w:tcPr>
            <w:tcW w:w="1150" w:type="dxa"/>
          </w:tcPr>
          <w:p w14:paraId="3920E318" w14:textId="3E2633A3" w:rsidR="001A482C" w:rsidRDefault="001A482C" w:rsidP="00536504">
            <w:pPr>
              <w:rPr>
                <w:rFonts w:eastAsiaTheme="minorEastAsia"/>
                <w:sz w:val="20"/>
                <w:szCs w:val="20"/>
                <w:lang w:val="en-GB"/>
              </w:rPr>
            </w:pPr>
            <w:r>
              <w:rPr>
                <w:rFonts w:eastAsiaTheme="minorEastAsia"/>
                <w:sz w:val="20"/>
                <w:szCs w:val="20"/>
                <w:lang w:val="en-GB"/>
              </w:rPr>
              <w:t>FL</w:t>
            </w:r>
          </w:p>
        </w:tc>
        <w:tc>
          <w:tcPr>
            <w:tcW w:w="1119" w:type="dxa"/>
          </w:tcPr>
          <w:p w14:paraId="3DB4D4CE" w14:textId="77777777" w:rsidR="001A482C" w:rsidRDefault="001A482C" w:rsidP="00536504">
            <w:pPr>
              <w:rPr>
                <w:rFonts w:eastAsiaTheme="minorEastAsia"/>
                <w:sz w:val="20"/>
                <w:szCs w:val="20"/>
                <w:lang w:val="en-GB"/>
              </w:rPr>
            </w:pPr>
          </w:p>
        </w:tc>
        <w:tc>
          <w:tcPr>
            <w:tcW w:w="7087" w:type="dxa"/>
          </w:tcPr>
          <w:p w14:paraId="5D54A871" w14:textId="6E184A73" w:rsidR="001A482C" w:rsidRPr="001E6409" w:rsidRDefault="00B65126" w:rsidP="001A482C">
            <w:pPr>
              <w:pStyle w:val="ListParagraph"/>
              <w:spacing w:line="252" w:lineRule="atLeast"/>
              <w:ind w:leftChars="0" w:left="720" w:firstLine="0"/>
              <w:rPr>
                <w:rFonts w:ascii="Times New Roman" w:hAnsi="Times New Roman"/>
                <w:i/>
                <w:iCs/>
                <w:szCs w:val="20"/>
                <w:lang w:val="en-US"/>
              </w:rPr>
            </w:pPr>
            <w:r>
              <w:rPr>
                <w:rFonts w:ascii="Times New Roman" w:hAnsi="Times New Roman"/>
                <w:i/>
                <w:iCs/>
                <w:szCs w:val="20"/>
                <w:lang w:val="en-US"/>
              </w:rPr>
              <w:t>Updated Alt 1 accordign</w:t>
            </w:r>
          </w:p>
        </w:tc>
      </w:tr>
      <w:tr w:rsidR="008C2635" w:rsidRPr="00017A4C" w14:paraId="3E3591CF" w14:textId="77777777" w:rsidTr="00536504">
        <w:tc>
          <w:tcPr>
            <w:tcW w:w="1150" w:type="dxa"/>
          </w:tcPr>
          <w:p w14:paraId="0047BEDC" w14:textId="0F3FD84D" w:rsidR="008C2635" w:rsidRDefault="008C2635" w:rsidP="00536504">
            <w:pPr>
              <w:rPr>
                <w:rFonts w:eastAsiaTheme="minorEastAsia"/>
                <w:sz w:val="20"/>
                <w:szCs w:val="20"/>
                <w:lang w:val="en-GB"/>
              </w:rPr>
            </w:pPr>
            <w:r>
              <w:rPr>
                <w:rFonts w:eastAsiaTheme="minorEastAsia"/>
                <w:sz w:val="20"/>
                <w:szCs w:val="20"/>
                <w:lang w:val="en-GB"/>
              </w:rPr>
              <w:t>FL</w:t>
            </w:r>
          </w:p>
        </w:tc>
        <w:tc>
          <w:tcPr>
            <w:tcW w:w="1119" w:type="dxa"/>
          </w:tcPr>
          <w:p w14:paraId="5B71A40F" w14:textId="7F83810E" w:rsidR="008C2635" w:rsidRDefault="008C2635" w:rsidP="00536504">
            <w:pPr>
              <w:rPr>
                <w:rFonts w:eastAsiaTheme="minorEastAsia"/>
                <w:sz w:val="20"/>
                <w:szCs w:val="20"/>
                <w:lang w:val="en-GB"/>
              </w:rPr>
            </w:pPr>
            <w:r>
              <w:rPr>
                <w:rFonts w:eastAsiaTheme="minorEastAsia"/>
                <w:sz w:val="20"/>
                <w:szCs w:val="20"/>
                <w:lang w:val="en-GB"/>
              </w:rPr>
              <w:t>Wed agreement</w:t>
            </w:r>
          </w:p>
        </w:tc>
        <w:tc>
          <w:tcPr>
            <w:tcW w:w="7087" w:type="dxa"/>
          </w:tcPr>
          <w:p w14:paraId="791F8302" w14:textId="77777777" w:rsidR="009A552D" w:rsidRPr="005D0466" w:rsidRDefault="009A552D" w:rsidP="009A552D">
            <w:pPr>
              <w:rPr>
                <w:b/>
                <w:bCs/>
                <w:szCs w:val="20"/>
                <w:highlight w:val="green"/>
                <w:lang w:val="en-US" w:eastAsia="x-none"/>
              </w:rPr>
            </w:pPr>
            <w:r w:rsidRPr="005D0466">
              <w:rPr>
                <w:b/>
                <w:bCs/>
                <w:szCs w:val="20"/>
                <w:highlight w:val="green"/>
                <w:lang w:val="en-US" w:eastAsia="x-none"/>
              </w:rPr>
              <w:t>FL1-Hi-Proposal-9:</w:t>
            </w:r>
          </w:p>
          <w:p w14:paraId="48F1C97B" w14:textId="77777777" w:rsidR="009A552D" w:rsidRPr="005D0466" w:rsidRDefault="009A552D" w:rsidP="009A552D">
            <w:pPr>
              <w:pStyle w:val="ListParagraph"/>
              <w:numPr>
                <w:ilvl w:val="0"/>
                <w:numId w:val="69"/>
              </w:numPr>
              <w:spacing w:line="259" w:lineRule="auto"/>
              <w:ind w:leftChars="0"/>
              <w:rPr>
                <w:rFonts w:ascii="Times New Roman" w:hAnsi="Times New Roman"/>
                <w:szCs w:val="20"/>
                <w:lang w:val="en-US"/>
              </w:rPr>
            </w:pPr>
            <w:r w:rsidRPr="005D0466">
              <w:rPr>
                <w:rFonts w:ascii="Times New Roman" w:hAnsi="Times New Roman"/>
                <w:szCs w:val="20"/>
                <w:lang w:val="en-US"/>
              </w:rPr>
              <w:t>For Idle/Inactive mode,</w:t>
            </w:r>
            <w:r w:rsidRPr="005D0466">
              <w:rPr>
                <w:rStyle w:val="apple-converted-space"/>
                <w:rFonts w:ascii="Times New Roman" w:hAnsi="Times New Roman"/>
                <w:szCs w:val="20"/>
                <w:lang w:val="en-US"/>
              </w:rPr>
              <w:t> </w:t>
            </w:r>
            <w:r w:rsidRPr="005D0466">
              <w:rPr>
                <w:rFonts w:ascii="Times New Roman" w:hAnsi="Times New Roman"/>
                <w:szCs w:val="20"/>
                <w:lang w:val="en-US"/>
              </w:rPr>
              <w:t>study offloading of RRM measurements of serving cell to LP-WUR under certain conditions, if any, and relaxation of serving/neighboring cell RRM measurements</w:t>
            </w:r>
            <w:r w:rsidRPr="005D0466">
              <w:rPr>
                <w:rStyle w:val="apple-converted-space"/>
                <w:rFonts w:ascii="Times New Roman" w:hAnsi="Times New Roman"/>
                <w:szCs w:val="20"/>
                <w:lang w:val="en-US"/>
              </w:rPr>
              <w:t> </w:t>
            </w:r>
            <w:r w:rsidRPr="005D0466">
              <w:rPr>
                <w:rFonts w:ascii="Times New Roman" w:hAnsi="Times New Roman"/>
                <w:szCs w:val="20"/>
                <w:lang w:val="en-US"/>
              </w:rPr>
              <w:t>in MR considering</w:t>
            </w:r>
          </w:p>
          <w:p w14:paraId="7ECB40EE" w14:textId="77777777" w:rsidR="009A552D" w:rsidRPr="005D0466" w:rsidRDefault="009A552D" w:rsidP="009A552D">
            <w:pPr>
              <w:pStyle w:val="ListParagraph"/>
              <w:numPr>
                <w:ilvl w:val="0"/>
                <w:numId w:val="69"/>
              </w:numPr>
              <w:spacing w:line="252" w:lineRule="atLeast"/>
              <w:ind w:leftChars="0" w:left="1080"/>
              <w:rPr>
                <w:rFonts w:ascii="Times New Roman" w:hAnsi="Times New Roman"/>
                <w:szCs w:val="20"/>
                <w:lang w:val="en-US"/>
              </w:rPr>
            </w:pPr>
            <w:r w:rsidRPr="005D0466">
              <w:rPr>
                <w:rFonts w:ascii="Times New Roman" w:hAnsi="Times New Roman"/>
                <w:szCs w:val="20"/>
                <w:lang w:val="en-US"/>
              </w:rPr>
              <w:t>Periodic reference signal(s) is/are used for LR measurements.</w:t>
            </w:r>
          </w:p>
          <w:p w14:paraId="5686F514" w14:textId="77777777" w:rsidR="009A552D" w:rsidRPr="005D0466" w:rsidRDefault="009A552D" w:rsidP="009A552D">
            <w:pPr>
              <w:pStyle w:val="ListParagraph"/>
              <w:numPr>
                <w:ilvl w:val="0"/>
                <w:numId w:val="69"/>
              </w:numPr>
              <w:spacing w:line="252" w:lineRule="atLeast"/>
              <w:ind w:leftChars="0" w:left="1440"/>
              <w:rPr>
                <w:rFonts w:ascii="Times New Roman" w:hAnsi="Times New Roman"/>
                <w:szCs w:val="20"/>
                <w:lang w:val="en-US"/>
              </w:rPr>
            </w:pPr>
            <w:r w:rsidRPr="005D0466">
              <w:rPr>
                <w:rFonts w:ascii="Times New Roman" w:hAnsi="Times New Roman"/>
                <w:szCs w:val="20"/>
                <w:lang w:val="en-US"/>
              </w:rPr>
              <w:t>FFS: reference signal(s) to measure,</w:t>
            </w:r>
            <w:r w:rsidRPr="005D0466">
              <w:rPr>
                <w:rStyle w:val="apple-converted-space"/>
                <w:rFonts w:ascii="Times New Roman" w:hAnsi="Times New Roman"/>
                <w:szCs w:val="20"/>
                <w:lang w:val="en-US"/>
              </w:rPr>
              <w:t> </w:t>
            </w:r>
            <w:r w:rsidRPr="005D0466">
              <w:rPr>
                <w:rFonts w:ascii="Times New Roman" w:hAnsi="Times New Roman"/>
                <w:szCs w:val="20"/>
                <w:lang w:val="en-US"/>
              </w:rPr>
              <w:t>e.g.</w:t>
            </w:r>
            <w:r w:rsidRPr="005D0466">
              <w:rPr>
                <w:rStyle w:val="apple-converted-space"/>
                <w:rFonts w:ascii="Times New Roman" w:hAnsi="Times New Roman"/>
                <w:szCs w:val="20"/>
                <w:lang w:val="en-US"/>
              </w:rPr>
              <w:t> </w:t>
            </w:r>
            <w:r w:rsidRPr="005D0466">
              <w:rPr>
                <w:rFonts w:ascii="Times New Roman" w:hAnsi="Times New Roman"/>
                <w:szCs w:val="20"/>
                <w:lang w:val="en-US"/>
              </w:rPr>
              <w:t>PSS/SSS/PBCH DMRS, LP-WUS waveform sequence, LP-SS</w:t>
            </w:r>
          </w:p>
          <w:p w14:paraId="1274DB9B" w14:textId="77777777" w:rsidR="009A552D" w:rsidRPr="005D0466" w:rsidRDefault="009A552D" w:rsidP="009A552D">
            <w:pPr>
              <w:pStyle w:val="ListParagraph"/>
              <w:numPr>
                <w:ilvl w:val="0"/>
                <w:numId w:val="68"/>
              </w:numPr>
              <w:tabs>
                <w:tab w:val="clear" w:pos="720"/>
                <w:tab w:val="num" w:pos="1440"/>
              </w:tabs>
              <w:spacing w:line="252" w:lineRule="atLeast"/>
              <w:ind w:leftChars="0" w:left="1440"/>
              <w:rPr>
                <w:rFonts w:ascii="Times New Roman" w:hAnsi="Times New Roman"/>
                <w:szCs w:val="20"/>
                <w:lang w:val="en-US"/>
              </w:rPr>
            </w:pPr>
            <w:r w:rsidRPr="005D0466">
              <w:rPr>
                <w:rFonts w:ascii="Times New Roman" w:hAnsi="Times New Roman"/>
                <w:szCs w:val="20"/>
                <w:lang w:val="en-US"/>
              </w:rPr>
              <w:t>FFS: periodicity, content</w:t>
            </w:r>
          </w:p>
          <w:p w14:paraId="28198CE5" w14:textId="77777777" w:rsidR="009A552D" w:rsidRPr="005D0466" w:rsidRDefault="009A552D" w:rsidP="009A552D">
            <w:pPr>
              <w:pStyle w:val="ListParagraph"/>
              <w:numPr>
                <w:ilvl w:val="0"/>
                <w:numId w:val="69"/>
              </w:numPr>
              <w:spacing w:line="252" w:lineRule="atLeast"/>
              <w:ind w:leftChars="0" w:left="1080"/>
              <w:rPr>
                <w:rFonts w:ascii="Times New Roman" w:hAnsi="Times New Roman"/>
                <w:szCs w:val="20"/>
                <w:lang w:val="en-US"/>
              </w:rPr>
            </w:pPr>
            <w:r w:rsidRPr="005D0466">
              <w:rPr>
                <w:rFonts w:ascii="Times New Roman" w:hAnsi="Times New Roman"/>
                <w:szCs w:val="20"/>
                <w:lang w:val="en-US"/>
              </w:rPr>
              <w:t>MR performs</w:t>
            </w:r>
            <w:r w:rsidRPr="005D0466">
              <w:rPr>
                <w:rStyle w:val="apple-converted-space"/>
                <w:rFonts w:ascii="Times New Roman" w:hAnsi="Times New Roman"/>
                <w:szCs w:val="20"/>
                <w:lang w:val="en-US"/>
              </w:rPr>
              <w:t> </w:t>
            </w:r>
            <w:r w:rsidRPr="005D0466">
              <w:rPr>
                <w:rFonts w:ascii="Times New Roman" w:hAnsi="Times New Roman"/>
                <w:szCs w:val="20"/>
                <w:lang w:val="en-US"/>
              </w:rPr>
              <w:t>measurements</w:t>
            </w:r>
            <w:r w:rsidRPr="005D0466">
              <w:rPr>
                <w:rStyle w:val="apple-converted-space"/>
                <w:rFonts w:ascii="Times New Roman" w:hAnsi="Times New Roman"/>
                <w:szCs w:val="20"/>
                <w:lang w:val="en-US"/>
              </w:rPr>
              <w:t> </w:t>
            </w:r>
          </w:p>
          <w:p w14:paraId="773F00E2" w14:textId="77777777" w:rsidR="009A552D" w:rsidRPr="005D0466" w:rsidRDefault="009A552D" w:rsidP="009A552D">
            <w:pPr>
              <w:pStyle w:val="ListParagraph"/>
              <w:numPr>
                <w:ilvl w:val="0"/>
                <w:numId w:val="69"/>
              </w:numPr>
              <w:spacing w:line="252" w:lineRule="atLeast"/>
              <w:ind w:leftChars="0" w:left="1440"/>
              <w:rPr>
                <w:rFonts w:ascii="Times New Roman" w:hAnsi="Times New Roman"/>
                <w:szCs w:val="20"/>
                <w:lang w:val="en-US"/>
              </w:rPr>
            </w:pPr>
            <w:r w:rsidRPr="005D0466">
              <w:rPr>
                <w:rFonts w:ascii="Times New Roman" w:hAnsi="Times New Roman"/>
                <w:szCs w:val="20"/>
                <w:lang w:val="en-US"/>
              </w:rPr>
              <w:t>Alt2: with relaxed periodicity if RRM measurement in MR is relaxed.</w:t>
            </w:r>
          </w:p>
          <w:p w14:paraId="4711DA2F" w14:textId="77777777" w:rsidR="009A552D" w:rsidRPr="005D0466" w:rsidRDefault="009A552D" w:rsidP="009A552D">
            <w:pPr>
              <w:pStyle w:val="ListParagraph"/>
              <w:numPr>
                <w:ilvl w:val="2"/>
                <w:numId w:val="31"/>
              </w:numPr>
              <w:tabs>
                <w:tab w:val="clear" w:pos="2160"/>
              </w:tabs>
              <w:spacing w:line="252" w:lineRule="atLeast"/>
              <w:ind w:leftChars="0"/>
              <w:rPr>
                <w:rFonts w:ascii="Times New Roman" w:hAnsi="Times New Roman"/>
                <w:szCs w:val="20"/>
                <w:lang w:val="en-US"/>
              </w:rPr>
            </w:pPr>
            <w:r w:rsidRPr="005D0466">
              <w:rPr>
                <w:rFonts w:ascii="Times New Roman" w:hAnsi="Times New Roman"/>
                <w:szCs w:val="20"/>
                <w:lang w:val="en-US"/>
              </w:rPr>
              <w:t>FFS: Condition for relaxation if any</w:t>
            </w:r>
          </w:p>
          <w:p w14:paraId="12EC0F20" w14:textId="77777777" w:rsidR="009A552D" w:rsidRPr="005D0466" w:rsidRDefault="009A552D" w:rsidP="009A552D">
            <w:pPr>
              <w:pStyle w:val="ListParagraph"/>
              <w:numPr>
                <w:ilvl w:val="2"/>
                <w:numId w:val="31"/>
              </w:numPr>
              <w:tabs>
                <w:tab w:val="clear" w:pos="2160"/>
              </w:tabs>
              <w:spacing w:line="252" w:lineRule="atLeast"/>
              <w:ind w:leftChars="0"/>
              <w:rPr>
                <w:rFonts w:ascii="Times New Roman" w:hAnsi="Times New Roman"/>
                <w:szCs w:val="20"/>
                <w:lang w:val="en-US"/>
              </w:rPr>
            </w:pPr>
            <w:r w:rsidRPr="005D0466">
              <w:rPr>
                <w:rFonts w:ascii="Times New Roman" w:hAnsi="Times New Roman"/>
                <w:szCs w:val="20"/>
                <w:lang w:val="en-US"/>
              </w:rPr>
              <w:t>Can apply for both neighboring and serving cell</w:t>
            </w:r>
          </w:p>
          <w:p w14:paraId="050CEE22" w14:textId="77777777" w:rsidR="009A552D" w:rsidRPr="005D0466" w:rsidRDefault="009A552D" w:rsidP="009A552D">
            <w:pPr>
              <w:pStyle w:val="ListParagraph"/>
              <w:numPr>
                <w:ilvl w:val="0"/>
                <w:numId w:val="31"/>
              </w:numPr>
              <w:tabs>
                <w:tab w:val="clear" w:pos="720"/>
                <w:tab w:val="num" w:pos="1440"/>
              </w:tabs>
              <w:spacing w:line="252" w:lineRule="atLeast"/>
              <w:ind w:leftChars="0" w:left="1440"/>
              <w:rPr>
                <w:rFonts w:ascii="Times New Roman" w:hAnsi="Times New Roman"/>
                <w:szCs w:val="20"/>
                <w:lang w:val="en-US"/>
              </w:rPr>
            </w:pPr>
            <w:r w:rsidRPr="005D0466">
              <w:rPr>
                <w:rFonts w:ascii="Times New Roman" w:hAnsi="Times New Roman"/>
                <w:szCs w:val="20"/>
                <w:lang w:val="en-US"/>
              </w:rPr>
              <w:t>Alt3: only when reference signal(s) based measurements by LP-WUR satisfy certain condition(s), e.g. are below threshold.</w:t>
            </w:r>
          </w:p>
          <w:p w14:paraId="5C1847F8" w14:textId="77777777" w:rsidR="009A552D" w:rsidRPr="005D0466" w:rsidRDefault="009A552D" w:rsidP="009A552D">
            <w:pPr>
              <w:pStyle w:val="ListParagraph"/>
              <w:numPr>
                <w:ilvl w:val="2"/>
                <w:numId w:val="31"/>
              </w:numPr>
              <w:tabs>
                <w:tab w:val="clear" w:pos="2160"/>
              </w:tabs>
              <w:spacing w:line="252" w:lineRule="atLeast"/>
              <w:ind w:leftChars="0"/>
              <w:rPr>
                <w:rFonts w:ascii="Times New Roman" w:hAnsi="Times New Roman"/>
                <w:szCs w:val="20"/>
              </w:rPr>
            </w:pPr>
            <w:r w:rsidRPr="005D0466">
              <w:rPr>
                <w:rFonts w:ascii="Times New Roman" w:hAnsi="Times New Roman"/>
                <w:szCs w:val="20"/>
              </w:rPr>
              <w:t>FFS threshold.</w:t>
            </w:r>
          </w:p>
          <w:p w14:paraId="2A8DE916" w14:textId="77777777" w:rsidR="009A552D" w:rsidRPr="005D0466" w:rsidRDefault="009A552D" w:rsidP="009A552D">
            <w:pPr>
              <w:pStyle w:val="ListParagraph"/>
              <w:numPr>
                <w:ilvl w:val="2"/>
                <w:numId w:val="31"/>
              </w:numPr>
              <w:tabs>
                <w:tab w:val="clear" w:pos="2160"/>
              </w:tabs>
              <w:spacing w:line="252" w:lineRule="atLeast"/>
              <w:ind w:leftChars="0"/>
              <w:rPr>
                <w:rFonts w:ascii="Times New Roman" w:hAnsi="Times New Roman"/>
                <w:szCs w:val="20"/>
                <w:lang w:val="en-US"/>
              </w:rPr>
            </w:pPr>
            <w:r>
              <w:rPr>
                <w:rFonts w:ascii="Times New Roman" w:hAnsi="Times New Roman"/>
                <w:szCs w:val="20"/>
                <w:lang w:val="en-US"/>
              </w:rPr>
              <w:t>Above MR measurement under certain conditions c</w:t>
            </w:r>
            <w:r w:rsidRPr="005D0466">
              <w:rPr>
                <w:rFonts w:ascii="Times New Roman" w:hAnsi="Times New Roman"/>
                <w:szCs w:val="20"/>
                <w:lang w:val="en-US"/>
              </w:rPr>
              <w:t>an apply for both neighboring and serving cell</w:t>
            </w:r>
          </w:p>
          <w:p w14:paraId="2133AB5D" w14:textId="77777777" w:rsidR="009A552D" w:rsidRPr="005D0466" w:rsidRDefault="009A552D" w:rsidP="009A552D">
            <w:pPr>
              <w:pStyle w:val="ListParagraph"/>
              <w:numPr>
                <w:ilvl w:val="2"/>
                <w:numId w:val="69"/>
              </w:numPr>
              <w:spacing w:line="252" w:lineRule="atLeast"/>
              <w:ind w:leftChars="0"/>
              <w:rPr>
                <w:rFonts w:ascii="Times New Roman" w:hAnsi="Times New Roman"/>
                <w:color w:val="ED7D31"/>
                <w:szCs w:val="20"/>
                <w:lang w:val="en-US"/>
              </w:rPr>
            </w:pPr>
            <w:r w:rsidRPr="005D0466">
              <w:rPr>
                <w:rFonts w:ascii="Times New Roman" w:hAnsi="Times New Roman"/>
                <w:szCs w:val="20"/>
              </w:rPr>
              <w:t xml:space="preserve">Potentially with </w:t>
            </w:r>
            <w:r w:rsidRPr="005D0466">
              <w:rPr>
                <w:rFonts w:ascii="Times New Roman" w:hAnsi="Times New Roman"/>
                <w:color w:val="FF0000"/>
                <w:szCs w:val="20"/>
                <w:lang w:val="en-US"/>
              </w:rPr>
              <w:t xml:space="preserve">relaxation methods </w:t>
            </w:r>
            <w:r w:rsidRPr="005D0466">
              <w:rPr>
                <w:rFonts w:ascii="Times New Roman" w:hAnsi="Times New Roman"/>
                <w:color w:val="ED7D31"/>
                <w:szCs w:val="20"/>
                <w:lang w:val="en-US"/>
              </w:rPr>
              <w:t xml:space="preserve">for </w:t>
            </w:r>
            <w:r>
              <w:rPr>
                <w:rFonts w:ascii="Times New Roman" w:hAnsi="Times New Roman"/>
                <w:color w:val="ED7D31"/>
                <w:szCs w:val="20"/>
                <w:lang w:val="en-US"/>
              </w:rPr>
              <w:t xml:space="preserve">MR </w:t>
            </w:r>
            <w:r w:rsidRPr="005D0466">
              <w:rPr>
                <w:rFonts w:ascii="Times New Roman" w:hAnsi="Times New Roman"/>
                <w:color w:val="ED7D31"/>
                <w:szCs w:val="20"/>
                <w:lang w:val="en-US"/>
              </w:rPr>
              <w:t xml:space="preserve">neighboring cell measurement </w:t>
            </w:r>
          </w:p>
          <w:p w14:paraId="5641D55E" w14:textId="77777777" w:rsidR="009A552D" w:rsidRPr="005D0466" w:rsidRDefault="009A552D" w:rsidP="009A552D">
            <w:pPr>
              <w:pStyle w:val="ListParagraph"/>
              <w:numPr>
                <w:ilvl w:val="0"/>
                <w:numId w:val="31"/>
              </w:numPr>
              <w:tabs>
                <w:tab w:val="clear" w:pos="720"/>
                <w:tab w:val="num" w:pos="1440"/>
              </w:tabs>
              <w:spacing w:line="252" w:lineRule="atLeast"/>
              <w:ind w:leftChars="0" w:left="1440"/>
              <w:rPr>
                <w:rFonts w:ascii="Times New Roman" w:hAnsi="Times New Roman"/>
                <w:szCs w:val="20"/>
              </w:rPr>
            </w:pPr>
            <w:r w:rsidRPr="005D0466">
              <w:rPr>
                <w:rFonts w:ascii="Times New Roman" w:hAnsi="Times New Roman"/>
                <w:szCs w:val="20"/>
              </w:rPr>
              <w:t>Other alternatives are not precluded</w:t>
            </w:r>
          </w:p>
          <w:p w14:paraId="36A35509" w14:textId="77777777" w:rsidR="009A552D" w:rsidRPr="005D0466" w:rsidRDefault="009A552D" w:rsidP="009A552D">
            <w:pPr>
              <w:pStyle w:val="ListParagraph"/>
              <w:numPr>
                <w:ilvl w:val="0"/>
                <w:numId w:val="31"/>
              </w:numPr>
              <w:ind w:leftChars="0"/>
              <w:rPr>
                <w:b/>
                <w:bCs/>
                <w:szCs w:val="20"/>
              </w:rPr>
            </w:pPr>
            <w:r w:rsidRPr="005D0466">
              <w:rPr>
                <w:szCs w:val="20"/>
              </w:rPr>
              <w:t>FFS: Feasibility of RRM measurements of neighbor cells by LP-WUR</w:t>
            </w:r>
          </w:p>
          <w:p w14:paraId="31AFBEC0" w14:textId="77777777" w:rsidR="008C2635" w:rsidRPr="009A552D" w:rsidRDefault="008C2635" w:rsidP="001A482C">
            <w:pPr>
              <w:pStyle w:val="ListParagraph"/>
              <w:spacing w:line="252" w:lineRule="atLeast"/>
              <w:ind w:leftChars="0" w:left="720" w:firstLine="0"/>
              <w:rPr>
                <w:rFonts w:ascii="Times New Roman" w:hAnsi="Times New Roman"/>
                <w:i/>
                <w:iCs/>
                <w:szCs w:val="20"/>
              </w:rPr>
            </w:pPr>
          </w:p>
        </w:tc>
      </w:tr>
    </w:tbl>
    <w:p w14:paraId="15282FC3" w14:textId="77777777" w:rsidR="00A52831" w:rsidRPr="009A552D" w:rsidRDefault="00A52831" w:rsidP="006334D3">
      <w:pPr>
        <w:rPr>
          <w:lang w:val="en-US"/>
        </w:rPr>
      </w:pPr>
    </w:p>
    <w:p w14:paraId="2395F60C" w14:textId="7863B06A" w:rsidR="00DD2CFE" w:rsidRPr="00DD2CFE" w:rsidRDefault="00DD2CFE" w:rsidP="00C34EEB">
      <w:pPr>
        <w:pStyle w:val="Heading3"/>
      </w:pPr>
      <w:r w:rsidRPr="00DD2CFE">
        <w:t>Metrics</w:t>
      </w:r>
    </w:p>
    <w:p w14:paraId="2CD4C863" w14:textId="39354F47" w:rsidR="00DD2CFE" w:rsidRDefault="00DD2CFE" w:rsidP="00DD2CFE">
      <w:pPr>
        <w:adjustRightInd w:val="0"/>
        <w:snapToGrid w:val="0"/>
        <w:rPr>
          <w:rFonts w:eastAsia="SimSun"/>
          <w:bCs/>
          <w:sz w:val="20"/>
          <w:szCs w:val="20"/>
        </w:rPr>
      </w:pPr>
    </w:p>
    <w:p w14:paraId="05974DC8" w14:textId="38526B46" w:rsidR="00903C99" w:rsidRPr="00903C99" w:rsidRDefault="00903C99" w:rsidP="00DD2CFE">
      <w:pPr>
        <w:adjustRightInd w:val="0"/>
        <w:snapToGrid w:val="0"/>
        <w:rPr>
          <w:rFonts w:eastAsia="SimSun"/>
          <w:b/>
          <w:sz w:val="20"/>
          <w:szCs w:val="20"/>
        </w:rPr>
      </w:pPr>
      <w:r w:rsidRPr="00903C99">
        <w:rPr>
          <w:rFonts w:eastAsia="SimSun"/>
          <w:b/>
          <w:sz w:val="20"/>
          <w:szCs w:val="20"/>
        </w:rPr>
        <w:t>Metrics</w:t>
      </w:r>
    </w:p>
    <w:p w14:paraId="5A2C161C" w14:textId="77777777" w:rsidR="00903C99" w:rsidRDefault="00903C99" w:rsidP="00DD2CFE">
      <w:pPr>
        <w:adjustRightInd w:val="0"/>
        <w:snapToGrid w:val="0"/>
        <w:rPr>
          <w:rFonts w:eastAsia="SimSun"/>
          <w:bCs/>
          <w:sz w:val="20"/>
          <w:szCs w:val="20"/>
        </w:rPr>
      </w:pPr>
    </w:p>
    <w:p w14:paraId="4D2F1D73" w14:textId="51640649" w:rsidR="0042556C" w:rsidRPr="006D1B29" w:rsidRDefault="0042556C" w:rsidP="00203DE0">
      <w:pPr>
        <w:pStyle w:val="ListParagraph"/>
        <w:numPr>
          <w:ilvl w:val="0"/>
          <w:numId w:val="108"/>
        </w:numPr>
        <w:adjustRightInd w:val="0"/>
        <w:snapToGrid w:val="0"/>
        <w:ind w:leftChars="0"/>
        <w:rPr>
          <w:rFonts w:eastAsia="SimSun"/>
          <w:bCs/>
          <w:sz w:val="22"/>
        </w:rPr>
      </w:pPr>
      <w:r w:rsidRPr="006D1B29">
        <w:rPr>
          <w:rFonts w:eastAsia="SimSun"/>
          <w:bCs/>
          <w:sz w:val="22"/>
        </w:rPr>
        <w:t>LP- RSRP [3]</w:t>
      </w:r>
      <w:r w:rsidR="00CC777C" w:rsidRPr="006D1B29">
        <w:rPr>
          <w:rFonts w:eastAsia="SimSun"/>
          <w:bCs/>
          <w:sz w:val="22"/>
        </w:rPr>
        <w:t>[4]</w:t>
      </w:r>
      <w:r w:rsidR="00672EBB" w:rsidRPr="006D1B29">
        <w:rPr>
          <w:rFonts w:eastAsia="SimSun"/>
          <w:bCs/>
          <w:sz w:val="22"/>
        </w:rPr>
        <w:t>[6]</w:t>
      </w:r>
    </w:p>
    <w:p w14:paraId="6716E7E8" w14:textId="0C51C4BA" w:rsidR="002803EC" w:rsidRPr="006D1B29" w:rsidRDefault="002803EC" w:rsidP="00203DE0">
      <w:pPr>
        <w:pStyle w:val="ListParagraph"/>
        <w:numPr>
          <w:ilvl w:val="0"/>
          <w:numId w:val="108"/>
        </w:numPr>
        <w:adjustRightInd w:val="0"/>
        <w:snapToGrid w:val="0"/>
        <w:ind w:leftChars="0"/>
        <w:rPr>
          <w:rFonts w:eastAsia="SimSun"/>
          <w:bCs/>
          <w:sz w:val="22"/>
        </w:rPr>
      </w:pPr>
      <w:r w:rsidRPr="006D1B29">
        <w:rPr>
          <w:rFonts w:eastAsia="SimSun"/>
          <w:bCs/>
          <w:sz w:val="22"/>
        </w:rPr>
        <w:t>LP-RSRQ [</w:t>
      </w:r>
      <w:r w:rsidR="00CC777C" w:rsidRPr="006D1B29">
        <w:rPr>
          <w:rFonts w:eastAsia="SimSun"/>
          <w:bCs/>
          <w:sz w:val="22"/>
        </w:rPr>
        <w:t>4</w:t>
      </w:r>
      <w:r w:rsidRPr="006D1B29">
        <w:rPr>
          <w:rFonts w:eastAsia="SimSun"/>
          <w:bCs/>
          <w:sz w:val="22"/>
        </w:rPr>
        <w:t>]</w:t>
      </w:r>
      <w:r w:rsidR="00672EBB" w:rsidRPr="006D1B29">
        <w:rPr>
          <w:rFonts w:eastAsia="SimSun"/>
          <w:bCs/>
          <w:sz w:val="22"/>
        </w:rPr>
        <w:t>[6]</w:t>
      </w:r>
    </w:p>
    <w:p w14:paraId="4425E081" w14:textId="051D464B" w:rsidR="00CC777C" w:rsidRPr="006D1B29" w:rsidRDefault="00CC777C" w:rsidP="00203DE0">
      <w:pPr>
        <w:pStyle w:val="ListParagraph"/>
        <w:numPr>
          <w:ilvl w:val="0"/>
          <w:numId w:val="108"/>
        </w:numPr>
        <w:adjustRightInd w:val="0"/>
        <w:snapToGrid w:val="0"/>
        <w:ind w:leftChars="0"/>
        <w:rPr>
          <w:rFonts w:eastAsia="SimSun"/>
          <w:bCs/>
          <w:sz w:val="22"/>
        </w:rPr>
      </w:pPr>
      <w:r w:rsidRPr="006D1B29">
        <w:rPr>
          <w:rFonts w:eastAsia="SimSun"/>
          <w:bCs/>
          <w:sz w:val="22"/>
        </w:rPr>
        <w:t>LP-SINR [4]</w:t>
      </w:r>
      <w:r w:rsidR="00400276" w:rsidRPr="006D1B29">
        <w:rPr>
          <w:rFonts w:eastAsia="SimSun"/>
          <w:bCs/>
          <w:sz w:val="22"/>
        </w:rPr>
        <w:t xml:space="preserve">, but </w:t>
      </w:r>
      <w:r w:rsidR="00400276" w:rsidRPr="006D1B29">
        <w:rPr>
          <w:bCs/>
          <w:sz w:val="22"/>
        </w:rPr>
        <w:t xml:space="preserve">SINR is not used for IDLE/INACTIVE mobility procedures by MR </w:t>
      </w:r>
      <w:r w:rsidR="007A524B" w:rsidRPr="006D1B29">
        <w:rPr>
          <w:bCs/>
          <w:sz w:val="22"/>
        </w:rPr>
        <w:t>[7]</w:t>
      </w:r>
      <w:r w:rsidR="00672EBB" w:rsidRPr="006D1B29">
        <w:rPr>
          <w:bCs/>
          <w:sz w:val="22"/>
        </w:rPr>
        <w:t>[6]</w:t>
      </w:r>
    </w:p>
    <w:p w14:paraId="3727A75B" w14:textId="7E5AF0E9" w:rsidR="00CC777C" w:rsidRPr="006D1B29" w:rsidRDefault="00CC777C" w:rsidP="00203DE0">
      <w:pPr>
        <w:pStyle w:val="ListParagraph"/>
        <w:numPr>
          <w:ilvl w:val="0"/>
          <w:numId w:val="108"/>
        </w:numPr>
        <w:adjustRightInd w:val="0"/>
        <w:snapToGrid w:val="0"/>
        <w:ind w:leftChars="0"/>
        <w:rPr>
          <w:rFonts w:eastAsia="SimSun"/>
          <w:bCs/>
          <w:sz w:val="22"/>
        </w:rPr>
      </w:pPr>
      <w:r w:rsidRPr="006D1B29">
        <w:rPr>
          <w:rFonts w:eastAsia="SimSun"/>
          <w:bCs/>
          <w:sz w:val="22"/>
        </w:rPr>
        <w:t>Detection rate [4][27]</w:t>
      </w:r>
    </w:p>
    <w:p w14:paraId="500B2F6E" w14:textId="4E748691" w:rsidR="002B5E47" w:rsidRPr="002B5E47" w:rsidRDefault="002B5E47" w:rsidP="00203DE0">
      <w:pPr>
        <w:pStyle w:val="ListParagraph"/>
        <w:numPr>
          <w:ilvl w:val="0"/>
          <w:numId w:val="108"/>
        </w:numPr>
        <w:kinsoku w:val="0"/>
        <w:overflowPunct w:val="0"/>
        <w:autoSpaceDE w:val="0"/>
        <w:autoSpaceDN w:val="0"/>
        <w:adjustRightInd w:val="0"/>
        <w:snapToGrid w:val="0"/>
        <w:spacing w:after="120"/>
        <w:ind w:leftChars="0"/>
        <w:jc w:val="both"/>
        <w:rPr>
          <w:rFonts w:ascii="Times New Roman" w:hAnsi="Times New Roman"/>
          <w:bCs/>
          <w:iCs/>
          <w:sz w:val="22"/>
        </w:rPr>
      </w:pPr>
      <w:r w:rsidRPr="002B5E47">
        <w:rPr>
          <w:rFonts w:ascii="Times New Roman" w:hAnsi="Times New Roman"/>
          <w:bCs/>
          <w:iCs/>
          <w:sz w:val="22"/>
        </w:rPr>
        <w:t>For at least RRM serving cell measurement performed by LP-WUR based on reference signals(s), at least the following metrics can be considered</w:t>
      </w:r>
      <w:r w:rsidR="006D1B29">
        <w:rPr>
          <w:rFonts w:ascii="Times New Roman" w:hAnsi="Times New Roman"/>
          <w:bCs/>
          <w:iCs/>
          <w:sz w:val="22"/>
        </w:rPr>
        <w:t xml:space="preserve"> [7]</w:t>
      </w:r>
    </w:p>
    <w:p w14:paraId="58275FA8" w14:textId="77777777" w:rsidR="002B5E47" w:rsidRPr="002B5E47" w:rsidRDefault="002B5E47" w:rsidP="00203DE0">
      <w:pPr>
        <w:pStyle w:val="ListParagraph"/>
        <w:numPr>
          <w:ilvl w:val="1"/>
          <w:numId w:val="46"/>
        </w:numPr>
        <w:kinsoku w:val="0"/>
        <w:overflowPunct w:val="0"/>
        <w:autoSpaceDE w:val="0"/>
        <w:autoSpaceDN w:val="0"/>
        <w:adjustRightInd w:val="0"/>
        <w:snapToGrid w:val="0"/>
        <w:spacing w:after="120"/>
        <w:ind w:leftChars="0"/>
        <w:jc w:val="both"/>
        <w:rPr>
          <w:rFonts w:ascii="Times New Roman" w:hAnsi="Times New Roman"/>
          <w:bCs/>
          <w:iCs/>
          <w:sz w:val="22"/>
        </w:rPr>
      </w:pPr>
      <w:r w:rsidRPr="002B5E47">
        <w:rPr>
          <w:rFonts w:ascii="Times New Roman" w:hAnsi="Times New Roman"/>
          <w:bCs/>
          <w:iCs/>
          <w:sz w:val="22"/>
        </w:rPr>
        <w:t>LP-RSRP: linear average of received power of resource of reference signal(s).</w:t>
      </w:r>
    </w:p>
    <w:p w14:paraId="798DA1EB" w14:textId="77777777" w:rsidR="002B5E47" w:rsidRPr="002B5E47" w:rsidRDefault="002B5E47" w:rsidP="00203DE0">
      <w:pPr>
        <w:pStyle w:val="ListParagraph"/>
        <w:numPr>
          <w:ilvl w:val="1"/>
          <w:numId w:val="46"/>
        </w:numPr>
        <w:kinsoku w:val="0"/>
        <w:overflowPunct w:val="0"/>
        <w:autoSpaceDE w:val="0"/>
        <w:autoSpaceDN w:val="0"/>
        <w:adjustRightInd w:val="0"/>
        <w:snapToGrid w:val="0"/>
        <w:spacing w:after="120"/>
        <w:ind w:leftChars="0"/>
        <w:jc w:val="both"/>
        <w:rPr>
          <w:rFonts w:ascii="Times New Roman" w:hAnsi="Times New Roman"/>
          <w:bCs/>
          <w:iCs/>
          <w:sz w:val="22"/>
        </w:rPr>
      </w:pPr>
      <w:r w:rsidRPr="002B5E47">
        <w:rPr>
          <w:rFonts w:ascii="Times New Roman" w:hAnsi="Times New Roman"/>
          <w:bCs/>
          <w:iCs/>
          <w:sz w:val="22"/>
        </w:rPr>
        <w:t xml:space="preserve">LP-RSSI: linear average of received power over a RSSI resource. </w:t>
      </w:r>
    </w:p>
    <w:p w14:paraId="4989B82B" w14:textId="77777777" w:rsidR="002B5E47" w:rsidRPr="002B5E47" w:rsidRDefault="002B5E47" w:rsidP="00203DE0">
      <w:pPr>
        <w:pStyle w:val="ListParagraph"/>
        <w:numPr>
          <w:ilvl w:val="1"/>
          <w:numId w:val="46"/>
        </w:numPr>
        <w:kinsoku w:val="0"/>
        <w:overflowPunct w:val="0"/>
        <w:autoSpaceDE w:val="0"/>
        <w:autoSpaceDN w:val="0"/>
        <w:adjustRightInd w:val="0"/>
        <w:snapToGrid w:val="0"/>
        <w:spacing w:after="120"/>
        <w:ind w:leftChars="0"/>
        <w:jc w:val="both"/>
        <w:rPr>
          <w:rFonts w:ascii="Times New Roman" w:hAnsi="Times New Roman"/>
          <w:bCs/>
          <w:iCs/>
          <w:sz w:val="22"/>
        </w:rPr>
      </w:pPr>
      <w:r w:rsidRPr="002B5E47">
        <w:rPr>
          <w:rFonts w:ascii="Times New Roman" w:hAnsi="Times New Roman"/>
          <w:bCs/>
          <w:iCs/>
          <w:sz w:val="22"/>
        </w:rPr>
        <w:lastRenderedPageBreak/>
        <w:t xml:space="preserve">LP-RSRQ= [N x] LP-RSRP/LP-RSSI, where N is the factor of resource size difference for evaluation LP-RSRP and LP-RSSI. </w:t>
      </w:r>
    </w:p>
    <w:p w14:paraId="15A30B23" w14:textId="77777777" w:rsidR="002B5E47" w:rsidRPr="002B5E47" w:rsidRDefault="002B5E47" w:rsidP="00DD2CFE">
      <w:pPr>
        <w:adjustRightInd w:val="0"/>
        <w:snapToGrid w:val="0"/>
        <w:rPr>
          <w:rFonts w:eastAsia="SimSun"/>
          <w:bCs/>
          <w:lang w:val="en-GB"/>
        </w:rPr>
      </w:pPr>
    </w:p>
    <w:p w14:paraId="14D4D27F" w14:textId="0ECB23C7" w:rsidR="0042556C" w:rsidRPr="002B5E47" w:rsidRDefault="002B5E47" w:rsidP="00DD2CFE">
      <w:pPr>
        <w:adjustRightInd w:val="0"/>
        <w:snapToGrid w:val="0"/>
        <w:rPr>
          <w:rFonts w:eastAsia="SimSun"/>
          <w:b/>
          <w:u w:val="single"/>
        </w:rPr>
      </w:pPr>
      <w:r w:rsidRPr="002B5E47">
        <w:rPr>
          <w:rFonts w:eastAsia="SimSun"/>
          <w:b/>
          <w:u w:val="single"/>
        </w:rPr>
        <w:t>Feasibility</w:t>
      </w:r>
    </w:p>
    <w:p w14:paraId="4B97C541" w14:textId="77777777" w:rsidR="002B5E47" w:rsidRPr="002B5E47" w:rsidRDefault="002B5E47" w:rsidP="00DD2CFE">
      <w:pPr>
        <w:adjustRightInd w:val="0"/>
        <w:snapToGrid w:val="0"/>
        <w:rPr>
          <w:rFonts w:eastAsia="SimSun"/>
          <w:bCs/>
        </w:rPr>
      </w:pPr>
    </w:p>
    <w:p w14:paraId="71F2CB2D" w14:textId="54347CB8" w:rsidR="0042705B" w:rsidRPr="002B5E47" w:rsidRDefault="0042705B" w:rsidP="00203DE0">
      <w:pPr>
        <w:pStyle w:val="ListParagraph"/>
        <w:numPr>
          <w:ilvl w:val="0"/>
          <w:numId w:val="70"/>
        </w:numPr>
        <w:adjustRightInd w:val="0"/>
        <w:snapToGrid w:val="0"/>
        <w:ind w:leftChars="0"/>
        <w:rPr>
          <w:rFonts w:eastAsia="SimSun"/>
          <w:bCs/>
          <w:sz w:val="22"/>
        </w:rPr>
      </w:pPr>
      <w:r w:rsidRPr="002B5E47">
        <w:rPr>
          <w:rFonts w:eastAsia="SimSun"/>
          <w:bCs/>
          <w:sz w:val="22"/>
        </w:rPr>
        <w:t xml:space="preserve">It is shown that accuracy </w:t>
      </w:r>
      <w:r w:rsidR="003A74F1" w:rsidRPr="002B5E47">
        <w:rPr>
          <w:rFonts w:eastAsia="SimSun"/>
          <w:bCs/>
          <w:sz w:val="22"/>
        </w:rPr>
        <w:t xml:space="preserve">of measurement by LP-WUR based on OOK, can be comparable to that of 1SSB </w:t>
      </w:r>
      <w:r w:rsidR="00C913B3" w:rsidRPr="002B5E47">
        <w:rPr>
          <w:rFonts w:eastAsia="SimSun"/>
          <w:bCs/>
          <w:sz w:val="22"/>
        </w:rPr>
        <w:t>[4]</w:t>
      </w:r>
    </w:p>
    <w:p w14:paraId="7CA189EA" w14:textId="1FA5CAE2" w:rsidR="002803EC" w:rsidRPr="002B5E47" w:rsidRDefault="002803EC" w:rsidP="00203DE0">
      <w:pPr>
        <w:pStyle w:val="ListParagraph"/>
        <w:numPr>
          <w:ilvl w:val="0"/>
          <w:numId w:val="70"/>
        </w:numPr>
        <w:adjustRightInd w:val="0"/>
        <w:snapToGrid w:val="0"/>
        <w:ind w:leftChars="0"/>
        <w:rPr>
          <w:rFonts w:eastAsia="SimSun"/>
          <w:bCs/>
          <w:sz w:val="22"/>
        </w:rPr>
      </w:pPr>
      <w:r w:rsidRPr="002B5E47">
        <w:rPr>
          <w:rFonts w:eastAsia="SimSun"/>
          <w:bCs/>
          <w:sz w:val="22"/>
        </w:rPr>
        <w:t>LP-RSRP,RSRQ,SINR are feasible [4]</w:t>
      </w:r>
    </w:p>
    <w:p w14:paraId="52548144" w14:textId="77777777" w:rsidR="007F1311" w:rsidRDefault="007F1311" w:rsidP="00203DE0">
      <w:pPr>
        <w:pStyle w:val="ListParagraph"/>
        <w:numPr>
          <w:ilvl w:val="0"/>
          <w:numId w:val="70"/>
        </w:numPr>
        <w:ind w:leftChars="0"/>
        <w:rPr>
          <w:sz w:val="22"/>
        </w:rPr>
      </w:pPr>
      <w:r w:rsidRPr="002B5E47">
        <w:rPr>
          <w:sz w:val="22"/>
        </w:rPr>
        <w:t>42chip or averaging of factor 7 and 4bit ADC needed to ensure quality measurement of serving cell [23] -&gt; but this is bit dependent at what target SNR to measure.</w:t>
      </w:r>
    </w:p>
    <w:p w14:paraId="1118DD5F" w14:textId="77777777" w:rsidR="002B5E47" w:rsidRPr="002B5E47" w:rsidRDefault="002B5E47" w:rsidP="00203DE0">
      <w:pPr>
        <w:pStyle w:val="ListParagraph"/>
        <w:numPr>
          <w:ilvl w:val="0"/>
          <w:numId w:val="70"/>
        </w:numPr>
        <w:adjustRightInd w:val="0"/>
        <w:snapToGrid w:val="0"/>
        <w:ind w:leftChars="0"/>
        <w:rPr>
          <w:rFonts w:eastAsia="SimSun"/>
          <w:bCs/>
          <w:sz w:val="22"/>
        </w:rPr>
      </w:pPr>
      <w:r w:rsidRPr="002B5E47">
        <w:rPr>
          <w:sz w:val="22"/>
          <w:lang w:eastAsia="en-GB"/>
        </w:rPr>
        <w:t>For OOK using Manchester encoding, the RSRP measurement can be derived by comparing the power difference of the ON symbols and OFF symbols of the received signal [20]</w:t>
      </w:r>
    </w:p>
    <w:p w14:paraId="3B2B8EFA" w14:textId="77777777" w:rsidR="002B5E47" w:rsidRPr="002B5E47" w:rsidRDefault="002B5E47" w:rsidP="002B5E47">
      <w:pPr>
        <w:pStyle w:val="ListParagraph"/>
        <w:ind w:leftChars="0" w:left="720" w:firstLine="0"/>
        <w:rPr>
          <w:sz w:val="22"/>
        </w:rPr>
      </w:pPr>
    </w:p>
    <w:p w14:paraId="28C7A72B" w14:textId="632D63A0" w:rsidR="00A950C3" w:rsidRPr="002B5E47" w:rsidRDefault="002B5E47" w:rsidP="00A950C3">
      <w:pPr>
        <w:pStyle w:val="ListParagraph"/>
        <w:kinsoku w:val="0"/>
        <w:overflowPunct w:val="0"/>
        <w:autoSpaceDE w:val="0"/>
        <w:autoSpaceDN w:val="0"/>
        <w:adjustRightInd w:val="0"/>
        <w:snapToGrid w:val="0"/>
        <w:spacing w:after="120"/>
        <w:ind w:leftChars="0" w:left="0" w:firstLine="0"/>
        <w:jc w:val="both"/>
        <w:rPr>
          <w:rFonts w:ascii="Times New Roman" w:hAnsi="Times New Roman"/>
          <w:b/>
          <w:iCs/>
          <w:sz w:val="22"/>
          <w:u w:val="single"/>
        </w:rPr>
      </w:pPr>
      <w:r w:rsidRPr="002B5E47">
        <w:rPr>
          <w:rFonts w:ascii="Times New Roman" w:hAnsi="Times New Roman"/>
          <w:b/>
          <w:iCs/>
          <w:sz w:val="22"/>
          <w:u w:val="single"/>
        </w:rPr>
        <w:t>Other</w:t>
      </w:r>
    </w:p>
    <w:p w14:paraId="6192AF91" w14:textId="77777777" w:rsidR="00A950C3" w:rsidRPr="002B5E47" w:rsidRDefault="00A950C3" w:rsidP="00DD2CFE">
      <w:pPr>
        <w:adjustRightInd w:val="0"/>
        <w:snapToGrid w:val="0"/>
        <w:rPr>
          <w:rFonts w:eastAsia="SimSun"/>
          <w:bCs/>
          <w:lang w:val="en-GB"/>
        </w:rPr>
      </w:pPr>
    </w:p>
    <w:p w14:paraId="208CBDA7" w14:textId="7CEA2E07" w:rsidR="007F1311" w:rsidRPr="002B5E47" w:rsidRDefault="00145A4A" w:rsidP="00DD2CFE">
      <w:pPr>
        <w:adjustRightInd w:val="0"/>
        <w:snapToGrid w:val="0"/>
        <w:rPr>
          <w:rFonts w:eastAsia="SimSun"/>
          <w:bCs/>
        </w:rPr>
      </w:pPr>
      <w:r w:rsidRPr="00AC37BA">
        <w:rPr>
          <w:rFonts w:eastAsia="SimSun"/>
          <w:bCs/>
          <w:lang w:val="en-US"/>
        </w:rPr>
        <w:t xml:space="preserve">The granularity of the resource and the reference metric used for RRM measurements depend on the LP-WUS waveform and LP-WUR receiver types. </w:t>
      </w:r>
      <w:r w:rsidRPr="002B5E47">
        <w:rPr>
          <w:rFonts w:eastAsia="SimSun"/>
          <w:bCs/>
        </w:rPr>
        <w:t>[8]</w:t>
      </w:r>
    </w:p>
    <w:p w14:paraId="22A6FB10" w14:textId="77777777" w:rsidR="0042705B" w:rsidRDefault="0042705B" w:rsidP="00DD2CFE">
      <w:pPr>
        <w:adjustRightInd w:val="0"/>
        <w:snapToGrid w:val="0"/>
        <w:rPr>
          <w:rFonts w:eastAsia="SimSun"/>
          <w:bCs/>
          <w:sz w:val="20"/>
          <w:szCs w:val="20"/>
        </w:rPr>
      </w:pPr>
    </w:p>
    <w:p w14:paraId="3A41FDF2" w14:textId="77777777" w:rsidR="00903C99" w:rsidRDefault="00903C99" w:rsidP="00DD2CFE">
      <w:pPr>
        <w:adjustRightInd w:val="0"/>
        <w:snapToGrid w:val="0"/>
        <w:rPr>
          <w:rFonts w:eastAsia="SimSun"/>
          <w:bCs/>
          <w:sz w:val="20"/>
          <w:szCs w:val="20"/>
        </w:rPr>
      </w:pPr>
    </w:p>
    <w:p w14:paraId="3B01900B" w14:textId="0E530DE0" w:rsidR="006D1B29" w:rsidRDefault="006D1B29" w:rsidP="006D1B29">
      <w:pPr>
        <w:pStyle w:val="Heading5"/>
        <w:rPr>
          <w:b/>
          <w:bCs/>
          <w:i/>
          <w:iCs/>
        </w:rPr>
      </w:pPr>
      <w:r w:rsidRPr="001C2DE6">
        <w:rPr>
          <w:highlight w:val="cyan"/>
        </w:rPr>
        <w:t>FL1-</w:t>
      </w:r>
      <w:r>
        <w:rPr>
          <w:highlight w:val="cyan"/>
        </w:rPr>
        <w:t>Hi</w:t>
      </w:r>
      <w:r w:rsidRPr="001C2DE6">
        <w:rPr>
          <w:highlight w:val="cyan"/>
        </w:rPr>
        <w:t>-</w:t>
      </w:r>
      <w:r>
        <w:rPr>
          <w:highlight w:val="cyan"/>
        </w:rPr>
        <w:t>Proposal</w:t>
      </w:r>
      <w:r w:rsidRPr="006D1B29">
        <w:rPr>
          <w:highlight w:val="cyan"/>
        </w:rPr>
        <w:t>-</w:t>
      </w:r>
      <w:r>
        <w:rPr>
          <w:highlight w:val="cyan"/>
        </w:rPr>
        <w:t>10</w:t>
      </w:r>
      <w:r>
        <w:t>:</w:t>
      </w:r>
      <w:r w:rsidRPr="00903C99">
        <w:rPr>
          <w:b/>
          <w:bCs/>
          <w:i/>
          <w:iCs/>
        </w:rPr>
        <w:t xml:space="preserve"> </w:t>
      </w:r>
    </w:p>
    <w:p w14:paraId="3EA6D266" w14:textId="17192733" w:rsidR="00903C99" w:rsidRPr="00903C99" w:rsidRDefault="00903C99" w:rsidP="00903C99">
      <w:r w:rsidRPr="00903C99">
        <w:rPr>
          <w:b/>
          <w:bCs/>
          <w:i/>
          <w:iCs/>
        </w:rPr>
        <w:t>(</w:t>
      </w:r>
      <w:r w:rsidRPr="00903C99">
        <w:rPr>
          <w:b/>
          <w:bCs/>
          <w:i/>
          <w:iCs/>
          <w:highlight w:val="yellow"/>
        </w:rPr>
        <w:t>as Working assumption</w:t>
      </w:r>
      <w:r w:rsidRPr="00903C99">
        <w:rPr>
          <w:b/>
          <w:bCs/>
          <w:i/>
          <w:iCs/>
        </w:rPr>
        <w:t>)</w:t>
      </w:r>
    </w:p>
    <w:p w14:paraId="20E25EE2" w14:textId="301CE2B8" w:rsidR="00903C99" w:rsidRPr="00903C99" w:rsidRDefault="00903C99" w:rsidP="00203DE0">
      <w:pPr>
        <w:pStyle w:val="ListParagraph"/>
        <w:numPr>
          <w:ilvl w:val="0"/>
          <w:numId w:val="71"/>
        </w:numPr>
        <w:spacing w:before="120"/>
        <w:ind w:leftChars="0"/>
        <w:contextualSpacing/>
        <w:rPr>
          <w:rFonts w:ascii="Times New Roman" w:hAnsi="Times New Roman"/>
          <w:sz w:val="22"/>
          <w:lang w:val="en-US"/>
        </w:rPr>
      </w:pPr>
      <w:r w:rsidRPr="00903C99">
        <w:rPr>
          <w:rFonts w:ascii="Times New Roman" w:hAnsi="Times New Roman"/>
          <w:i/>
          <w:iCs/>
          <w:sz w:val="22"/>
          <w:lang w:val="en-US"/>
        </w:rPr>
        <w:t>For at least RRM serving cell measurement performed by LP-WUR based on reference signal(s), RAN1 identified at least the following</w:t>
      </w:r>
      <w:r>
        <w:rPr>
          <w:rFonts w:ascii="Times New Roman" w:hAnsi="Times New Roman"/>
          <w:i/>
          <w:iCs/>
          <w:sz w:val="22"/>
          <w:lang w:val="en-US"/>
        </w:rPr>
        <w:t xml:space="preserve"> </w:t>
      </w:r>
      <w:r w:rsidRPr="00903C99">
        <w:rPr>
          <w:rFonts w:ascii="Times New Roman" w:hAnsi="Times New Roman"/>
          <w:b/>
          <w:bCs/>
          <w:i/>
          <w:iCs/>
          <w:sz w:val="22"/>
          <w:lang w:val="en-US"/>
        </w:rPr>
        <w:t>feasible</w:t>
      </w:r>
      <w:r w:rsidRPr="00903C99">
        <w:rPr>
          <w:rFonts w:ascii="Times New Roman" w:hAnsi="Times New Roman"/>
          <w:i/>
          <w:iCs/>
          <w:sz w:val="22"/>
          <w:lang w:val="en-US"/>
        </w:rPr>
        <w:t xml:space="preserve"> metrics for further study and evaluation</w:t>
      </w:r>
    </w:p>
    <w:p w14:paraId="275ED70D" w14:textId="77777777" w:rsidR="00903C99" w:rsidRPr="00903C99" w:rsidRDefault="00903C99" w:rsidP="00203DE0">
      <w:pPr>
        <w:pStyle w:val="ListParagraph"/>
        <w:numPr>
          <w:ilvl w:val="1"/>
          <w:numId w:val="71"/>
        </w:numPr>
        <w:spacing w:line="252" w:lineRule="atLeast"/>
        <w:ind w:leftChars="0"/>
        <w:rPr>
          <w:rFonts w:ascii="Times New Roman" w:hAnsi="Times New Roman"/>
          <w:sz w:val="22"/>
          <w:lang w:val="en-US"/>
        </w:rPr>
      </w:pPr>
      <w:r w:rsidRPr="00903C99">
        <w:rPr>
          <w:rFonts w:ascii="Times New Roman" w:hAnsi="Times New Roman"/>
          <w:i/>
          <w:iCs/>
          <w:sz w:val="22"/>
          <w:lang w:val="en-US"/>
        </w:rPr>
        <w:t>LP-RSSI or Energy detection: linear average of received power over a RSSI resource.</w:t>
      </w:r>
      <w:r w:rsidRPr="00903C99">
        <w:rPr>
          <w:rFonts w:ascii="Times New Roman" w:hAnsi="Times New Roman"/>
          <w:sz w:val="22"/>
          <w:lang w:val="en-US"/>
        </w:rPr>
        <w:t xml:space="preserve"> </w:t>
      </w:r>
    </w:p>
    <w:p w14:paraId="7C6CC41E" w14:textId="77777777" w:rsidR="00903C99" w:rsidRPr="00903C99" w:rsidRDefault="00903C99" w:rsidP="00203DE0">
      <w:pPr>
        <w:pStyle w:val="ListParagraph"/>
        <w:numPr>
          <w:ilvl w:val="2"/>
          <w:numId w:val="71"/>
        </w:numPr>
        <w:spacing w:line="252" w:lineRule="atLeast"/>
        <w:ind w:leftChars="0"/>
        <w:rPr>
          <w:rFonts w:ascii="Times New Roman" w:hAnsi="Times New Roman"/>
          <w:sz w:val="22"/>
        </w:rPr>
      </w:pPr>
      <w:r w:rsidRPr="00903C99">
        <w:rPr>
          <w:rFonts w:ascii="Times New Roman" w:hAnsi="Times New Roman"/>
          <w:i/>
          <w:iCs/>
          <w:sz w:val="22"/>
        </w:rPr>
        <w:t>FFS RSSI resource.</w:t>
      </w:r>
    </w:p>
    <w:p w14:paraId="73ACAE27" w14:textId="77777777" w:rsidR="00903C99" w:rsidRPr="00903C99" w:rsidRDefault="00903C99" w:rsidP="00203DE0">
      <w:pPr>
        <w:pStyle w:val="ListParagraph"/>
        <w:numPr>
          <w:ilvl w:val="1"/>
          <w:numId w:val="71"/>
        </w:numPr>
        <w:spacing w:line="252" w:lineRule="atLeast"/>
        <w:ind w:leftChars="0"/>
        <w:rPr>
          <w:rFonts w:ascii="Times New Roman" w:hAnsi="Times New Roman"/>
          <w:sz w:val="22"/>
          <w:lang w:val="en-US"/>
        </w:rPr>
      </w:pPr>
      <w:r w:rsidRPr="00903C99">
        <w:rPr>
          <w:rFonts w:ascii="Times New Roman" w:hAnsi="Times New Roman"/>
          <w:i/>
          <w:iCs/>
          <w:sz w:val="22"/>
          <w:lang w:val="en-US"/>
        </w:rPr>
        <w:t>LP-RSRP: linear average of received power of resource of reference signal(s) or signal(s) parts.</w:t>
      </w:r>
      <w:r w:rsidRPr="00903C99">
        <w:rPr>
          <w:rFonts w:ascii="Times New Roman" w:hAnsi="Times New Roman"/>
          <w:sz w:val="22"/>
          <w:lang w:val="en-US"/>
        </w:rPr>
        <w:t xml:space="preserve"> </w:t>
      </w:r>
    </w:p>
    <w:p w14:paraId="42A206BA" w14:textId="77777777" w:rsidR="00903C99" w:rsidRPr="00903C99" w:rsidRDefault="00903C99" w:rsidP="00203DE0">
      <w:pPr>
        <w:pStyle w:val="ListParagraph"/>
        <w:numPr>
          <w:ilvl w:val="2"/>
          <w:numId w:val="71"/>
        </w:numPr>
        <w:spacing w:line="252" w:lineRule="atLeast"/>
        <w:ind w:leftChars="0"/>
        <w:rPr>
          <w:rFonts w:ascii="Times New Roman" w:hAnsi="Times New Roman"/>
          <w:sz w:val="22"/>
          <w:lang w:val="en-US"/>
        </w:rPr>
      </w:pPr>
      <w:r w:rsidRPr="00903C99">
        <w:rPr>
          <w:rFonts w:ascii="Times New Roman" w:hAnsi="Times New Roman"/>
          <w:i/>
          <w:iCs/>
          <w:sz w:val="22"/>
          <w:lang w:val="en-US"/>
        </w:rPr>
        <w:t>FFS resource of reference signal(s) or signal(s) parts</w:t>
      </w:r>
    </w:p>
    <w:p w14:paraId="5CE8F173" w14:textId="0A3CAD02" w:rsidR="00903C99" w:rsidRPr="00903C99" w:rsidRDefault="00903C99" w:rsidP="00203DE0">
      <w:pPr>
        <w:pStyle w:val="ListParagraph"/>
        <w:numPr>
          <w:ilvl w:val="1"/>
          <w:numId w:val="71"/>
        </w:numPr>
        <w:spacing w:line="252" w:lineRule="atLeast"/>
        <w:ind w:leftChars="0"/>
        <w:rPr>
          <w:rFonts w:ascii="Times New Roman" w:hAnsi="Times New Roman"/>
          <w:sz w:val="22"/>
          <w:lang w:val="en-US"/>
        </w:rPr>
      </w:pPr>
      <w:r w:rsidRPr="00903C99">
        <w:rPr>
          <w:rFonts w:ascii="Times New Roman" w:hAnsi="Times New Roman"/>
          <w:i/>
          <w:iCs/>
          <w:sz w:val="22"/>
          <w:lang w:val="en-US"/>
        </w:rPr>
        <w:t>LP-SINR = LP-RSRP/(power of interference and noise)</w:t>
      </w:r>
      <w:r w:rsidRPr="00903C99">
        <w:rPr>
          <w:rFonts w:ascii="Times New Roman" w:hAnsi="Times New Roman"/>
          <w:sz w:val="22"/>
          <w:lang w:val="en-US"/>
        </w:rPr>
        <w:t xml:space="preserve"> </w:t>
      </w:r>
    </w:p>
    <w:p w14:paraId="6F83A77C" w14:textId="77777777" w:rsidR="00903C99" w:rsidRPr="00903C99" w:rsidRDefault="00903C99" w:rsidP="00203DE0">
      <w:pPr>
        <w:pStyle w:val="ListParagraph"/>
        <w:numPr>
          <w:ilvl w:val="2"/>
          <w:numId w:val="71"/>
        </w:numPr>
        <w:spacing w:line="252" w:lineRule="atLeast"/>
        <w:ind w:leftChars="0"/>
        <w:rPr>
          <w:rFonts w:ascii="Times New Roman" w:hAnsi="Times New Roman"/>
          <w:sz w:val="22"/>
          <w:lang w:val="en-US"/>
        </w:rPr>
      </w:pPr>
      <w:r w:rsidRPr="00903C99">
        <w:rPr>
          <w:rFonts w:ascii="Times New Roman" w:hAnsi="Times New Roman"/>
          <w:i/>
          <w:iCs/>
          <w:sz w:val="22"/>
          <w:lang w:val="en-US"/>
        </w:rPr>
        <w:t>FFS how to define “power of interference and noise”</w:t>
      </w:r>
    </w:p>
    <w:p w14:paraId="7D00C3E5" w14:textId="019F51A7" w:rsidR="00903C99" w:rsidRPr="00903C99" w:rsidRDefault="00903C99" w:rsidP="00203DE0">
      <w:pPr>
        <w:pStyle w:val="ListParagraph"/>
        <w:numPr>
          <w:ilvl w:val="1"/>
          <w:numId w:val="71"/>
        </w:numPr>
        <w:kinsoku w:val="0"/>
        <w:overflowPunct w:val="0"/>
        <w:autoSpaceDE w:val="0"/>
        <w:autoSpaceDN w:val="0"/>
        <w:adjustRightInd w:val="0"/>
        <w:snapToGrid w:val="0"/>
        <w:spacing w:after="120"/>
        <w:ind w:leftChars="0"/>
        <w:jc w:val="both"/>
        <w:rPr>
          <w:rFonts w:ascii="Times New Roman" w:hAnsi="Times New Roman"/>
          <w:bCs/>
          <w:i/>
          <w:sz w:val="22"/>
        </w:rPr>
      </w:pPr>
      <w:r w:rsidRPr="00903C99">
        <w:rPr>
          <w:rFonts w:ascii="Times New Roman" w:hAnsi="Times New Roman"/>
          <w:bCs/>
          <w:i/>
          <w:sz w:val="22"/>
        </w:rPr>
        <w:t xml:space="preserve">LP-RSRQ= [N x] LP-RSRP/LP-RSSI, where N is the factor of resource size difference for evaluation LP-RSRP and LP-RSSI. </w:t>
      </w:r>
    </w:p>
    <w:p w14:paraId="216815BD" w14:textId="54C5D142" w:rsidR="00903C99" w:rsidRPr="00903C99" w:rsidRDefault="00903C99" w:rsidP="00203DE0">
      <w:pPr>
        <w:pStyle w:val="ListParagraph"/>
        <w:numPr>
          <w:ilvl w:val="1"/>
          <w:numId w:val="71"/>
        </w:numPr>
        <w:spacing w:line="252" w:lineRule="atLeast"/>
        <w:ind w:leftChars="0"/>
        <w:rPr>
          <w:rFonts w:ascii="Times New Roman" w:hAnsi="Times New Roman"/>
          <w:sz w:val="22"/>
          <w:lang w:val="en-US"/>
        </w:rPr>
      </w:pPr>
      <w:r w:rsidRPr="00903C99">
        <w:rPr>
          <w:rFonts w:ascii="Times New Roman" w:hAnsi="Times New Roman"/>
          <w:i/>
          <w:iCs/>
          <w:sz w:val="22"/>
          <w:lang w:val="en-US"/>
        </w:rPr>
        <w:t>Detection rate of always ON periodic reference signal(s)</w:t>
      </w:r>
      <w:r w:rsidRPr="00903C99">
        <w:rPr>
          <w:rStyle w:val="apple-converted-space"/>
          <w:rFonts w:ascii="Times New Roman" w:hAnsi="Times New Roman"/>
          <w:i/>
          <w:iCs/>
          <w:sz w:val="22"/>
          <w:lang w:val="en-US"/>
        </w:rPr>
        <w:t> </w:t>
      </w:r>
      <w:r w:rsidRPr="00903C99">
        <w:rPr>
          <w:rFonts w:ascii="Times New Roman" w:hAnsi="Times New Roman"/>
          <w:i/>
          <w:iCs/>
          <w:sz w:val="22"/>
          <w:lang w:val="en-US"/>
        </w:rPr>
        <w:t>and/or LP-WUS</w:t>
      </w:r>
      <w:r w:rsidRPr="00903C99">
        <w:rPr>
          <w:rFonts w:ascii="Times New Roman" w:hAnsi="Times New Roman"/>
          <w:sz w:val="22"/>
          <w:lang w:val="en-US"/>
        </w:rPr>
        <w:t xml:space="preserve"> </w:t>
      </w:r>
    </w:p>
    <w:p w14:paraId="3116BCB7" w14:textId="6240DD28" w:rsidR="00903C99" w:rsidRPr="00903C99" w:rsidRDefault="00903C99" w:rsidP="00203DE0">
      <w:pPr>
        <w:pStyle w:val="ListParagraph"/>
        <w:numPr>
          <w:ilvl w:val="2"/>
          <w:numId w:val="71"/>
        </w:numPr>
        <w:spacing w:line="252" w:lineRule="atLeast"/>
        <w:ind w:leftChars="0"/>
        <w:rPr>
          <w:rFonts w:ascii="Times New Roman" w:hAnsi="Times New Roman"/>
          <w:sz w:val="22"/>
          <w:lang w:val="en-US"/>
        </w:rPr>
      </w:pPr>
      <w:r w:rsidRPr="00903C99">
        <w:rPr>
          <w:rFonts w:ascii="Times New Roman" w:hAnsi="Times New Roman"/>
          <w:i/>
          <w:iCs/>
          <w:sz w:val="22"/>
          <w:lang w:val="en-US"/>
        </w:rPr>
        <w:t>number of detected LP-SS within a period T</w:t>
      </w:r>
    </w:p>
    <w:p w14:paraId="50529624" w14:textId="1B26E13B" w:rsidR="00903C99" w:rsidRPr="00903C99" w:rsidRDefault="00903C99" w:rsidP="00203DE0">
      <w:pPr>
        <w:pStyle w:val="ListParagraph"/>
        <w:numPr>
          <w:ilvl w:val="0"/>
          <w:numId w:val="71"/>
        </w:numPr>
        <w:spacing w:before="120"/>
        <w:ind w:leftChars="0"/>
        <w:contextualSpacing/>
        <w:rPr>
          <w:rFonts w:ascii="Times New Roman" w:hAnsi="Times New Roman"/>
          <w:sz w:val="22"/>
          <w:lang w:val="en-US"/>
        </w:rPr>
      </w:pPr>
      <w:r>
        <w:rPr>
          <w:rFonts w:ascii="Times New Roman" w:hAnsi="Times New Roman"/>
          <w:i/>
          <w:iCs/>
          <w:sz w:val="22"/>
          <w:lang w:val="en-US"/>
        </w:rPr>
        <w:t>ADC of at least 4bits is required</w:t>
      </w:r>
      <w:r w:rsidR="00A4684B">
        <w:rPr>
          <w:rFonts w:ascii="Times New Roman" w:hAnsi="Times New Roman"/>
          <w:i/>
          <w:iCs/>
          <w:sz w:val="22"/>
          <w:lang w:val="en-US"/>
        </w:rPr>
        <w:t>.</w:t>
      </w:r>
      <w:r>
        <w:rPr>
          <w:rFonts w:ascii="Times New Roman" w:hAnsi="Times New Roman"/>
          <w:i/>
          <w:iCs/>
          <w:sz w:val="22"/>
          <w:u w:val="single"/>
          <w:lang w:val="en-US"/>
        </w:rPr>
        <w:t xml:space="preserve"> </w:t>
      </w:r>
    </w:p>
    <w:p w14:paraId="74E67D60" w14:textId="77777777" w:rsidR="00903C99" w:rsidRPr="00903C99" w:rsidRDefault="00903C99" w:rsidP="00203DE0">
      <w:pPr>
        <w:pStyle w:val="ListParagraph"/>
        <w:numPr>
          <w:ilvl w:val="0"/>
          <w:numId w:val="71"/>
        </w:numPr>
        <w:adjustRightInd w:val="0"/>
        <w:snapToGrid w:val="0"/>
        <w:spacing w:before="120"/>
        <w:ind w:leftChars="0"/>
        <w:contextualSpacing/>
        <w:jc w:val="both"/>
        <w:rPr>
          <w:rFonts w:ascii="Times New Roman" w:eastAsia="SimSun" w:hAnsi="Times New Roman"/>
          <w:bCs/>
          <w:sz w:val="24"/>
        </w:rPr>
      </w:pPr>
      <w:r w:rsidRPr="00903C99">
        <w:rPr>
          <w:rFonts w:ascii="Times New Roman" w:hAnsi="Times New Roman"/>
          <w:i/>
          <w:iCs/>
          <w:sz w:val="22"/>
          <w:lang w:val="en-US"/>
        </w:rPr>
        <w:t>Note: Reference signal for performing measurements can be e.g. SSB (PSS/SSS/PBCH DMRS), LP-WUS-waveform sequence (LP-SS)</w:t>
      </w:r>
    </w:p>
    <w:p w14:paraId="2854CDF1" w14:textId="79EF85A1" w:rsidR="00903C99" w:rsidRPr="00903C99" w:rsidRDefault="00903C99" w:rsidP="00203DE0">
      <w:pPr>
        <w:pStyle w:val="ListParagraph"/>
        <w:numPr>
          <w:ilvl w:val="0"/>
          <w:numId w:val="71"/>
        </w:numPr>
        <w:adjustRightInd w:val="0"/>
        <w:snapToGrid w:val="0"/>
        <w:spacing w:before="120"/>
        <w:ind w:leftChars="0"/>
        <w:contextualSpacing/>
        <w:jc w:val="both"/>
        <w:rPr>
          <w:rFonts w:ascii="Times New Roman" w:eastAsia="SimSun" w:hAnsi="Times New Roman"/>
          <w:bCs/>
          <w:sz w:val="24"/>
        </w:rPr>
      </w:pPr>
      <w:r w:rsidRPr="00903C99">
        <w:rPr>
          <w:rFonts w:ascii="Times New Roman" w:hAnsi="Times New Roman"/>
          <w:i/>
          <w:iCs/>
          <w:sz w:val="22"/>
          <w:lang w:val="en-US"/>
        </w:rPr>
        <w:t>Note: The definition of metrics could be further refined based on future study</w:t>
      </w:r>
    </w:p>
    <w:p w14:paraId="27AC428C" w14:textId="77777777" w:rsidR="00EF44C1" w:rsidRPr="00AC37BA" w:rsidRDefault="00EF44C1" w:rsidP="006D0D30">
      <w:pPr>
        <w:rPr>
          <w:lang w:val="en-US"/>
        </w:rPr>
      </w:pPr>
    </w:p>
    <w:tbl>
      <w:tblPr>
        <w:tblStyle w:val="TableGrid"/>
        <w:tblW w:w="0" w:type="auto"/>
        <w:tblLook w:val="04A0" w:firstRow="1" w:lastRow="0" w:firstColumn="1" w:lastColumn="0" w:noHBand="0" w:noVBand="1"/>
      </w:tblPr>
      <w:tblGrid>
        <w:gridCol w:w="1144"/>
        <w:gridCol w:w="1119"/>
        <w:gridCol w:w="7087"/>
      </w:tblGrid>
      <w:tr w:rsidR="006334D3" w14:paraId="2F49C659" w14:textId="77777777" w:rsidTr="005152A4">
        <w:tc>
          <w:tcPr>
            <w:tcW w:w="1144" w:type="dxa"/>
            <w:shd w:val="clear" w:color="auto" w:fill="9CC2E5" w:themeFill="accent5" w:themeFillTint="99"/>
          </w:tcPr>
          <w:p w14:paraId="0F5AD51C" w14:textId="77777777" w:rsidR="006334D3" w:rsidRDefault="006334D3"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2AAE5A6E" w14:textId="77777777" w:rsidR="006334D3" w:rsidRDefault="006334D3"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7DCFFDD5" w14:textId="77777777" w:rsidR="006334D3" w:rsidRDefault="006334D3" w:rsidP="005152A4">
            <w:pPr>
              <w:rPr>
                <w:b/>
                <w:bCs/>
                <w:sz w:val="20"/>
                <w:szCs w:val="20"/>
                <w:lang w:val="en-GB"/>
              </w:rPr>
            </w:pPr>
            <w:r>
              <w:rPr>
                <w:b/>
                <w:bCs/>
                <w:sz w:val="20"/>
                <w:szCs w:val="20"/>
                <w:lang w:val="en-GB"/>
              </w:rPr>
              <w:t>Comments</w:t>
            </w:r>
          </w:p>
        </w:tc>
      </w:tr>
      <w:tr w:rsidR="00536504" w:rsidRPr="00892698" w14:paraId="5D2F476F" w14:textId="77777777" w:rsidTr="005152A4">
        <w:tc>
          <w:tcPr>
            <w:tcW w:w="1144" w:type="dxa"/>
          </w:tcPr>
          <w:p w14:paraId="3C4B0273" w14:textId="1E3AAA84" w:rsidR="00536504" w:rsidRDefault="00536504" w:rsidP="00536504">
            <w:pPr>
              <w:rPr>
                <w:rFonts w:eastAsia="SimSun"/>
                <w:sz w:val="20"/>
                <w:szCs w:val="20"/>
              </w:rPr>
            </w:pPr>
            <w:r>
              <w:rPr>
                <w:rFonts w:eastAsia="SimSun" w:hint="eastAsia"/>
                <w:sz w:val="20"/>
                <w:szCs w:val="20"/>
              </w:rPr>
              <w:t>H</w:t>
            </w:r>
            <w:r>
              <w:rPr>
                <w:rFonts w:eastAsia="SimSun"/>
                <w:sz w:val="20"/>
                <w:szCs w:val="20"/>
              </w:rPr>
              <w:t>uawei, HiSilicon</w:t>
            </w:r>
          </w:p>
        </w:tc>
        <w:tc>
          <w:tcPr>
            <w:tcW w:w="1119" w:type="dxa"/>
          </w:tcPr>
          <w:p w14:paraId="24A9BF82" w14:textId="4BAC5794" w:rsidR="00536504" w:rsidRDefault="00536504" w:rsidP="00536504">
            <w:pPr>
              <w:jc w:val="both"/>
              <w:rPr>
                <w:rFonts w:eastAsia="SimSun"/>
                <w:sz w:val="20"/>
                <w:szCs w:val="20"/>
              </w:rPr>
            </w:pPr>
            <w:r>
              <w:rPr>
                <w:rFonts w:eastAsia="SimSun" w:hint="eastAsia"/>
                <w:sz w:val="20"/>
                <w:szCs w:val="20"/>
              </w:rPr>
              <w:t>Y</w:t>
            </w:r>
          </w:p>
        </w:tc>
        <w:tc>
          <w:tcPr>
            <w:tcW w:w="7087" w:type="dxa"/>
          </w:tcPr>
          <w:p w14:paraId="2DA8A980" w14:textId="77777777" w:rsidR="00536504" w:rsidRDefault="00536504" w:rsidP="00536504">
            <w:pPr>
              <w:pStyle w:val="ListParagraph"/>
              <w:numPr>
                <w:ilvl w:val="0"/>
                <w:numId w:val="118"/>
              </w:numPr>
              <w:ind w:leftChars="0"/>
              <w:jc w:val="both"/>
              <w:rPr>
                <w:rFonts w:eastAsia="SimSun"/>
                <w:szCs w:val="20"/>
              </w:rPr>
            </w:pPr>
            <w:r>
              <w:rPr>
                <w:rFonts w:eastAsia="SimSun"/>
                <w:szCs w:val="20"/>
              </w:rPr>
              <w:t>for RSSI, in 215 it is defined that “</w:t>
            </w:r>
            <w:r>
              <w:rPr>
                <w:lang w:eastAsia="en-GB"/>
              </w:rPr>
              <w:t xml:space="preserve">Received Signal Strength Indicator (RSSI), comprises the </w:t>
            </w:r>
            <w:r>
              <w:rPr>
                <w:lang w:val="en-US" w:eastAsia="en-GB"/>
              </w:rPr>
              <w:t xml:space="preserve">linear average of the </w:t>
            </w:r>
            <w:r w:rsidRPr="00056B1F">
              <w:rPr>
                <w:highlight w:val="yellow"/>
                <w:lang w:eastAsia="en-GB"/>
              </w:rPr>
              <w:t>total</w:t>
            </w:r>
            <w:r>
              <w:rPr>
                <w:lang w:eastAsia="en-GB"/>
              </w:rPr>
              <w:t xml:space="preserve"> received power </w:t>
            </w:r>
            <w:r>
              <w:rPr>
                <w:lang w:val="en-US" w:eastAsia="en-GB"/>
              </w:rPr>
              <w:t xml:space="preserve">(in [W]) </w:t>
            </w:r>
            <w:r>
              <w:rPr>
                <w:lang w:eastAsia="en-GB"/>
              </w:rPr>
              <w:t xml:space="preserve">observed </w:t>
            </w:r>
            <w:r>
              <w:rPr>
                <w:lang w:val="en-US" w:eastAsia="en-GB"/>
              </w:rPr>
              <w:t xml:space="preserve">only per </w:t>
            </w:r>
            <w:r>
              <w:rPr>
                <w:lang w:eastAsia="en-GB"/>
              </w:rPr>
              <w:t xml:space="preserve">configured </w:t>
            </w:r>
            <w:r>
              <w:rPr>
                <w:lang w:val="en-US" w:eastAsia="en-GB"/>
              </w:rPr>
              <w:t>OFDM symbol</w:t>
            </w:r>
            <w:r>
              <w:rPr>
                <w:lang w:eastAsia="en-GB"/>
              </w:rPr>
              <w:t xml:space="preserve"> </w:t>
            </w:r>
            <w:r>
              <w:rPr>
                <w:lang w:val="en-US"/>
              </w:rPr>
              <w:t xml:space="preserve">and </w:t>
            </w:r>
            <w:r>
              <w:t>in the measurement bandwidth</w:t>
            </w:r>
            <w:r>
              <w:rPr>
                <w:rFonts w:eastAsia="SimSun"/>
                <w:szCs w:val="20"/>
              </w:rPr>
              <w:t xml:space="preserve">”.  It is emphasized that it is the total power receiver (which can include signal power, interference, noise etc.). Therefore, we should also describe </w:t>
            </w:r>
            <w:r>
              <w:rPr>
                <w:rFonts w:eastAsia="SimSun" w:hint="eastAsia"/>
                <w:szCs w:val="20"/>
              </w:rPr>
              <w:t>LP-RSSI</w:t>
            </w:r>
            <w:r>
              <w:rPr>
                <w:rFonts w:eastAsia="SimSun"/>
                <w:szCs w:val="20"/>
              </w:rPr>
              <w:t xml:space="preserve"> </w:t>
            </w:r>
            <w:r>
              <w:rPr>
                <w:rFonts w:eastAsia="SimSun" w:hint="eastAsia"/>
                <w:szCs w:val="20"/>
              </w:rPr>
              <w:t>as</w:t>
            </w:r>
            <w:r>
              <w:rPr>
                <w:rFonts w:eastAsia="SimSun"/>
                <w:szCs w:val="20"/>
              </w:rPr>
              <w:t xml:space="preserve"> a “total power”. Some suggested </w:t>
            </w:r>
            <w:r w:rsidRPr="00056B1F">
              <w:rPr>
                <w:rFonts w:eastAsia="SimSun"/>
                <w:color w:val="7030A0"/>
                <w:szCs w:val="20"/>
              </w:rPr>
              <w:t xml:space="preserve">revision </w:t>
            </w:r>
            <w:r>
              <w:rPr>
                <w:rFonts w:eastAsia="SimSun"/>
                <w:szCs w:val="20"/>
              </w:rPr>
              <w:t xml:space="preserve">as following: </w:t>
            </w:r>
          </w:p>
          <w:p w14:paraId="3A7B5A15" w14:textId="77777777" w:rsidR="00536504" w:rsidRPr="00903C99" w:rsidRDefault="00536504" w:rsidP="00536504">
            <w:pPr>
              <w:pStyle w:val="ListParagraph"/>
              <w:numPr>
                <w:ilvl w:val="1"/>
                <w:numId w:val="118"/>
              </w:numPr>
              <w:spacing w:line="252" w:lineRule="atLeast"/>
              <w:ind w:leftChars="0"/>
              <w:rPr>
                <w:rFonts w:ascii="Times New Roman" w:hAnsi="Times New Roman"/>
                <w:sz w:val="22"/>
                <w:lang w:val="en-US"/>
              </w:rPr>
            </w:pPr>
            <w:r w:rsidRPr="00903C99">
              <w:rPr>
                <w:rFonts w:ascii="Times New Roman" w:hAnsi="Times New Roman"/>
                <w:i/>
                <w:iCs/>
                <w:sz w:val="22"/>
                <w:lang w:val="en-US"/>
              </w:rPr>
              <w:t xml:space="preserve">LP-RSSI or Energy detection: linear average of received </w:t>
            </w:r>
            <w:r w:rsidRPr="00056B1F">
              <w:rPr>
                <w:rFonts w:ascii="Times New Roman" w:hAnsi="Times New Roman"/>
                <w:i/>
                <w:iCs/>
                <w:color w:val="7030A0"/>
                <w:sz w:val="22"/>
                <w:lang w:val="en-US"/>
              </w:rPr>
              <w:t xml:space="preserve">total </w:t>
            </w:r>
            <w:r w:rsidRPr="00903C99">
              <w:rPr>
                <w:rFonts w:ascii="Times New Roman" w:hAnsi="Times New Roman"/>
                <w:i/>
                <w:iCs/>
                <w:sz w:val="22"/>
                <w:lang w:val="en-US"/>
              </w:rPr>
              <w:t>power over a RSSI resource.</w:t>
            </w:r>
            <w:r w:rsidRPr="00903C99">
              <w:rPr>
                <w:rFonts w:ascii="Times New Roman" w:hAnsi="Times New Roman"/>
                <w:sz w:val="22"/>
                <w:lang w:val="en-US"/>
              </w:rPr>
              <w:t xml:space="preserve"> </w:t>
            </w:r>
          </w:p>
          <w:p w14:paraId="293BB584" w14:textId="77777777" w:rsidR="00536504" w:rsidRPr="00903C99" w:rsidRDefault="00536504" w:rsidP="00536504">
            <w:pPr>
              <w:pStyle w:val="ListParagraph"/>
              <w:numPr>
                <w:ilvl w:val="2"/>
                <w:numId w:val="118"/>
              </w:numPr>
              <w:spacing w:line="252" w:lineRule="atLeast"/>
              <w:ind w:leftChars="0"/>
              <w:rPr>
                <w:rFonts w:ascii="Times New Roman" w:hAnsi="Times New Roman"/>
                <w:sz w:val="22"/>
              </w:rPr>
            </w:pPr>
            <w:r w:rsidRPr="00903C99">
              <w:rPr>
                <w:rFonts w:ascii="Times New Roman" w:hAnsi="Times New Roman"/>
                <w:i/>
                <w:iCs/>
                <w:sz w:val="22"/>
              </w:rPr>
              <w:t>FFS RSSI resource.</w:t>
            </w:r>
          </w:p>
          <w:p w14:paraId="1F24ADE1" w14:textId="72AF5347" w:rsidR="00536504" w:rsidRDefault="00536504" w:rsidP="00536504">
            <w:pPr>
              <w:pStyle w:val="ListParagraph"/>
              <w:numPr>
                <w:ilvl w:val="0"/>
                <w:numId w:val="118"/>
              </w:numPr>
              <w:ind w:leftChars="0"/>
              <w:jc w:val="both"/>
              <w:rPr>
                <w:rFonts w:eastAsia="SimSun"/>
                <w:szCs w:val="20"/>
              </w:rPr>
            </w:pPr>
            <w:r>
              <w:rPr>
                <w:rFonts w:eastAsia="SimSun"/>
                <w:szCs w:val="20"/>
              </w:rPr>
              <w:lastRenderedPageBreak/>
              <w:t>W</w:t>
            </w:r>
            <w:r w:rsidRPr="00FB40F2">
              <w:rPr>
                <w:rFonts w:eastAsia="SimSun"/>
                <w:szCs w:val="20"/>
              </w:rPr>
              <w:t>e see FL said ‘I removed LP-SINR because SINR has not been used’, but it is still in the proposal?</w:t>
            </w:r>
          </w:p>
        </w:tc>
      </w:tr>
      <w:tr w:rsidR="00536504" w14:paraId="1FC14D78" w14:textId="77777777" w:rsidTr="005152A4">
        <w:tc>
          <w:tcPr>
            <w:tcW w:w="1144" w:type="dxa"/>
          </w:tcPr>
          <w:p w14:paraId="79D45E17" w14:textId="1BF41EC7" w:rsidR="00536504" w:rsidRPr="009C5B78" w:rsidRDefault="001E6409" w:rsidP="00536504">
            <w:pPr>
              <w:rPr>
                <w:rFonts w:eastAsiaTheme="minorEastAsia"/>
                <w:sz w:val="20"/>
                <w:szCs w:val="20"/>
                <w:lang w:val="en-GB"/>
              </w:rPr>
            </w:pPr>
            <w:r>
              <w:rPr>
                <w:rFonts w:eastAsiaTheme="minorEastAsia" w:hint="eastAsia"/>
                <w:sz w:val="20"/>
                <w:szCs w:val="20"/>
                <w:lang w:val="en-GB"/>
              </w:rPr>
              <w:lastRenderedPageBreak/>
              <w:t>M</w:t>
            </w:r>
            <w:r>
              <w:rPr>
                <w:rFonts w:eastAsiaTheme="minorEastAsia"/>
                <w:sz w:val="20"/>
                <w:szCs w:val="20"/>
                <w:lang w:val="en-GB"/>
              </w:rPr>
              <w:t>TK1</w:t>
            </w:r>
          </w:p>
        </w:tc>
        <w:tc>
          <w:tcPr>
            <w:tcW w:w="1119" w:type="dxa"/>
          </w:tcPr>
          <w:p w14:paraId="632A805B" w14:textId="1488EC7B" w:rsidR="00536504" w:rsidRPr="009C5B78" w:rsidRDefault="001E6409" w:rsidP="00536504">
            <w:pPr>
              <w:rPr>
                <w:rFonts w:eastAsiaTheme="minorEastAsia"/>
                <w:sz w:val="20"/>
                <w:szCs w:val="20"/>
                <w:lang w:val="en-GB"/>
              </w:rPr>
            </w:pPr>
            <w:r>
              <w:rPr>
                <w:rFonts w:eastAsiaTheme="minorEastAsia" w:hint="eastAsia"/>
                <w:sz w:val="20"/>
                <w:szCs w:val="20"/>
                <w:lang w:val="en-GB"/>
              </w:rPr>
              <w:t>Y</w:t>
            </w:r>
          </w:p>
        </w:tc>
        <w:tc>
          <w:tcPr>
            <w:tcW w:w="7087" w:type="dxa"/>
          </w:tcPr>
          <w:p w14:paraId="708B0164" w14:textId="77777777" w:rsidR="00536504" w:rsidRPr="009C5B78" w:rsidRDefault="00536504" w:rsidP="00536504">
            <w:pPr>
              <w:rPr>
                <w:rFonts w:eastAsiaTheme="minorEastAsia"/>
                <w:sz w:val="20"/>
                <w:szCs w:val="20"/>
                <w:lang w:val="en-GB"/>
              </w:rPr>
            </w:pPr>
          </w:p>
        </w:tc>
      </w:tr>
      <w:tr w:rsidR="00536504" w:rsidRPr="00017A4C" w14:paraId="68A54CB9" w14:textId="77777777" w:rsidTr="005152A4">
        <w:tc>
          <w:tcPr>
            <w:tcW w:w="1144" w:type="dxa"/>
          </w:tcPr>
          <w:p w14:paraId="55C5BD0C" w14:textId="77777777" w:rsidR="00536504" w:rsidRDefault="00536504" w:rsidP="00536504">
            <w:pPr>
              <w:rPr>
                <w:sz w:val="20"/>
                <w:szCs w:val="20"/>
                <w:lang w:val="en-GB"/>
              </w:rPr>
            </w:pPr>
          </w:p>
        </w:tc>
        <w:tc>
          <w:tcPr>
            <w:tcW w:w="1119" w:type="dxa"/>
          </w:tcPr>
          <w:p w14:paraId="1DF26801" w14:textId="77777777" w:rsidR="00536504" w:rsidRDefault="00536504" w:rsidP="00536504">
            <w:pPr>
              <w:rPr>
                <w:sz w:val="20"/>
                <w:szCs w:val="20"/>
                <w:lang w:val="en-GB"/>
              </w:rPr>
            </w:pPr>
          </w:p>
        </w:tc>
        <w:tc>
          <w:tcPr>
            <w:tcW w:w="7087" w:type="dxa"/>
          </w:tcPr>
          <w:p w14:paraId="142CE138" w14:textId="77777777" w:rsidR="005D578E" w:rsidRPr="00121ADC" w:rsidRDefault="005D578E" w:rsidP="005D578E">
            <w:pPr>
              <w:rPr>
                <w:szCs w:val="20"/>
                <w:highlight w:val="green"/>
                <w:lang w:eastAsia="x-none"/>
              </w:rPr>
            </w:pPr>
            <w:r w:rsidRPr="00121ADC">
              <w:rPr>
                <w:szCs w:val="20"/>
                <w:highlight w:val="green"/>
                <w:lang w:eastAsia="x-none"/>
              </w:rPr>
              <w:t xml:space="preserve">FL1-Hi-Proposal-10: </w:t>
            </w:r>
          </w:p>
          <w:p w14:paraId="18C8D19A" w14:textId="77777777" w:rsidR="005D578E" w:rsidRPr="00DC6618" w:rsidRDefault="005D578E" w:rsidP="005D578E">
            <w:pPr>
              <w:pStyle w:val="ListParagraph"/>
              <w:numPr>
                <w:ilvl w:val="0"/>
                <w:numId w:val="71"/>
              </w:numPr>
              <w:spacing w:before="120"/>
              <w:ind w:leftChars="0"/>
              <w:contextualSpacing/>
              <w:rPr>
                <w:rFonts w:ascii="Times New Roman" w:hAnsi="Times New Roman"/>
                <w:szCs w:val="20"/>
                <w:lang w:val="en-US"/>
              </w:rPr>
            </w:pPr>
            <w:r w:rsidRPr="00DC6618">
              <w:rPr>
                <w:rFonts w:ascii="Times New Roman" w:hAnsi="Times New Roman"/>
                <w:szCs w:val="20"/>
                <w:lang w:val="en-US"/>
              </w:rPr>
              <w:t>For at least RRM serving cell measurement performed by LP-WUR based on reference signal(s), RAN1 identified at least the following metrics for further study and evaluation</w:t>
            </w:r>
            <w:r>
              <w:rPr>
                <w:rFonts w:ascii="Times New Roman" w:hAnsi="Times New Roman"/>
                <w:szCs w:val="20"/>
                <w:lang w:val="en-US"/>
              </w:rPr>
              <w:t xml:space="preserve"> </w:t>
            </w:r>
            <w:r w:rsidRPr="00DC6618">
              <w:rPr>
                <w:rFonts w:ascii="Times New Roman" w:hAnsi="Times New Roman"/>
                <w:szCs w:val="20"/>
                <w:lang w:val="en-US"/>
              </w:rPr>
              <w:t>(including feasibility, complexity, power consumption, etc)</w:t>
            </w:r>
          </w:p>
          <w:p w14:paraId="6B1DB385" w14:textId="77777777" w:rsidR="005D578E" w:rsidRPr="00DC6618" w:rsidRDefault="005D578E" w:rsidP="005D578E">
            <w:pPr>
              <w:pStyle w:val="ListParagraph"/>
              <w:numPr>
                <w:ilvl w:val="1"/>
                <w:numId w:val="71"/>
              </w:numPr>
              <w:spacing w:line="252" w:lineRule="atLeast"/>
              <w:ind w:leftChars="0"/>
              <w:rPr>
                <w:rFonts w:ascii="Times New Roman" w:hAnsi="Times New Roman"/>
                <w:szCs w:val="20"/>
                <w:lang w:val="en-US"/>
              </w:rPr>
            </w:pPr>
            <w:r w:rsidRPr="00DC6618">
              <w:rPr>
                <w:rFonts w:ascii="Times New Roman" w:hAnsi="Times New Roman"/>
                <w:szCs w:val="20"/>
                <w:lang w:val="en-US"/>
              </w:rPr>
              <w:t xml:space="preserve">LP-RSSI or Energy detection: linear average of total received power over a RSSI resource. </w:t>
            </w:r>
          </w:p>
          <w:p w14:paraId="6D7CE675" w14:textId="77777777" w:rsidR="005D578E" w:rsidRPr="00DC6618" w:rsidRDefault="005D578E" w:rsidP="005D578E">
            <w:pPr>
              <w:pStyle w:val="ListParagraph"/>
              <w:numPr>
                <w:ilvl w:val="2"/>
                <w:numId w:val="71"/>
              </w:numPr>
              <w:spacing w:line="252" w:lineRule="atLeast"/>
              <w:ind w:leftChars="0"/>
              <w:rPr>
                <w:rFonts w:ascii="Times New Roman" w:hAnsi="Times New Roman"/>
                <w:szCs w:val="20"/>
              </w:rPr>
            </w:pPr>
            <w:r w:rsidRPr="00DC6618">
              <w:rPr>
                <w:rFonts w:ascii="Times New Roman" w:hAnsi="Times New Roman"/>
                <w:szCs w:val="20"/>
              </w:rPr>
              <w:t>FFS RSSI resource.</w:t>
            </w:r>
          </w:p>
          <w:p w14:paraId="6BA1FB21" w14:textId="77777777" w:rsidR="005D578E" w:rsidRPr="00DC6618" w:rsidRDefault="005D578E" w:rsidP="005D578E">
            <w:pPr>
              <w:pStyle w:val="ListParagraph"/>
              <w:numPr>
                <w:ilvl w:val="1"/>
                <w:numId w:val="71"/>
              </w:numPr>
              <w:spacing w:line="252" w:lineRule="atLeast"/>
              <w:ind w:leftChars="0"/>
              <w:rPr>
                <w:rFonts w:ascii="Times New Roman" w:hAnsi="Times New Roman"/>
                <w:szCs w:val="20"/>
                <w:lang w:val="en-US"/>
              </w:rPr>
            </w:pPr>
            <w:r w:rsidRPr="00DC6618">
              <w:rPr>
                <w:rFonts w:ascii="Times New Roman" w:hAnsi="Times New Roman"/>
                <w:szCs w:val="20"/>
                <w:lang w:val="en-US"/>
              </w:rPr>
              <w:t xml:space="preserve">LP-RSRP: linear average of received power of resource of reference signal(s) or signal(s) parts. </w:t>
            </w:r>
          </w:p>
          <w:p w14:paraId="402C1F18" w14:textId="77777777" w:rsidR="005D578E" w:rsidRPr="00DC6618" w:rsidRDefault="005D578E" w:rsidP="005D578E">
            <w:pPr>
              <w:pStyle w:val="ListParagraph"/>
              <w:numPr>
                <w:ilvl w:val="2"/>
                <w:numId w:val="71"/>
              </w:numPr>
              <w:spacing w:line="252" w:lineRule="atLeast"/>
              <w:ind w:leftChars="0"/>
              <w:rPr>
                <w:rFonts w:ascii="Times New Roman" w:hAnsi="Times New Roman"/>
                <w:szCs w:val="20"/>
                <w:lang w:val="en-US"/>
              </w:rPr>
            </w:pPr>
            <w:r w:rsidRPr="00DC6618">
              <w:rPr>
                <w:rFonts w:ascii="Times New Roman" w:hAnsi="Times New Roman"/>
                <w:szCs w:val="20"/>
                <w:lang w:val="en-US"/>
              </w:rPr>
              <w:t>FFS resource of reference signal(s) or signal(s) parts</w:t>
            </w:r>
          </w:p>
          <w:p w14:paraId="77B1AA2A" w14:textId="77777777" w:rsidR="005D578E" w:rsidRPr="00DC6618" w:rsidRDefault="005D578E" w:rsidP="005D578E">
            <w:pPr>
              <w:pStyle w:val="ListParagraph"/>
              <w:numPr>
                <w:ilvl w:val="1"/>
                <w:numId w:val="71"/>
              </w:numPr>
              <w:spacing w:line="252" w:lineRule="atLeast"/>
              <w:ind w:leftChars="0"/>
              <w:rPr>
                <w:rFonts w:ascii="Times New Roman" w:hAnsi="Times New Roman"/>
                <w:szCs w:val="20"/>
                <w:lang w:val="en-US"/>
              </w:rPr>
            </w:pPr>
            <w:r w:rsidRPr="00DC6618">
              <w:rPr>
                <w:rFonts w:ascii="Times New Roman" w:hAnsi="Times New Roman"/>
                <w:szCs w:val="20"/>
                <w:lang w:val="en-US"/>
              </w:rPr>
              <w:t xml:space="preserve">LP-SINR = LP-RSRP/(power of interference and noise) </w:t>
            </w:r>
          </w:p>
          <w:p w14:paraId="75DA1447" w14:textId="77777777" w:rsidR="005D578E" w:rsidRPr="00DC6618" w:rsidRDefault="005D578E" w:rsidP="005D578E">
            <w:pPr>
              <w:pStyle w:val="ListParagraph"/>
              <w:numPr>
                <w:ilvl w:val="2"/>
                <w:numId w:val="71"/>
              </w:numPr>
              <w:spacing w:line="252" w:lineRule="atLeast"/>
              <w:ind w:leftChars="0"/>
              <w:rPr>
                <w:rFonts w:ascii="Times New Roman" w:hAnsi="Times New Roman"/>
                <w:szCs w:val="20"/>
                <w:lang w:val="en-US"/>
              </w:rPr>
            </w:pPr>
            <w:r w:rsidRPr="00DC6618">
              <w:rPr>
                <w:rFonts w:ascii="Times New Roman" w:hAnsi="Times New Roman"/>
                <w:szCs w:val="20"/>
                <w:lang w:val="en-US"/>
              </w:rPr>
              <w:t>FFS how to define “power of interference and noise”</w:t>
            </w:r>
          </w:p>
          <w:p w14:paraId="4A48CDEC" w14:textId="77777777" w:rsidR="005D578E" w:rsidRPr="00DC6618" w:rsidRDefault="005D578E" w:rsidP="005D578E">
            <w:pPr>
              <w:pStyle w:val="ListParagraph"/>
              <w:numPr>
                <w:ilvl w:val="1"/>
                <w:numId w:val="71"/>
              </w:numPr>
              <w:kinsoku w:val="0"/>
              <w:overflowPunct w:val="0"/>
              <w:autoSpaceDE w:val="0"/>
              <w:autoSpaceDN w:val="0"/>
              <w:adjustRightInd w:val="0"/>
              <w:snapToGrid w:val="0"/>
              <w:spacing w:after="120"/>
              <w:ind w:leftChars="0"/>
              <w:jc w:val="both"/>
              <w:rPr>
                <w:rFonts w:ascii="Times New Roman" w:hAnsi="Times New Roman"/>
                <w:bCs/>
                <w:szCs w:val="20"/>
              </w:rPr>
            </w:pPr>
            <w:r w:rsidRPr="00DC6618">
              <w:rPr>
                <w:rFonts w:ascii="Times New Roman" w:hAnsi="Times New Roman"/>
                <w:bCs/>
                <w:szCs w:val="20"/>
              </w:rPr>
              <w:t xml:space="preserve">LP-RSRQ= [N x] LP-RSRP/LP-RSSI, where N is the factor of resource size difference for evaluation LP-RSRP and LP-RSSI. </w:t>
            </w:r>
          </w:p>
          <w:p w14:paraId="6610A063" w14:textId="77777777" w:rsidR="005D578E" w:rsidRPr="00DC6618" w:rsidRDefault="005D578E" w:rsidP="005D578E">
            <w:pPr>
              <w:pStyle w:val="ListParagraph"/>
              <w:numPr>
                <w:ilvl w:val="1"/>
                <w:numId w:val="71"/>
              </w:numPr>
              <w:tabs>
                <w:tab w:val="left" w:pos="1440"/>
              </w:tabs>
              <w:spacing w:before="120"/>
              <w:ind w:leftChars="0"/>
              <w:contextualSpacing/>
              <w:rPr>
                <w:rFonts w:ascii="Times New Roman" w:hAnsi="Times New Roman"/>
                <w:szCs w:val="20"/>
                <w:lang w:val="en-US"/>
              </w:rPr>
            </w:pPr>
            <w:r>
              <w:rPr>
                <w:rFonts w:ascii="Times New Roman" w:hAnsi="Times New Roman"/>
                <w:szCs w:val="20"/>
                <w:lang w:val="en-US"/>
              </w:rPr>
              <w:t>Accounting</w:t>
            </w:r>
            <w:r w:rsidRPr="00DC6618">
              <w:rPr>
                <w:rFonts w:ascii="Times New Roman" w:hAnsi="Times New Roman"/>
                <w:szCs w:val="20"/>
                <w:lang w:val="en-US"/>
              </w:rPr>
              <w:t xml:space="preserve"> AGC </w:t>
            </w:r>
            <w:r>
              <w:rPr>
                <w:rFonts w:ascii="Times New Roman" w:hAnsi="Times New Roman"/>
                <w:szCs w:val="20"/>
                <w:lang w:val="en-US"/>
              </w:rPr>
              <w:t>accuracy</w:t>
            </w:r>
            <w:r w:rsidRPr="00DC6618">
              <w:rPr>
                <w:rFonts w:ascii="Times New Roman" w:hAnsi="Times New Roman"/>
                <w:szCs w:val="20"/>
                <w:lang w:val="en-US"/>
              </w:rPr>
              <w:t>, ADC of at least 4 bits is required.</w:t>
            </w:r>
            <w:r w:rsidRPr="00DC6618">
              <w:rPr>
                <w:rFonts w:ascii="Times New Roman" w:hAnsi="Times New Roman"/>
                <w:szCs w:val="20"/>
                <w:u w:val="single"/>
                <w:lang w:val="en-US"/>
              </w:rPr>
              <w:t xml:space="preserve"> </w:t>
            </w:r>
          </w:p>
          <w:p w14:paraId="26E5E503" w14:textId="77777777" w:rsidR="005D578E" w:rsidRPr="00DC6618" w:rsidRDefault="005D578E" w:rsidP="005D578E">
            <w:pPr>
              <w:pStyle w:val="ListParagraph"/>
              <w:numPr>
                <w:ilvl w:val="0"/>
                <w:numId w:val="71"/>
              </w:numPr>
              <w:adjustRightInd w:val="0"/>
              <w:snapToGrid w:val="0"/>
              <w:spacing w:before="120"/>
              <w:ind w:leftChars="0"/>
              <w:contextualSpacing/>
              <w:jc w:val="both"/>
              <w:rPr>
                <w:rFonts w:ascii="Times New Roman" w:eastAsia="SimSun" w:hAnsi="Times New Roman"/>
                <w:bCs/>
                <w:szCs w:val="20"/>
              </w:rPr>
            </w:pPr>
            <w:r w:rsidRPr="00DC6618">
              <w:rPr>
                <w:rFonts w:ascii="Times New Roman" w:hAnsi="Times New Roman"/>
                <w:szCs w:val="20"/>
                <w:lang w:val="en-US"/>
              </w:rPr>
              <w:t>Note: Reference signal for performing measurements can be e.g. SSB (PSS/SSS/PBCH DMRS), LP-WUS-waveform sequence</w:t>
            </w:r>
            <w:r>
              <w:rPr>
                <w:rFonts w:ascii="Times New Roman" w:hAnsi="Times New Roman"/>
                <w:szCs w:val="20"/>
                <w:lang w:val="en-US"/>
              </w:rPr>
              <w:t>,</w:t>
            </w:r>
            <w:r w:rsidRPr="00DC6618">
              <w:rPr>
                <w:rFonts w:ascii="Times New Roman" w:hAnsi="Times New Roman"/>
                <w:szCs w:val="20"/>
                <w:lang w:val="en-US"/>
              </w:rPr>
              <w:t xml:space="preserve"> LP-SS</w:t>
            </w:r>
          </w:p>
          <w:p w14:paraId="5C8F5EE8" w14:textId="77777777" w:rsidR="005D578E" w:rsidRPr="00DC6618" w:rsidRDefault="005D578E" w:rsidP="005D578E">
            <w:pPr>
              <w:pStyle w:val="ListParagraph"/>
              <w:numPr>
                <w:ilvl w:val="0"/>
                <w:numId w:val="71"/>
              </w:numPr>
              <w:adjustRightInd w:val="0"/>
              <w:snapToGrid w:val="0"/>
              <w:spacing w:before="120"/>
              <w:ind w:leftChars="0"/>
              <w:contextualSpacing/>
              <w:jc w:val="both"/>
              <w:rPr>
                <w:rFonts w:ascii="Times New Roman" w:eastAsia="SimSun" w:hAnsi="Times New Roman"/>
                <w:bCs/>
                <w:szCs w:val="20"/>
              </w:rPr>
            </w:pPr>
            <w:r w:rsidRPr="00DC6618">
              <w:rPr>
                <w:rFonts w:ascii="Times New Roman" w:hAnsi="Times New Roman"/>
                <w:szCs w:val="20"/>
                <w:lang w:val="en-US"/>
              </w:rPr>
              <w:t xml:space="preserve">Note: The definition of metrics could be further refined based on future study </w:t>
            </w:r>
          </w:p>
          <w:p w14:paraId="0338DAAD" w14:textId="77777777" w:rsidR="005D578E" w:rsidRPr="005D578E" w:rsidRDefault="005D578E" w:rsidP="005D578E">
            <w:pPr>
              <w:rPr>
                <w:lang w:val="en-US" w:eastAsia="x-none"/>
              </w:rPr>
            </w:pPr>
          </w:p>
          <w:p w14:paraId="778C9E64" w14:textId="77777777" w:rsidR="00536504" w:rsidRPr="005D578E" w:rsidRDefault="00536504" w:rsidP="00536504">
            <w:pPr>
              <w:rPr>
                <w:sz w:val="20"/>
                <w:szCs w:val="20"/>
                <w:lang w:val="en-US"/>
              </w:rPr>
            </w:pPr>
          </w:p>
        </w:tc>
      </w:tr>
      <w:tr w:rsidR="00536504" w:rsidRPr="00017A4C" w14:paraId="6629A76D" w14:textId="77777777" w:rsidTr="005152A4">
        <w:tc>
          <w:tcPr>
            <w:tcW w:w="1144" w:type="dxa"/>
          </w:tcPr>
          <w:p w14:paraId="287D52B7" w14:textId="77777777" w:rsidR="00536504" w:rsidRDefault="00536504" w:rsidP="00536504">
            <w:pPr>
              <w:rPr>
                <w:sz w:val="20"/>
                <w:szCs w:val="20"/>
                <w:lang w:val="en-GB"/>
              </w:rPr>
            </w:pPr>
          </w:p>
        </w:tc>
        <w:tc>
          <w:tcPr>
            <w:tcW w:w="1119" w:type="dxa"/>
          </w:tcPr>
          <w:p w14:paraId="6ADAF378" w14:textId="77777777" w:rsidR="00536504" w:rsidRDefault="00536504" w:rsidP="00536504">
            <w:pPr>
              <w:rPr>
                <w:sz w:val="20"/>
                <w:szCs w:val="20"/>
                <w:lang w:val="en-GB"/>
              </w:rPr>
            </w:pPr>
          </w:p>
        </w:tc>
        <w:tc>
          <w:tcPr>
            <w:tcW w:w="7087" w:type="dxa"/>
          </w:tcPr>
          <w:p w14:paraId="6CBB3D40" w14:textId="77777777" w:rsidR="00536504" w:rsidRDefault="00536504" w:rsidP="00536504">
            <w:pPr>
              <w:rPr>
                <w:sz w:val="20"/>
                <w:szCs w:val="20"/>
                <w:lang w:val="en-GB"/>
              </w:rPr>
            </w:pPr>
          </w:p>
        </w:tc>
      </w:tr>
      <w:tr w:rsidR="00536504" w:rsidRPr="00017A4C" w14:paraId="5ACC6C5C" w14:textId="77777777" w:rsidTr="005152A4">
        <w:tc>
          <w:tcPr>
            <w:tcW w:w="1144" w:type="dxa"/>
          </w:tcPr>
          <w:p w14:paraId="6708DF15" w14:textId="77777777" w:rsidR="00536504" w:rsidRDefault="00536504" w:rsidP="00536504">
            <w:pPr>
              <w:rPr>
                <w:sz w:val="20"/>
                <w:szCs w:val="20"/>
                <w:lang w:val="en-GB"/>
              </w:rPr>
            </w:pPr>
          </w:p>
        </w:tc>
        <w:tc>
          <w:tcPr>
            <w:tcW w:w="1119" w:type="dxa"/>
          </w:tcPr>
          <w:p w14:paraId="5A630457" w14:textId="77777777" w:rsidR="00536504" w:rsidRDefault="00536504" w:rsidP="00536504">
            <w:pPr>
              <w:rPr>
                <w:sz w:val="20"/>
                <w:szCs w:val="20"/>
                <w:lang w:val="en-GB"/>
              </w:rPr>
            </w:pPr>
          </w:p>
        </w:tc>
        <w:tc>
          <w:tcPr>
            <w:tcW w:w="7087" w:type="dxa"/>
          </w:tcPr>
          <w:p w14:paraId="23AA6409" w14:textId="77777777" w:rsidR="00536504" w:rsidRDefault="00536504" w:rsidP="00536504">
            <w:pPr>
              <w:rPr>
                <w:sz w:val="20"/>
                <w:szCs w:val="20"/>
                <w:lang w:val="en-GB"/>
              </w:rPr>
            </w:pPr>
          </w:p>
        </w:tc>
      </w:tr>
    </w:tbl>
    <w:p w14:paraId="4D2F6A27" w14:textId="3974DA1D" w:rsidR="006334D3" w:rsidRDefault="00F838B4" w:rsidP="006334D3">
      <w:pPr>
        <w:pStyle w:val="Heading2"/>
        <w:rPr>
          <w:lang w:val="en-GB"/>
        </w:rPr>
      </w:pPr>
      <w:r>
        <w:rPr>
          <w:lang w:val="en-GB"/>
        </w:rPr>
        <w:t xml:space="preserve"> </w:t>
      </w:r>
      <w:r w:rsidR="006334D3">
        <w:rPr>
          <w:lang w:val="en-GB"/>
        </w:rPr>
        <w:t>Synchronisation</w:t>
      </w:r>
      <w:r w:rsidR="0006790B">
        <w:rPr>
          <w:lang w:val="en-GB"/>
        </w:rPr>
        <w:t xml:space="preserve"> of LP-WUR</w:t>
      </w:r>
      <w:r w:rsidR="006334D3">
        <w:rPr>
          <w:lang w:val="en-GB"/>
        </w:rPr>
        <w:t xml:space="preserve"> </w:t>
      </w:r>
    </w:p>
    <w:p w14:paraId="0A04A43F" w14:textId="77777777" w:rsidR="00A56534" w:rsidRDefault="00A56534" w:rsidP="00CF4DCE">
      <w:pPr>
        <w:jc w:val="both"/>
      </w:pPr>
    </w:p>
    <w:p w14:paraId="5FE0B45B" w14:textId="3888FE00" w:rsidR="00A56534" w:rsidRDefault="00A56534" w:rsidP="00CF4DCE">
      <w:pPr>
        <w:jc w:val="both"/>
      </w:pPr>
      <w:r>
        <w:t>Periodic LP-SS</w:t>
      </w:r>
      <w:r w:rsidR="006601E5">
        <w:t xml:space="preserve"> [18][19]</w:t>
      </w:r>
      <w:r w:rsidR="0003167D">
        <w:t>[20]</w:t>
      </w:r>
      <w:r w:rsidR="0094726F">
        <w:t>[4]</w:t>
      </w:r>
      <w:r w:rsidR="00A46A39">
        <w:t>[5]</w:t>
      </w:r>
      <w:r w:rsidR="007A524B">
        <w:t>[7]</w:t>
      </w:r>
      <w:r w:rsidR="00031339">
        <w:t>[6]</w:t>
      </w:r>
      <w:r w:rsidR="00C13BDD">
        <w:t>[11]</w:t>
      </w:r>
      <w:r w:rsidR="00BE4CAF">
        <w:t>[14]</w:t>
      </w:r>
      <w:r w:rsidR="008E1AEE">
        <w:t>[16]</w:t>
      </w:r>
      <w:r w:rsidR="001150B4">
        <w:t>[17]</w:t>
      </w:r>
      <w:r w:rsidR="002E7AD7">
        <w:t>[21]</w:t>
      </w:r>
      <w:r w:rsidR="005B541C">
        <w:t>[24]</w:t>
      </w:r>
      <w:r w:rsidR="00EA49FD">
        <w:t>[9][14]</w:t>
      </w:r>
    </w:p>
    <w:p w14:paraId="0073C220" w14:textId="1B913115" w:rsidR="00E70F03" w:rsidRDefault="00903C99" w:rsidP="00203DE0">
      <w:pPr>
        <w:pStyle w:val="ListParagraph"/>
        <w:numPr>
          <w:ilvl w:val="0"/>
          <w:numId w:val="41"/>
        </w:numPr>
        <w:ind w:leftChars="0"/>
        <w:jc w:val="both"/>
      </w:pPr>
      <w:r>
        <w:t>n</w:t>
      </w:r>
      <w:r w:rsidR="00346F9B">
        <w:t>o periodic LP-SS would result in continuous monitoring [18]</w:t>
      </w:r>
    </w:p>
    <w:p w14:paraId="69BC68F6" w14:textId="2FA26691" w:rsidR="00A56534" w:rsidRDefault="00903C99" w:rsidP="00203DE0">
      <w:pPr>
        <w:pStyle w:val="ListParagraph"/>
        <w:numPr>
          <w:ilvl w:val="0"/>
          <w:numId w:val="41"/>
        </w:numPr>
        <w:ind w:leftChars="0"/>
        <w:jc w:val="both"/>
      </w:pPr>
      <w:r>
        <w:t>c</w:t>
      </w:r>
      <w:r w:rsidR="00A56534">
        <w:t>an be common among groups [19]</w:t>
      </w:r>
    </w:p>
    <w:p w14:paraId="666FA6D8" w14:textId="4F3D90C0" w:rsidR="00BE4CAF" w:rsidRDefault="00BE4CAF" w:rsidP="00203DE0">
      <w:pPr>
        <w:pStyle w:val="ListParagraph"/>
        <w:numPr>
          <w:ilvl w:val="0"/>
          <w:numId w:val="41"/>
        </w:numPr>
        <w:ind w:leftChars="0"/>
        <w:jc w:val="both"/>
      </w:pPr>
      <w:r>
        <w:t>Reduces power consumption when paging rate is low [14]</w:t>
      </w:r>
    </w:p>
    <w:p w14:paraId="498F5D6C" w14:textId="3B442675" w:rsidR="00255D0F" w:rsidRDefault="00EA49FD" w:rsidP="00203DE0">
      <w:pPr>
        <w:pStyle w:val="ListParagraph"/>
        <w:numPr>
          <w:ilvl w:val="0"/>
          <w:numId w:val="41"/>
        </w:numPr>
        <w:ind w:leftChars="0"/>
        <w:jc w:val="both"/>
      </w:pPr>
      <w:r>
        <w:t>c</w:t>
      </w:r>
      <w:r w:rsidR="00255D0F">
        <w:t xml:space="preserve">an assist </w:t>
      </w:r>
      <w:r w:rsidR="00714D52">
        <w:t xml:space="preserve">fall-back in case of coverage is smaller than that of </w:t>
      </w:r>
      <w:r w:rsidR="00846531">
        <w:t>NR [6]</w:t>
      </w:r>
    </w:p>
    <w:p w14:paraId="11A2857F" w14:textId="28C6E296" w:rsidR="006E000B" w:rsidRDefault="00EA49FD" w:rsidP="00203DE0">
      <w:pPr>
        <w:pStyle w:val="ListParagraph"/>
        <w:numPr>
          <w:ilvl w:val="0"/>
          <w:numId w:val="41"/>
        </w:numPr>
        <w:ind w:leftChars="0"/>
        <w:jc w:val="both"/>
      </w:pPr>
      <w:r>
        <w:t>c</w:t>
      </w:r>
      <w:r w:rsidR="006E000B">
        <w:t xml:space="preserve">an reduce overhead by reducing </w:t>
      </w:r>
      <w:r w:rsidR="004B7BF8">
        <w:t>size of preamble</w:t>
      </w:r>
      <w:r w:rsidR="00F30BA0">
        <w:t xml:space="preserve">, LP-SS can be common for all </w:t>
      </w:r>
      <w:r w:rsidR="004748F4">
        <w:t xml:space="preserve">UE - </w:t>
      </w:r>
      <w:r w:rsidR="00F30BA0">
        <w:t>groups</w:t>
      </w:r>
      <w:r w:rsidR="004B7BF8">
        <w:t xml:space="preserve"> [4]</w:t>
      </w:r>
      <w:r w:rsidR="004748F4">
        <w:t>[5]</w:t>
      </w:r>
      <w:r w:rsidR="00C336CA">
        <w:t>[8]</w:t>
      </w:r>
    </w:p>
    <w:p w14:paraId="2B4345FE" w14:textId="77777777" w:rsidR="00EA49FD" w:rsidRPr="00EA49FD" w:rsidRDefault="00324970" w:rsidP="00203DE0">
      <w:pPr>
        <w:pStyle w:val="ListParagraph"/>
        <w:numPr>
          <w:ilvl w:val="0"/>
          <w:numId w:val="41"/>
        </w:numPr>
        <w:kinsoku w:val="0"/>
        <w:overflowPunct w:val="0"/>
        <w:autoSpaceDE w:val="0"/>
        <w:autoSpaceDN w:val="0"/>
        <w:adjustRightInd w:val="0"/>
        <w:snapToGrid w:val="0"/>
        <w:spacing w:beforeLines="50" w:before="120" w:after="120"/>
        <w:ind w:leftChars="0"/>
        <w:jc w:val="both"/>
        <w:rPr>
          <w:bCs/>
        </w:rPr>
      </w:pPr>
      <w:r>
        <w:t xml:space="preserve">at least for the receiver that cannot receive SSB </w:t>
      </w:r>
      <w:r w:rsidR="007A524B">
        <w:t>[7]</w:t>
      </w:r>
    </w:p>
    <w:p w14:paraId="763CBA5A" w14:textId="5D088781" w:rsidR="00D86314" w:rsidRPr="00EA49FD" w:rsidRDefault="00EA49FD" w:rsidP="00203DE0">
      <w:pPr>
        <w:pStyle w:val="ListParagraph"/>
        <w:numPr>
          <w:ilvl w:val="0"/>
          <w:numId w:val="41"/>
        </w:numPr>
        <w:kinsoku w:val="0"/>
        <w:overflowPunct w:val="0"/>
        <w:autoSpaceDE w:val="0"/>
        <w:autoSpaceDN w:val="0"/>
        <w:adjustRightInd w:val="0"/>
        <w:snapToGrid w:val="0"/>
        <w:spacing w:beforeLines="50" w:before="120" w:after="120"/>
        <w:ind w:leftChars="0"/>
        <w:jc w:val="both"/>
        <w:rPr>
          <w:bCs/>
        </w:rPr>
      </w:pPr>
      <w:r w:rsidRPr="00EA49FD">
        <w:rPr>
          <w:bCs/>
        </w:rPr>
        <w:t>t</w:t>
      </w:r>
      <w:r w:rsidR="00D86314" w:rsidRPr="00EA49FD">
        <w:rPr>
          <w:bCs/>
        </w:rPr>
        <w:t xml:space="preserve">he resource overhead of periodic LP-SS is marginal based on the requirement of time/frequency estimation, the overhead can be low to ~0.03%. </w:t>
      </w:r>
      <w:r w:rsidR="007A524B" w:rsidRPr="00EA49FD">
        <w:rPr>
          <w:bCs/>
        </w:rPr>
        <w:t>[7]</w:t>
      </w:r>
    </w:p>
    <w:p w14:paraId="519C5A30" w14:textId="29DB5AD6" w:rsidR="00D86314" w:rsidRDefault="00BE4CAF" w:rsidP="00203DE0">
      <w:pPr>
        <w:pStyle w:val="ListParagraph"/>
        <w:numPr>
          <w:ilvl w:val="0"/>
          <w:numId w:val="41"/>
        </w:numPr>
        <w:ind w:leftChars="0"/>
        <w:jc w:val="both"/>
      </w:pPr>
      <w:r>
        <w:t xml:space="preserve">at </w:t>
      </w:r>
      <w:r w:rsidR="005B541C">
        <w:t xml:space="preserve">least </w:t>
      </w:r>
      <w:r>
        <w:t>when duty-cycle is configured [14]</w:t>
      </w:r>
    </w:p>
    <w:p w14:paraId="476B6BEE" w14:textId="77777777" w:rsidR="00EA49FD" w:rsidRPr="00EA49FD" w:rsidRDefault="005B541C" w:rsidP="00203DE0">
      <w:pPr>
        <w:pStyle w:val="ListParagraph"/>
        <w:numPr>
          <w:ilvl w:val="0"/>
          <w:numId w:val="41"/>
        </w:numPr>
        <w:ind w:leftChars="0"/>
        <w:jc w:val="both"/>
        <w:rPr>
          <w:iCs/>
          <w:sz w:val="22"/>
        </w:rPr>
      </w:pPr>
      <w:r>
        <w:t>at least for receivers that cannot receive SSB [24]</w:t>
      </w:r>
    </w:p>
    <w:p w14:paraId="2D7702B0" w14:textId="400CD59B" w:rsidR="00AC605A" w:rsidRPr="00EA49FD" w:rsidRDefault="007F6E80" w:rsidP="00203DE0">
      <w:pPr>
        <w:pStyle w:val="ListParagraph"/>
        <w:numPr>
          <w:ilvl w:val="0"/>
          <w:numId w:val="41"/>
        </w:numPr>
        <w:ind w:leftChars="0"/>
        <w:jc w:val="both"/>
        <w:rPr>
          <w:iCs/>
          <w:sz w:val="22"/>
        </w:rPr>
      </w:pPr>
      <w:r>
        <w:t>Periodic LP-SS could be also</w:t>
      </w:r>
      <w:r w:rsidR="00FC09E1">
        <w:t xml:space="preserve"> formed by</w:t>
      </w:r>
      <w:r>
        <w:t xml:space="preserve"> </w:t>
      </w:r>
      <w:r w:rsidR="00FC09E1" w:rsidRPr="00EA49FD">
        <w:rPr>
          <w:iCs/>
          <w:sz w:val="22"/>
        </w:rPr>
        <w:t>known one or more sequence(s)</w:t>
      </w:r>
      <w:r w:rsidR="00BC1D45" w:rsidRPr="00EA49FD">
        <w:rPr>
          <w:iCs/>
          <w:sz w:val="22"/>
        </w:rPr>
        <w:t xml:space="preserve"> preceding LP-WUS </w:t>
      </w:r>
      <w:r w:rsidR="001A39C8" w:rsidRPr="00EA49FD">
        <w:rPr>
          <w:iCs/>
          <w:sz w:val="22"/>
        </w:rPr>
        <w:t>[</w:t>
      </w:r>
      <w:r w:rsidR="00C92626" w:rsidRPr="00EA49FD">
        <w:rPr>
          <w:iCs/>
          <w:sz w:val="22"/>
        </w:rPr>
        <w:t>9</w:t>
      </w:r>
      <w:r w:rsidR="001A39C8" w:rsidRPr="00EA49FD">
        <w:rPr>
          <w:iCs/>
          <w:sz w:val="22"/>
        </w:rPr>
        <w:t>]</w:t>
      </w:r>
      <w:r w:rsidR="006E000B" w:rsidRPr="00EA49FD">
        <w:rPr>
          <w:iCs/>
          <w:sz w:val="22"/>
        </w:rPr>
        <w:t xml:space="preserve"> </w:t>
      </w:r>
      <w:r w:rsidR="00BE4CAF" w:rsidRPr="00EA49FD">
        <w:rPr>
          <w:iCs/>
          <w:sz w:val="22"/>
        </w:rPr>
        <w:t>[14]</w:t>
      </w:r>
    </w:p>
    <w:p w14:paraId="23F6A835" w14:textId="77777777" w:rsidR="00BE4CAF" w:rsidRPr="00AC37BA" w:rsidRDefault="00BE4CAF" w:rsidP="00CF4DCE">
      <w:pPr>
        <w:jc w:val="both"/>
        <w:rPr>
          <w:lang w:val="en-US"/>
        </w:rPr>
      </w:pPr>
    </w:p>
    <w:p w14:paraId="31E2D152" w14:textId="244EDCE7" w:rsidR="00E70F03" w:rsidRPr="00AC37BA" w:rsidRDefault="00EA49FD" w:rsidP="00CF4DCE">
      <w:pPr>
        <w:jc w:val="both"/>
        <w:rPr>
          <w:lang w:val="en-US"/>
        </w:rPr>
      </w:pPr>
      <w:r w:rsidRPr="00AC37BA">
        <w:rPr>
          <w:lang w:val="en-US"/>
        </w:rPr>
        <w:t>Aperiodic LP-SS</w:t>
      </w:r>
      <w:r w:rsidR="00AE4FB9" w:rsidRPr="00AC37BA">
        <w:rPr>
          <w:lang w:val="en-US"/>
        </w:rPr>
        <w:t xml:space="preserve"> </w:t>
      </w:r>
      <w:r w:rsidR="00EE2606" w:rsidRPr="00AC37BA">
        <w:rPr>
          <w:lang w:val="en-US"/>
        </w:rPr>
        <w:t xml:space="preserve">as part of </w:t>
      </w:r>
      <w:r w:rsidR="00AE4FB9" w:rsidRPr="00AC37BA">
        <w:rPr>
          <w:lang w:val="en-US"/>
        </w:rPr>
        <w:t>LP-WUS [</w:t>
      </w:r>
      <w:r w:rsidR="00A632E9" w:rsidRPr="00AC37BA">
        <w:rPr>
          <w:lang w:val="en-US"/>
        </w:rPr>
        <w:t>10</w:t>
      </w:r>
      <w:r w:rsidR="00AE4FB9" w:rsidRPr="00AC37BA">
        <w:rPr>
          <w:lang w:val="en-US"/>
        </w:rPr>
        <w:t>]</w:t>
      </w:r>
      <w:r w:rsidR="008170D4" w:rsidRPr="00AC37BA">
        <w:rPr>
          <w:lang w:val="en-US"/>
        </w:rPr>
        <w:t>[18]</w:t>
      </w:r>
      <w:r w:rsidR="008E4EB2" w:rsidRPr="00AC37BA">
        <w:rPr>
          <w:lang w:val="en-US"/>
        </w:rPr>
        <w:t xml:space="preserve"> </w:t>
      </w:r>
    </w:p>
    <w:p w14:paraId="5C6AD48B" w14:textId="5950DA34" w:rsidR="00A165FE" w:rsidRDefault="00A165FE" w:rsidP="00203DE0">
      <w:pPr>
        <w:pStyle w:val="ListParagraph"/>
        <w:numPr>
          <w:ilvl w:val="0"/>
          <w:numId w:val="42"/>
        </w:numPr>
        <w:ind w:leftChars="0"/>
        <w:jc w:val="both"/>
        <w:rPr>
          <w:lang w:eastAsia="x-none"/>
        </w:rPr>
      </w:pPr>
      <w:r w:rsidRPr="00AB3361">
        <w:rPr>
          <w:lang w:eastAsia="x-none"/>
        </w:rPr>
        <w:t xml:space="preserve">signal can be used for synchronization. However, it requires continuous monitoring by WUR, which is power consuming at the WUR. </w:t>
      </w:r>
      <w:r w:rsidR="00AB3361" w:rsidRPr="00AB3361">
        <w:rPr>
          <w:lang w:eastAsia="x-none"/>
        </w:rPr>
        <w:t>[20]</w:t>
      </w:r>
      <w:r w:rsidR="00CA2329">
        <w:rPr>
          <w:lang w:eastAsia="x-none"/>
        </w:rPr>
        <w:t>[6]</w:t>
      </w:r>
    </w:p>
    <w:p w14:paraId="35B459ED" w14:textId="6D95687C" w:rsidR="00BE4CAF" w:rsidRDefault="00BE4CAF" w:rsidP="00203DE0">
      <w:pPr>
        <w:pStyle w:val="ListParagraph"/>
        <w:numPr>
          <w:ilvl w:val="0"/>
          <w:numId w:val="42"/>
        </w:numPr>
        <w:ind w:leftChars="0"/>
        <w:jc w:val="both"/>
        <w:rPr>
          <w:lang w:eastAsia="x-none"/>
        </w:rPr>
      </w:pPr>
      <w:r>
        <w:rPr>
          <w:lang w:eastAsia="x-none"/>
        </w:rPr>
        <w:t>with continuous monitoring [14]</w:t>
      </w:r>
    </w:p>
    <w:p w14:paraId="4917CE9C" w14:textId="1B2BE7D2" w:rsidR="00BE4CAF" w:rsidRDefault="00BE4CAF" w:rsidP="00EA49FD">
      <w:pPr>
        <w:jc w:val="both"/>
        <w:rPr>
          <w:lang w:eastAsia="x-none"/>
        </w:rPr>
      </w:pPr>
    </w:p>
    <w:p w14:paraId="47286B9D" w14:textId="45343365" w:rsidR="00EA49FD" w:rsidRDefault="00EA49FD" w:rsidP="00EA49FD">
      <w:pPr>
        <w:jc w:val="both"/>
        <w:rPr>
          <w:lang w:eastAsia="x-none"/>
        </w:rPr>
      </w:pPr>
      <w:r>
        <w:rPr>
          <w:lang w:eastAsia="x-none"/>
        </w:rPr>
        <w:t>SSB</w:t>
      </w:r>
      <w:r w:rsidR="00B52D90">
        <w:rPr>
          <w:lang w:eastAsia="x-none"/>
        </w:rPr>
        <w:t xml:space="preserve"> for envelop detection</w:t>
      </w:r>
    </w:p>
    <w:p w14:paraId="44C19118" w14:textId="77777777" w:rsidR="00EA49FD" w:rsidRDefault="00EA49FD" w:rsidP="00203DE0">
      <w:pPr>
        <w:pStyle w:val="ListParagraph"/>
        <w:numPr>
          <w:ilvl w:val="0"/>
          <w:numId w:val="72"/>
        </w:numPr>
        <w:ind w:leftChars="0"/>
        <w:jc w:val="both"/>
      </w:pPr>
      <w:r>
        <w:lastRenderedPageBreak/>
        <w:t>F</w:t>
      </w:r>
      <w:r w:rsidRPr="00BD6587">
        <w:t xml:space="preserve">urther study on the reliability of using legacy NR signal (e.g., SS/PBCH block) for synchronization purpose, and if the reliability is not enough, a new signal with MC-OOK or MC-FSK waveform (e.g., LP-SS) can be studied; </w:t>
      </w:r>
      <w:r>
        <w:t>[22]</w:t>
      </w:r>
    </w:p>
    <w:p w14:paraId="50E82687" w14:textId="77777777" w:rsidR="00EA49FD" w:rsidRDefault="00EA49FD" w:rsidP="00203DE0">
      <w:pPr>
        <w:pStyle w:val="ListParagraph"/>
        <w:numPr>
          <w:ilvl w:val="0"/>
          <w:numId w:val="72"/>
        </w:numPr>
        <w:ind w:leftChars="0"/>
        <w:jc w:val="both"/>
      </w:pPr>
      <w:r>
        <w:t>It is noted that for LP-WUR with envelope detection, legacy synchronization signal cannot be used. [7]</w:t>
      </w:r>
    </w:p>
    <w:p w14:paraId="0AA7776B" w14:textId="77777777" w:rsidR="00EA49FD" w:rsidRDefault="00EA49FD" w:rsidP="00EA49FD">
      <w:pPr>
        <w:jc w:val="both"/>
        <w:rPr>
          <w:lang w:eastAsia="x-none"/>
        </w:rPr>
      </w:pPr>
    </w:p>
    <w:p w14:paraId="09200107" w14:textId="52078C66" w:rsidR="00B52D90" w:rsidRDefault="00B52D90" w:rsidP="00EA49FD">
      <w:pPr>
        <w:jc w:val="both"/>
        <w:rPr>
          <w:lang w:eastAsia="x-none"/>
        </w:rPr>
      </w:pPr>
      <w:r>
        <w:rPr>
          <w:lang w:eastAsia="x-none"/>
        </w:rPr>
        <w:t>SSB for OFDMA receiver</w:t>
      </w:r>
    </w:p>
    <w:p w14:paraId="74CFEF95" w14:textId="77777777" w:rsidR="00B52D90" w:rsidRPr="00BD6587" w:rsidRDefault="00B52D90" w:rsidP="00203DE0">
      <w:pPr>
        <w:pStyle w:val="ListParagraph"/>
        <w:numPr>
          <w:ilvl w:val="0"/>
          <w:numId w:val="73"/>
        </w:numPr>
        <w:ind w:leftChars="0"/>
        <w:jc w:val="both"/>
      </w:pPr>
      <w:r w:rsidRPr="00BD6587">
        <w:t xml:space="preserve">for OFDM based receiver architecture, legacy NR signal (e.g., SS/PBCH block) to be served for synchronization purpose could be the baseline, and further study the impact to synchronization performance with the lowered complexity at the OFDM based receiver. </w:t>
      </w:r>
      <w:r>
        <w:t xml:space="preserve"> [22]</w:t>
      </w:r>
    </w:p>
    <w:p w14:paraId="44499F56" w14:textId="77777777" w:rsidR="00542B10" w:rsidRPr="00AB3361" w:rsidRDefault="00542B10" w:rsidP="006D1B29">
      <w:pPr>
        <w:jc w:val="both"/>
        <w:rPr>
          <w:lang w:eastAsia="x-none"/>
        </w:rPr>
      </w:pPr>
    </w:p>
    <w:p w14:paraId="58D0C6E3" w14:textId="61D99490" w:rsidR="00A165FE" w:rsidRPr="00EA49FD" w:rsidRDefault="00903C99" w:rsidP="00CF4DCE">
      <w:pPr>
        <w:jc w:val="both"/>
        <w:rPr>
          <w:b/>
          <w:bCs/>
        </w:rPr>
      </w:pPr>
      <w:r w:rsidRPr="00EA49FD">
        <w:rPr>
          <w:b/>
          <w:bCs/>
        </w:rPr>
        <w:t>Prop</w:t>
      </w:r>
      <w:r w:rsidR="00EA49FD" w:rsidRPr="00EA49FD">
        <w:rPr>
          <w:b/>
          <w:bCs/>
        </w:rPr>
        <w:t>erties of LP-SS</w:t>
      </w:r>
    </w:p>
    <w:p w14:paraId="3AB99ABC" w14:textId="77777777" w:rsidR="00E70F03" w:rsidRDefault="00E70F03" w:rsidP="00CF4DCE">
      <w:pPr>
        <w:jc w:val="both"/>
      </w:pPr>
    </w:p>
    <w:p w14:paraId="14D3D039" w14:textId="1307ED1B" w:rsidR="00E70F03" w:rsidRPr="00AC37BA" w:rsidRDefault="00C33E2F" w:rsidP="00CF4DCE">
      <w:pPr>
        <w:jc w:val="both"/>
        <w:rPr>
          <w:lang w:val="en-US"/>
        </w:rPr>
      </w:pPr>
      <w:r w:rsidRPr="00AC37BA">
        <w:rPr>
          <w:lang w:val="en-US"/>
        </w:rPr>
        <w:t xml:space="preserve">LP-SS same coverage as </w:t>
      </w:r>
      <w:r w:rsidR="00EA53DA" w:rsidRPr="00AC37BA">
        <w:rPr>
          <w:lang w:val="en-US"/>
        </w:rPr>
        <w:t>LP-WUS [19]</w:t>
      </w:r>
    </w:p>
    <w:p w14:paraId="627EC6C6" w14:textId="2A63CC9F" w:rsidR="00C33E2F" w:rsidRPr="00AC37BA" w:rsidRDefault="006874DE" w:rsidP="00CF4DCE">
      <w:pPr>
        <w:jc w:val="both"/>
        <w:rPr>
          <w:lang w:val="en-US"/>
        </w:rPr>
      </w:pPr>
      <w:r w:rsidRPr="00AC37BA">
        <w:rPr>
          <w:lang w:val="en-US"/>
        </w:rPr>
        <w:t>LP-SS same waveform as LP-WUS [5]</w:t>
      </w:r>
      <w:r w:rsidR="008E1AEE" w:rsidRPr="00AC37BA">
        <w:rPr>
          <w:lang w:val="en-US"/>
        </w:rPr>
        <w:t>[16]</w:t>
      </w:r>
    </w:p>
    <w:p w14:paraId="51ADB00D" w14:textId="241F8F55" w:rsidR="001150B4" w:rsidRDefault="001150B4" w:rsidP="00203DE0">
      <w:pPr>
        <w:pStyle w:val="ListParagraph"/>
        <w:numPr>
          <w:ilvl w:val="0"/>
          <w:numId w:val="43"/>
        </w:numPr>
        <w:ind w:leftChars="0"/>
        <w:jc w:val="both"/>
      </w:pPr>
      <w:r>
        <w:t>or different [17]</w:t>
      </w:r>
    </w:p>
    <w:p w14:paraId="7D515000" w14:textId="57228CFE" w:rsidR="00974999" w:rsidRPr="00AC37BA" w:rsidRDefault="00974999" w:rsidP="00CF4DCE">
      <w:pPr>
        <w:jc w:val="both"/>
        <w:rPr>
          <w:lang w:val="en-US"/>
        </w:rPr>
      </w:pPr>
      <w:r w:rsidRPr="00AC37BA">
        <w:rPr>
          <w:lang w:val="en-US"/>
        </w:rPr>
        <w:t>LP-SS is sequence and cell-specific [22]</w:t>
      </w:r>
    </w:p>
    <w:p w14:paraId="377E8647" w14:textId="0D0BD360" w:rsidR="00666090" w:rsidRPr="00AC37BA" w:rsidRDefault="00666090" w:rsidP="00CF4DCE">
      <w:pPr>
        <w:jc w:val="both"/>
        <w:rPr>
          <w:lang w:val="en-US"/>
        </w:rPr>
      </w:pPr>
    </w:p>
    <w:p w14:paraId="19B8D04F" w14:textId="392391C9" w:rsidR="00AC5845" w:rsidRPr="00AC37BA" w:rsidRDefault="00AC5845" w:rsidP="00CF4DCE">
      <w:pPr>
        <w:jc w:val="both"/>
        <w:rPr>
          <w:lang w:val="en-US"/>
        </w:rPr>
      </w:pPr>
      <w:r w:rsidRPr="00AC37BA">
        <w:rPr>
          <w:lang w:val="en-US"/>
        </w:rPr>
        <w:t>[2]</w:t>
      </w:r>
      <w:r w:rsidR="007A524B" w:rsidRPr="00AC37BA">
        <w:rPr>
          <w:lang w:val="en-US"/>
        </w:rPr>
        <w:t>[7]</w:t>
      </w:r>
      <w:r w:rsidRPr="00AC37BA">
        <w:rPr>
          <w:lang w:val="en-US"/>
        </w:rPr>
        <w:t xml:space="preserve"> provides discussion on how </w:t>
      </w:r>
      <w:r w:rsidR="00B40FEE" w:rsidRPr="00AC37BA">
        <w:rPr>
          <w:lang w:val="en-US"/>
        </w:rPr>
        <w:t>OOK-based LP-SS could be used for frequency tuning, shows that frequency error can be reduced &lt;20kHz if SNR&gt;5dB</w:t>
      </w:r>
      <w:r w:rsidR="001A6EE1" w:rsidRPr="00AC37BA">
        <w:rPr>
          <w:lang w:val="en-US"/>
        </w:rPr>
        <w:t>.</w:t>
      </w:r>
    </w:p>
    <w:p w14:paraId="6D176F19" w14:textId="2A0F2986" w:rsidR="00EA3C9C" w:rsidRDefault="00EA3C9C" w:rsidP="00203DE0">
      <w:pPr>
        <w:pStyle w:val="ListParagraph"/>
        <w:numPr>
          <w:ilvl w:val="0"/>
          <w:numId w:val="42"/>
        </w:numPr>
        <w:ind w:leftChars="0"/>
        <w:jc w:val="both"/>
      </w:pPr>
      <w:r>
        <w:t>Parallel branches, or phase is needed</w:t>
      </w:r>
      <w:r w:rsidR="001A0E8A">
        <w:t xml:space="preserve"> at receiver</w:t>
      </w:r>
      <w:r>
        <w:t xml:space="preserve"> </w:t>
      </w:r>
      <w:r w:rsidR="007A524B">
        <w:t>[7]</w:t>
      </w:r>
    </w:p>
    <w:p w14:paraId="6F6950E0" w14:textId="52427E30" w:rsidR="00AC5845" w:rsidRPr="00AC37BA" w:rsidRDefault="00AC5845" w:rsidP="00CF4DCE">
      <w:pPr>
        <w:jc w:val="both"/>
        <w:rPr>
          <w:lang w:val="en-US"/>
        </w:rPr>
      </w:pPr>
    </w:p>
    <w:p w14:paraId="13889952" w14:textId="2B55C993" w:rsidR="000C3311" w:rsidRDefault="000C3311" w:rsidP="00CF4DCE">
      <w:pPr>
        <w:jc w:val="both"/>
      </w:pPr>
      <w:r>
        <w:t>[4]</w:t>
      </w:r>
      <w:r w:rsidR="006874DE">
        <w:t>[5]</w:t>
      </w:r>
      <w:r w:rsidR="00690CE4">
        <w:t>[6]</w:t>
      </w:r>
      <w:r>
        <w:t xml:space="preserve"> </w:t>
      </w:r>
    </w:p>
    <w:p w14:paraId="79978D35" w14:textId="070240E8" w:rsidR="000C3311" w:rsidRDefault="000C3311" w:rsidP="00CF4DCE">
      <w:pPr>
        <w:jc w:val="both"/>
      </w:pPr>
      <w:r>
        <w:t xml:space="preserve">sequence </w:t>
      </w:r>
    </w:p>
    <w:p w14:paraId="7E4D139D" w14:textId="7B3FA315" w:rsidR="000C3311" w:rsidRDefault="000C3311" w:rsidP="00CF4DCE">
      <w:pPr>
        <w:jc w:val="both"/>
      </w:pPr>
      <w:r>
        <w:t>sequence + encoded bits</w:t>
      </w:r>
      <w:r w:rsidR="0023162A">
        <w:t xml:space="preserve"> </w:t>
      </w:r>
      <w:r w:rsidR="007A524B">
        <w:t>[7]</w:t>
      </w:r>
      <w:r w:rsidR="00690CE4">
        <w:t>[6]</w:t>
      </w:r>
    </w:p>
    <w:p w14:paraId="17B40900" w14:textId="50215026" w:rsidR="000C3311" w:rsidRPr="00690CE4" w:rsidRDefault="0023162A" w:rsidP="00203DE0">
      <w:pPr>
        <w:pStyle w:val="ListParagraph"/>
        <w:numPr>
          <w:ilvl w:val="0"/>
          <w:numId w:val="42"/>
        </w:numPr>
        <w:ind w:leftChars="0"/>
        <w:jc w:val="both"/>
      </w:pPr>
      <w:r w:rsidRPr="001604D7">
        <w:rPr>
          <w:b/>
          <w:i/>
        </w:rPr>
        <w:t>SI change and ETWS/CMAS information, tracking area information, and RAN area information</w:t>
      </w:r>
      <w:r>
        <w:rPr>
          <w:b/>
          <w:i/>
        </w:rPr>
        <w:t xml:space="preserve"> </w:t>
      </w:r>
      <w:r w:rsidR="007A524B">
        <w:rPr>
          <w:b/>
          <w:i/>
        </w:rPr>
        <w:t>[7]</w:t>
      </w:r>
      <w:r w:rsidR="00690CE4">
        <w:rPr>
          <w:b/>
          <w:i/>
        </w:rPr>
        <w:t>[6]</w:t>
      </w:r>
    </w:p>
    <w:p w14:paraId="53721CAA" w14:textId="77777777" w:rsidR="00690CE4" w:rsidRDefault="00690CE4" w:rsidP="00690CE4">
      <w:pPr>
        <w:pStyle w:val="ListParagraph"/>
        <w:ind w:leftChars="0" w:left="720" w:firstLine="0"/>
        <w:jc w:val="both"/>
      </w:pPr>
    </w:p>
    <w:p w14:paraId="0460F48E" w14:textId="0CE87B53" w:rsidR="004B7557" w:rsidRPr="00AC37BA" w:rsidRDefault="004B7557" w:rsidP="00CF4DCE">
      <w:pPr>
        <w:jc w:val="both"/>
        <w:rPr>
          <w:lang w:val="en-US"/>
        </w:rPr>
      </w:pPr>
    </w:p>
    <w:p w14:paraId="4DCFD061" w14:textId="158F4C45" w:rsidR="0016266C" w:rsidRPr="00B52D90" w:rsidRDefault="0016266C" w:rsidP="00CF4DCE">
      <w:pPr>
        <w:jc w:val="both"/>
        <w:rPr>
          <w:b/>
          <w:bCs/>
        </w:rPr>
      </w:pPr>
      <w:r w:rsidRPr="00B52D90">
        <w:rPr>
          <w:b/>
          <w:bCs/>
        </w:rPr>
        <w:t>Performance</w:t>
      </w:r>
      <w:r w:rsidR="00B52D90">
        <w:rPr>
          <w:b/>
          <w:bCs/>
        </w:rPr>
        <w:t xml:space="preserve"> and periodicity</w:t>
      </w:r>
    </w:p>
    <w:p w14:paraId="3B606191" w14:textId="77777777" w:rsidR="0016266C" w:rsidRDefault="0016266C" w:rsidP="00CF4DCE">
      <w:pPr>
        <w:jc w:val="both"/>
      </w:pPr>
    </w:p>
    <w:p w14:paraId="1234D741" w14:textId="398FE2C7" w:rsidR="004B7557" w:rsidRPr="00B52D90" w:rsidRDefault="004B7557" w:rsidP="00203DE0">
      <w:pPr>
        <w:pStyle w:val="ListParagraph"/>
        <w:numPr>
          <w:ilvl w:val="0"/>
          <w:numId w:val="73"/>
        </w:numPr>
        <w:ind w:leftChars="0"/>
        <w:jc w:val="both"/>
        <w:rPr>
          <w:sz w:val="22"/>
          <w:szCs w:val="28"/>
        </w:rPr>
      </w:pPr>
      <w:r w:rsidRPr="00B52D90">
        <w:rPr>
          <w:sz w:val="22"/>
          <w:szCs w:val="28"/>
        </w:rPr>
        <w:t>16bits preamble can be sufficient [4]</w:t>
      </w:r>
    </w:p>
    <w:p w14:paraId="771B8E30" w14:textId="32F2248C" w:rsidR="0016266C" w:rsidRPr="00B52D90" w:rsidRDefault="0016266C" w:rsidP="00203DE0">
      <w:pPr>
        <w:pStyle w:val="ListParagraph"/>
        <w:numPr>
          <w:ilvl w:val="0"/>
          <w:numId w:val="73"/>
        </w:numPr>
        <w:spacing w:before="120" w:line="276" w:lineRule="auto"/>
        <w:ind w:leftChars="0"/>
        <w:rPr>
          <w:sz w:val="22"/>
          <w:szCs w:val="28"/>
        </w:rPr>
      </w:pPr>
      <w:r w:rsidRPr="00B52D90">
        <w:rPr>
          <w:rFonts w:hint="eastAsia"/>
          <w:sz w:val="22"/>
          <w:szCs w:val="28"/>
        </w:rPr>
        <w:t xml:space="preserve">Under the restriction of constant </w:t>
      </w:r>
      <w:r w:rsidRPr="00B52D90">
        <w:rPr>
          <w:sz w:val="22"/>
          <w:szCs w:val="28"/>
        </w:rPr>
        <w:t>time</w:t>
      </w:r>
      <w:r w:rsidRPr="00B52D90">
        <w:rPr>
          <w:rFonts w:hint="eastAsia"/>
          <w:sz w:val="22"/>
          <w:szCs w:val="28"/>
        </w:rPr>
        <w:t>-</w:t>
      </w:r>
      <w:r w:rsidRPr="00B52D90">
        <w:rPr>
          <w:sz w:val="22"/>
          <w:szCs w:val="28"/>
        </w:rPr>
        <w:t>frequency</w:t>
      </w:r>
      <w:r w:rsidRPr="00B52D90">
        <w:rPr>
          <w:rFonts w:hint="eastAsia"/>
          <w:sz w:val="22"/>
          <w:szCs w:val="28"/>
        </w:rPr>
        <w:t xml:space="preserve"> </w:t>
      </w:r>
      <w:r w:rsidRPr="00B52D90">
        <w:rPr>
          <w:sz w:val="22"/>
          <w:szCs w:val="28"/>
        </w:rPr>
        <w:t>resource</w:t>
      </w:r>
      <w:r w:rsidRPr="00B52D90">
        <w:rPr>
          <w:rFonts w:hint="eastAsia"/>
          <w:sz w:val="22"/>
          <w:szCs w:val="28"/>
        </w:rPr>
        <w:t xml:space="preserve"> allocation</w:t>
      </w:r>
      <w:r w:rsidRPr="00B52D90">
        <w:rPr>
          <w:sz w:val="22"/>
          <w:szCs w:val="28"/>
        </w:rPr>
        <w:t xml:space="preserve"> and </w:t>
      </w:r>
      <w:r w:rsidRPr="00B52D90">
        <w:rPr>
          <w:rFonts w:hint="eastAsia"/>
          <w:sz w:val="22"/>
          <w:szCs w:val="28"/>
        </w:rPr>
        <w:t>same transmitting p</w:t>
      </w:r>
      <w:r w:rsidRPr="00B52D90">
        <w:rPr>
          <w:sz w:val="22"/>
          <w:szCs w:val="28"/>
        </w:rPr>
        <w:t>ower</w:t>
      </w:r>
      <w:r w:rsidRPr="00B52D90">
        <w:rPr>
          <w:rFonts w:hint="eastAsia"/>
          <w:sz w:val="22"/>
          <w:szCs w:val="28"/>
        </w:rPr>
        <w:t xml:space="preserve">, if </w:t>
      </w:r>
      <w:r w:rsidRPr="00B52D90">
        <w:rPr>
          <w:sz w:val="22"/>
          <w:szCs w:val="28"/>
        </w:rPr>
        <w:t>n</w:t>
      </w:r>
      <w:r w:rsidRPr="00B52D90">
        <w:rPr>
          <w:rFonts w:hint="eastAsia"/>
          <w:sz w:val="22"/>
          <w:szCs w:val="28"/>
        </w:rPr>
        <w:t>o time/frequency error</w:t>
      </w:r>
      <w:r w:rsidRPr="00B52D90">
        <w:rPr>
          <w:sz w:val="22"/>
          <w:szCs w:val="28"/>
        </w:rPr>
        <w:t xml:space="preserve"> is assumed</w:t>
      </w:r>
      <w:r w:rsidRPr="00B52D90">
        <w:rPr>
          <w:rFonts w:hint="eastAsia"/>
          <w:sz w:val="22"/>
          <w:szCs w:val="28"/>
        </w:rPr>
        <w:t>, the MDR of longer LP-WUS preamble sequence and shorter LP-WUS preamble sequence are nearly the same.</w:t>
      </w:r>
      <w:r w:rsidRPr="00B52D90">
        <w:rPr>
          <w:sz w:val="22"/>
          <w:szCs w:val="28"/>
        </w:rPr>
        <w:t xml:space="preserve"> [</w:t>
      </w:r>
      <w:r w:rsidR="00557437" w:rsidRPr="00B52D90">
        <w:rPr>
          <w:sz w:val="22"/>
          <w:szCs w:val="28"/>
        </w:rPr>
        <w:t>6</w:t>
      </w:r>
      <w:r w:rsidRPr="00B52D90">
        <w:rPr>
          <w:sz w:val="22"/>
          <w:szCs w:val="28"/>
        </w:rPr>
        <w:t>]</w:t>
      </w:r>
    </w:p>
    <w:p w14:paraId="34520516" w14:textId="100DD64E" w:rsidR="00D742B9" w:rsidRPr="00B52D90" w:rsidRDefault="007A524B" w:rsidP="00203DE0">
      <w:pPr>
        <w:pStyle w:val="ListParagraph"/>
        <w:numPr>
          <w:ilvl w:val="0"/>
          <w:numId w:val="73"/>
        </w:numPr>
        <w:ind w:leftChars="0"/>
        <w:jc w:val="both"/>
        <w:rPr>
          <w:sz w:val="22"/>
          <w:szCs w:val="28"/>
        </w:rPr>
      </w:pPr>
      <w:r w:rsidRPr="00B52D90">
        <w:rPr>
          <w:sz w:val="22"/>
          <w:szCs w:val="28"/>
        </w:rPr>
        <w:t>[7]</w:t>
      </w:r>
    </w:p>
    <w:tbl>
      <w:tblPr>
        <w:tblW w:w="8115" w:type="dxa"/>
        <w:jc w:val="center"/>
        <w:tblCellMar>
          <w:left w:w="0" w:type="dxa"/>
          <w:right w:w="0" w:type="dxa"/>
        </w:tblCellMar>
        <w:tblLook w:val="0600" w:firstRow="0" w:lastRow="0" w:firstColumn="0" w:lastColumn="0" w:noHBand="1" w:noVBand="1"/>
      </w:tblPr>
      <w:tblGrid>
        <w:gridCol w:w="2708"/>
        <w:gridCol w:w="2703"/>
        <w:gridCol w:w="2704"/>
      </w:tblGrid>
      <w:tr w:rsidR="00D742B9" w:rsidRPr="00017A4C" w14:paraId="18D06A8B" w14:textId="77777777" w:rsidTr="005152A4">
        <w:trPr>
          <w:trHeight w:val="604"/>
          <w:jc w:val="center"/>
        </w:trPr>
        <w:tc>
          <w:tcPr>
            <w:tcW w:w="2708"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3F01BBBA" w14:textId="77777777" w:rsidR="00D742B9" w:rsidRPr="00AC37BA" w:rsidRDefault="00D742B9" w:rsidP="005152A4">
            <w:pPr>
              <w:rPr>
                <w:lang w:val="en-US"/>
              </w:rPr>
            </w:pPr>
            <w:r w:rsidRPr="00AC37BA">
              <w:rPr>
                <w:lang w:val="en-US"/>
              </w:rPr>
              <w:t>Assumed residual time and frequency error</w:t>
            </w: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408BB1DA" w14:textId="77777777" w:rsidR="00D742B9" w:rsidRPr="00AC37BA" w:rsidRDefault="00D742B9" w:rsidP="005152A4">
            <w:pPr>
              <w:rPr>
                <w:lang w:val="en-US"/>
              </w:rPr>
            </w:pPr>
            <w:r w:rsidRPr="00AC37BA">
              <w:rPr>
                <w:lang w:val="en-US"/>
              </w:rPr>
              <w:t>Target time or frequency error</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4A32C585" w14:textId="77777777" w:rsidR="00D742B9" w:rsidRPr="00AC37BA" w:rsidRDefault="00D742B9" w:rsidP="005152A4">
            <w:pPr>
              <w:rPr>
                <w:lang w:val="en-US"/>
              </w:rPr>
            </w:pPr>
            <w:r w:rsidRPr="00AC37BA">
              <w:rPr>
                <w:lang w:val="en-US"/>
              </w:rPr>
              <w:t>Required periodicity of LP-SS</w:t>
            </w:r>
          </w:p>
        </w:tc>
      </w:tr>
      <w:tr w:rsidR="00D742B9" w:rsidRPr="005E5F2E" w14:paraId="35948168" w14:textId="77777777" w:rsidTr="005152A4">
        <w:trPr>
          <w:trHeight w:val="260"/>
          <w:jc w:val="center"/>
        </w:trPr>
        <w:tc>
          <w:tcPr>
            <w:tcW w:w="2708" w:type="dxa"/>
            <w:vMerge w:val="restart"/>
            <w:tcBorders>
              <w:top w:val="single" w:sz="8" w:space="0" w:color="1D1D1A"/>
              <w:left w:val="single" w:sz="8" w:space="0" w:color="1D1D1A"/>
              <w:right w:val="single" w:sz="8" w:space="0" w:color="1D1D1A"/>
            </w:tcBorders>
            <w:shd w:val="clear" w:color="auto" w:fill="auto"/>
            <w:tcMar>
              <w:top w:w="8" w:type="dxa"/>
              <w:left w:w="8" w:type="dxa"/>
              <w:bottom w:w="0" w:type="dxa"/>
              <w:right w:w="8" w:type="dxa"/>
            </w:tcMar>
            <w:vAlign w:val="center"/>
            <w:hideMark/>
          </w:tcPr>
          <w:p w14:paraId="0E940734" w14:textId="77777777" w:rsidR="00D742B9" w:rsidRPr="00AC37BA" w:rsidRDefault="00D742B9" w:rsidP="005152A4">
            <w:pPr>
              <w:rPr>
                <w:lang w:val="en-US"/>
              </w:rPr>
            </w:pPr>
            <w:r w:rsidRPr="00AC37BA">
              <w:rPr>
                <w:lang w:val="en-US"/>
              </w:rPr>
              <w:t>Time error = 0us</w:t>
            </w:r>
          </w:p>
          <w:p w14:paraId="5FE50BEA" w14:textId="77777777" w:rsidR="00D742B9" w:rsidRPr="00AC37BA" w:rsidRDefault="00D742B9" w:rsidP="005152A4">
            <w:pPr>
              <w:rPr>
                <w:lang w:val="en-US"/>
              </w:rPr>
            </w:pPr>
            <w:r w:rsidRPr="00AC37BA">
              <w:rPr>
                <w:lang w:val="en-US"/>
              </w:rPr>
              <w:t>Frequency error = 5ppm</w:t>
            </w: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7106E86C" w14:textId="77777777" w:rsidR="00D742B9" w:rsidRPr="005E5F2E" w:rsidRDefault="00D742B9" w:rsidP="005152A4">
            <w:r>
              <w:t>Time error = 2us</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310F5DF6" w14:textId="77777777" w:rsidR="00D742B9" w:rsidRPr="005E5F2E" w:rsidRDefault="00D742B9" w:rsidP="005152A4">
            <w:r>
              <w:t>398.4ms</w:t>
            </w:r>
          </w:p>
        </w:tc>
      </w:tr>
      <w:tr w:rsidR="00D742B9" w:rsidRPr="005E5F2E" w14:paraId="2153C2E0" w14:textId="77777777" w:rsidTr="005152A4">
        <w:trPr>
          <w:trHeight w:val="253"/>
          <w:jc w:val="center"/>
        </w:trPr>
        <w:tc>
          <w:tcPr>
            <w:tcW w:w="2708" w:type="dxa"/>
            <w:vMerge/>
            <w:tcBorders>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1D3540DC" w14:textId="77777777" w:rsidR="00D742B9" w:rsidRPr="005E5F2E" w:rsidRDefault="00D742B9" w:rsidP="005152A4"/>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1F05F5BD" w14:textId="77777777" w:rsidR="00D742B9" w:rsidRPr="005E5F2E" w:rsidRDefault="00D742B9" w:rsidP="005152A4">
            <w:r>
              <w:t>Frequency error = 10ppm</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42B127E1" w14:textId="77777777" w:rsidR="00D742B9" w:rsidRPr="005E5F2E" w:rsidRDefault="00D742B9" w:rsidP="005152A4">
            <w:r>
              <w:t>50s</w:t>
            </w:r>
          </w:p>
        </w:tc>
      </w:tr>
    </w:tbl>
    <w:p w14:paraId="6AEA7119" w14:textId="77777777" w:rsidR="00D742B9" w:rsidRDefault="00D742B9" w:rsidP="00CF4DCE">
      <w:pPr>
        <w:jc w:val="both"/>
      </w:pPr>
    </w:p>
    <w:p w14:paraId="3B3D871B" w14:textId="77777777" w:rsidR="00963D59" w:rsidRDefault="00963D59" w:rsidP="00CF4DCE">
      <w:pPr>
        <w:jc w:val="both"/>
      </w:pPr>
    </w:p>
    <w:p w14:paraId="398E5B55" w14:textId="25652648" w:rsidR="00B52D90" w:rsidRPr="00B52D90" w:rsidRDefault="006D1B29" w:rsidP="006D1B29">
      <w:pPr>
        <w:pStyle w:val="Heading5"/>
        <w:rPr>
          <w:i/>
          <w:iCs/>
        </w:rPr>
      </w:pPr>
      <w:r w:rsidRPr="001C2DE6">
        <w:rPr>
          <w:highlight w:val="cyan"/>
        </w:rPr>
        <w:t>FL1-</w:t>
      </w:r>
      <w:r>
        <w:rPr>
          <w:highlight w:val="cyan"/>
        </w:rPr>
        <w:t>Hi</w:t>
      </w:r>
      <w:r w:rsidRPr="001C2DE6">
        <w:rPr>
          <w:highlight w:val="cyan"/>
        </w:rPr>
        <w:t>-</w:t>
      </w:r>
      <w:r>
        <w:rPr>
          <w:highlight w:val="cyan"/>
        </w:rPr>
        <w:t>Proposal</w:t>
      </w:r>
      <w:r w:rsidRPr="006D1B29">
        <w:rPr>
          <w:highlight w:val="cyan"/>
        </w:rPr>
        <w:t>-</w:t>
      </w:r>
      <w:r>
        <w:rPr>
          <w:highlight w:val="cyan"/>
        </w:rPr>
        <w:t>11</w:t>
      </w:r>
      <w:r>
        <w:t>:</w:t>
      </w:r>
    </w:p>
    <w:p w14:paraId="25529875" w14:textId="347A5BD1" w:rsidR="00B52D90" w:rsidRPr="00B52D90" w:rsidRDefault="00B52D90" w:rsidP="00D10B51">
      <w:pPr>
        <w:spacing w:line="252" w:lineRule="atLeast"/>
        <w:rPr>
          <w:i/>
          <w:iCs/>
        </w:rPr>
      </w:pPr>
      <w:r w:rsidRPr="00AC37BA">
        <w:rPr>
          <w:i/>
          <w:iCs/>
          <w:lang w:val="en-US"/>
        </w:rPr>
        <w:t>At least for LP-WUR</w:t>
      </w:r>
      <w:r w:rsidRPr="00AC37BA">
        <w:rPr>
          <w:rStyle w:val="apple-converted-space"/>
          <w:i/>
          <w:iCs/>
          <w:lang w:val="en-US"/>
        </w:rPr>
        <w:t> </w:t>
      </w:r>
      <w:r w:rsidRPr="00AC37BA">
        <w:rPr>
          <w:i/>
          <w:iCs/>
          <w:lang w:val="en-US"/>
        </w:rPr>
        <w:t>that cannot receive existing OFDMA-based NR signals for synchronization, periodic synchronization signal used by LP-WUR (LP-SS) is required.</w:t>
      </w:r>
      <w:r w:rsidR="00D10B51" w:rsidRPr="00AC37BA">
        <w:rPr>
          <w:i/>
          <w:iCs/>
          <w:lang w:val="en-US"/>
        </w:rPr>
        <w:t xml:space="preserve"> Waveform used for LP-SS is the same as that of LP-WUS. </w:t>
      </w:r>
      <w:r w:rsidRPr="00AC37BA">
        <w:rPr>
          <w:i/>
          <w:iCs/>
          <w:lang w:val="en-US"/>
        </w:rPr>
        <w:t xml:space="preserve"> </w:t>
      </w:r>
      <w:r w:rsidRPr="00B52D90">
        <w:rPr>
          <w:i/>
          <w:iCs/>
        </w:rPr>
        <w:t>Study further</w:t>
      </w:r>
    </w:p>
    <w:p w14:paraId="6CAF8C67" w14:textId="77777777" w:rsidR="00B52D90" w:rsidRPr="00B52D90" w:rsidRDefault="00B52D90" w:rsidP="00203DE0">
      <w:pPr>
        <w:pStyle w:val="ListParagraph"/>
        <w:numPr>
          <w:ilvl w:val="0"/>
          <w:numId w:val="74"/>
        </w:numPr>
        <w:tabs>
          <w:tab w:val="num" w:pos="354"/>
        </w:tabs>
        <w:spacing w:line="252" w:lineRule="atLeast"/>
        <w:ind w:leftChars="0" w:left="1080"/>
        <w:rPr>
          <w:rFonts w:ascii="Times New Roman" w:hAnsi="Times New Roman"/>
          <w:i/>
          <w:iCs/>
          <w:sz w:val="22"/>
          <w:lang w:val="en-US"/>
        </w:rPr>
      </w:pPr>
      <w:r w:rsidRPr="00B52D90">
        <w:rPr>
          <w:rFonts w:ascii="Times New Roman" w:hAnsi="Times New Roman"/>
          <w:i/>
          <w:iCs/>
          <w:sz w:val="22"/>
          <w:lang w:val="en-US"/>
        </w:rPr>
        <w:t>required periodicity of LP-SS.</w:t>
      </w:r>
    </w:p>
    <w:p w14:paraId="1126C44F" w14:textId="77777777" w:rsidR="00B52D90" w:rsidRPr="00B52D90" w:rsidRDefault="00B52D90" w:rsidP="00203DE0">
      <w:pPr>
        <w:pStyle w:val="ListParagraph"/>
        <w:numPr>
          <w:ilvl w:val="0"/>
          <w:numId w:val="74"/>
        </w:numPr>
        <w:tabs>
          <w:tab w:val="num" w:pos="354"/>
        </w:tabs>
        <w:spacing w:line="252" w:lineRule="atLeast"/>
        <w:ind w:leftChars="0" w:left="1080"/>
        <w:rPr>
          <w:rFonts w:ascii="Times New Roman" w:hAnsi="Times New Roman"/>
          <w:i/>
          <w:iCs/>
          <w:sz w:val="22"/>
        </w:rPr>
      </w:pPr>
      <w:r w:rsidRPr="00B52D90">
        <w:rPr>
          <w:rFonts w:ascii="Times New Roman" w:hAnsi="Times New Roman"/>
          <w:i/>
          <w:iCs/>
          <w:sz w:val="22"/>
        </w:rPr>
        <w:t>structure of LP-SS</w:t>
      </w:r>
    </w:p>
    <w:p w14:paraId="1745B99B" w14:textId="77777777" w:rsidR="00B52D90" w:rsidRPr="00B52D90" w:rsidRDefault="00B52D90" w:rsidP="00B52D90">
      <w:pPr>
        <w:pStyle w:val="ListParagraph"/>
        <w:spacing w:line="252" w:lineRule="atLeast"/>
        <w:ind w:left="1240" w:hanging="360"/>
        <w:rPr>
          <w:rFonts w:ascii="Times New Roman" w:hAnsi="Times New Roman"/>
          <w:i/>
          <w:iCs/>
          <w:sz w:val="22"/>
        </w:rPr>
      </w:pPr>
      <w:r w:rsidRPr="00B52D90">
        <w:rPr>
          <w:rFonts w:ascii="Times New Roman" w:hAnsi="Times New Roman"/>
          <w:i/>
          <w:iCs/>
          <w:sz w:val="22"/>
        </w:rPr>
        <w:t>o  </w:t>
      </w:r>
      <w:r w:rsidRPr="00B52D90">
        <w:rPr>
          <w:rStyle w:val="apple-converted-space"/>
          <w:rFonts w:ascii="Times New Roman" w:hAnsi="Times New Roman"/>
          <w:i/>
          <w:iCs/>
          <w:sz w:val="22"/>
        </w:rPr>
        <w:t> </w:t>
      </w:r>
      <w:r w:rsidRPr="00B52D90">
        <w:rPr>
          <w:rFonts w:ascii="Times New Roman" w:hAnsi="Times New Roman"/>
          <w:i/>
          <w:iCs/>
          <w:sz w:val="22"/>
        </w:rPr>
        <w:t>Alt1: sequence based only</w:t>
      </w:r>
    </w:p>
    <w:p w14:paraId="68EE3DE8" w14:textId="77777777" w:rsidR="00B52D90" w:rsidRPr="00B52D90" w:rsidRDefault="00B52D90" w:rsidP="00B52D90">
      <w:pPr>
        <w:pStyle w:val="ListParagraph"/>
        <w:spacing w:line="252" w:lineRule="atLeast"/>
        <w:ind w:left="1240" w:hanging="360"/>
        <w:rPr>
          <w:rFonts w:ascii="Times New Roman" w:hAnsi="Times New Roman"/>
          <w:i/>
          <w:iCs/>
          <w:sz w:val="22"/>
          <w:lang w:val="en-US"/>
        </w:rPr>
      </w:pPr>
      <w:r w:rsidRPr="00B52D90">
        <w:rPr>
          <w:rFonts w:ascii="Times New Roman" w:hAnsi="Times New Roman"/>
          <w:i/>
          <w:iCs/>
          <w:sz w:val="22"/>
          <w:lang w:val="en-US"/>
        </w:rPr>
        <w:t>o  </w:t>
      </w:r>
      <w:r w:rsidRPr="00B52D90">
        <w:rPr>
          <w:rStyle w:val="apple-converted-space"/>
          <w:rFonts w:ascii="Times New Roman" w:hAnsi="Times New Roman"/>
          <w:i/>
          <w:iCs/>
          <w:sz w:val="22"/>
          <w:lang w:val="en-US"/>
        </w:rPr>
        <w:t> </w:t>
      </w:r>
      <w:r w:rsidRPr="00B52D90">
        <w:rPr>
          <w:rFonts w:ascii="Times New Roman" w:hAnsi="Times New Roman"/>
          <w:i/>
          <w:iCs/>
          <w:sz w:val="22"/>
          <w:lang w:val="en-US"/>
        </w:rPr>
        <w:t>Alt2: sequence + message with encoded bits</w:t>
      </w:r>
    </w:p>
    <w:p w14:paraId="16C9DBE1" w14:textId="77777777" w:rsidR="00B52D90" w:rsidRPr="00B52D90" w:rsidRDefault="00B52D90" w:rsidP="00B52D90">
      <w:pPr>
        <w:pStyle w:val="ListParagraph"/>
        <w:spacing w:line="252" w:lineRule="atLeast"/>
        <w:ind w:left="1240" w:hanging="360"/>
        <w:rPr>
          <w:rFonts w:ascii="Times New Roman" w:hAnsi="Times New Roman"/>
          <w:i/>
          <w:iCs/>
          <w:sz w:val="22"/>
        </w:rPr>
      </w:pPr>
      <w:r w:rsidRPr="00B52D90">
        <w:rPr>
          <w:rFonts w:ascii="Times New Roman" w:hAnsi="Times New Roman"/>
          <w:i/>
          <w:iCs/>
          <w:sz w:val="22"/>
        </w:rPr>
        <w:lastRenderedPageBreak/>
        <w:t>o  </w:t>
      </w:r>
      <w:r w:rsidRPr="00B52D90">
        <w:rPr>
          <w:rStyle w:val="apple-converted-space"/>
          <w:rFonts w:ascii="Times New Roman" w:hAnsi="Times New Roman"/>
          <w:i/>
          <w:iCs/>
          <w:sz w:val="22"/>
        </w:rPr>
        <w:t> </w:t>
      </w:r>
      <w:r w:rsidRPr="00B52D90">
        <w:rPr>
          <w:rFonts w:ascii="Times New Roman" w:hAnsi="Times New Roman"/>
          <w:i/>
          <w:iCs/>
          <w:sz w:val="22"/>
        </w:rPr>
        <w:t>FFS: sequence</w:t>
      </w:r>
    </w:p>
    <w:p w14:paraId="5904FE1C" w14:textId="04014FCF" w:rsidR="00B52D90" w:rsidRPr="00B52D90" w:rsidRDefault="00B6069D" w:rsidP="00203DE0">
      <w:pPr>
        <w:pStyle w:val="ListParagraph"/>
        <w:numPr>
          <w:ilvl w:val="0"/>
          <w:numId w:val="75"/>
        </w:numPr>
        <w:tabs>
          <w:tab w:val="clear" w:pos="720"/>
          <w:tab w:val="num" w:pos="354"/>
        </w:tabs>
        <w:spacing w:line="252" w:lineRule="atLeast"/>
        <w:ind w:leftChars="0" w:left="1080"/>
        <w:rPr>
          <w:rFonts w:ascii="Times New Roman" w:hAnsi="Times New Roman"/>
          <w:i/>
          <w:iCs/>
          <w:sz w:val="22"/>
          <w:lang w:val="en-US"/>
        </w:rPr>
      </w:pPr>
      <w:r w:rsidRPr="00B6069D">
        <w:rPr>
          <w:rFonts w:ascii="Times New Roman" w:hAnsi="Times New Roman"/>
          <w:i/>
          <w:iCs/>
          <w:color w:val="FF0000"/>
          <w:sz w:val="22"/>
          <w:lang w:val="en-US"/>
        </w:rPr>
        <w:t xml:space="preserve">whether to </w:t>
      </w:r>
      <w:r w:rsidR="00B52D90" w:rsidRPr="00B6069D">
        <w:rPr>
          <w:rFonts w:ascii="Times New Roman" w:hAnsi="Times New Roman"/>
          <w:i/>
          <w:iCs/>
          <w:color w:val="FF0000"/>
          <w:sz w:val="22"/>
          <w:lang w:val="en-US"/>
        </w:rPr>
        <w:t>support</w:t>
      </w:r>
      <w:r w:rsidR="00B52D90" w:rsidRPr="00B52D90">
        <w:rPr>
          <w:rFonts w:ascii="Times New Roman" w:hAnsi="Times New Roman"/>
          <w:i/>
          <w:iCs/>
          <w:sz w:val="22"/>
          <w:lang w:val="en-US"/>
        </w:rPr>
        <w:t xml:space="preserve"> additionally aperiodic synch signal for fine synchronisation</w:t>
      </w:r>
    </w:p>
    <w:p w14:paraId="2F955AEE" w14:textId="77777777" w:rsidR="00B52D90" w:rsidRPr="00B52D90" w:rsidRDefault="00B52D90" w:rsidP="00203DE0">
      <w:pPr>
        <w:pStyle w:val="ListParagraph"/>
        <w:numPr>
          <w:ilvl w:val="0"/>
          <w:numId w:val="75"/>
        </w:numPr>
        <w:tabs>
          <w:tab w:val="clear" w:pos="720"/>
          <w:tab w:val="num" w:pos="354"/>
        </w:tabs>
        <w:spacing w:line="252" w:lineRule="atLeast"/>
        <w:ind w:leftChars="0" w:left="1080"/>
        <w:rPr>
          <w:rFonts w:ascii="Times New Roman" w:hAnsi="Times New Roman"/>
          <w:i/>
          <w:iCs/>
          <w:sz w:val="22"/>
          <w:lang w:val="en-US"/>
        </w:rPr>
      </w:pPr>
      <w:r w:rsidRPr="00B52D90">
        <w:rPr>
          <w:rFonts w:ascii="Times New Roman" w:hAnsi="Times New Roman"/>
          <w:i/>
          <w:iCs/>
          <w:sz w:val="22"/>
          <w:lang w:val="en-US"/>
        </w:rPr>
        <w:t>feasibility of time/frequency estimation/correction for different waveforms/receivers architectures</w:t>
      </w:r>
    </w:p>
    <w:p w14:paraId="0FCE1F60" w14:textId="77777777" w:rsidR="00B52D90" w:rsidRPr="00B52D90" w:rsidRDefault="00B52D90" w:rsidP="00203DE0">
      <w:pPr>
        <w:pStyle w:val="ListParagraph"/>
        <w:numPr>
          <w:ilvl w:val="0"/>
          <w:numId w:val="75"/>
        </w:numPr>
        <w:tabs>
          <w:tab w:val="clear" w:pos="720"/>
          <w:tab w:val="num" w:pos="354"/>
        </w:tabs>
        <w:spacing w:line="252" w:lineRule="atLeast"/>
        <w:ind w:leftChars="0" w:left="1080"/>
        <w:rPr>
          <w:rFonts w:ascii="Times New Roman" w:hAnsi="Times New Roman"/>
          <w:i/>
          <w:iCs/>
          <w:sz w:val="22"/>
          <w:lang w:val="en-US"/>
        </w:rPr>
      </w:pPr>
      <w:r w:rsidRPr="00B52D90">
        <w:rPr>
          <w:rFonts w:ascii="Times New Roman" w:hAnsi="Times New Roman"/>
          <w:i/>
          <w:iCs/>
          <w:sz w:val="22"/>
          <w:lang w:val="en-US"/>
        </w:rPr>
        <w:t>FFS: whether can be used as reference signal(s) for RRM measurements as well and vice versa.</w:t>
      </w:r>
    </w:p>
    <w:p w14:paraId="498AF39B" w14:textId="007D4198" w:rsidR="00AC5845" w:rsidRPr="00AC37BA" w:rsidRDefault="00B52D90" w:rsidP="006D1B29">
      <w:pPr>
        <w:rPr>
          <w:i/>
          <w:iCs/>
          <w:lang w:val="en-US"/>
        </w:rPr>
      </w:pPr>
      <w:r w:rsidRPr="00AC37BA">
        <w:rPr>
          <w:i/>
          <w:iCs/>
          <w:lang w:val="en-US"/>
        </w:rPr>
        <w:t>Note:  LP-WUR for</w:t>
      </w:r>
      <w:r w:rsidRPr="00AC37BA">
        <w:rPr>
          <w:rStyle w:val="apple-converted-space"/>
          <w:i/>
          <w:iCs/>
          <w:lang w:val="en-US"/>
        </w:rPr>
        <w:t> </w:t>
      </w:r>
      <w:r w:rsidRPr="00AC37BA">
        <w:rPr>
          <w:i/>
          <w:iCs/>
          <w:lang w:val="en-US"/>
        </w:rPr>
        <w:t>OFDMA-based LP-WUS may also receive LP-SS.</w:t>
      </w:r>
    </w:p>
    <w:p w14:paraId="08583D8A" w14:textId="77777777" w:rsidR="00557CFB" w:rsidRPr="00AC37BA" w:rsidRDefault="00557CFB" w:rsidP="006D1B29">
      <w:pPr>
        <w:rPr>
          <w:i/>
          <w:iCs/>
          <w:lang w:val="en-US"/>
        </w:rPr>
      </w:pPr>
    </w:p>
    <w:p w14:paraId="22319ADE" w14:textId="77777777" w:rsidR="00557CFB" w:rsidRPr="00AC37BA" w:rsidRDefault="00557CFB" w:rsidP="006D1B29">
      <w:pPr>
        <w:rPr>
          <w:i/>
          <w:iCs/>
          <w:lang w:val="en-US"/>
        </w:rPr>
      </w:pPr>
    </w:p>
    <w:p w14:paraId="4C43D84F" w14:textId="497BB444" w:rsidR="0079783F" w:rsidRPr="00AC37BA" w:rsidRDefault="0079783F" w:rsidP="004F70EC">
      <w:pPr>
        <w:adjustRightInd w:val="0"/>
        <w:snapToGrid w:val="0"/>
        <w:rPr>
          <w:rFonts w:eastAsia="Microsoft YaHei"/>
          <w:bCs/>
          <w:iCs/>
          <w:sz w:val="20"/>
          <w:szCs w:val="20"/>
          <w:lang w:val="en-US"/>
        </w:rPr>
      </w:pPr>
      <w:bookmarkStart w:id="19" w:name="PP5"/>
      <w:r w:rsidRPr="00AC37BA">
        <w:rPr>
          <w:rFonts w:eastAsia="Microsoft YaHei"/>
          <w:bCs/>
          <w:iCs/>
          <w:sz w:val="20"/>
          <w:szCs w:val="20"/>
          <w:lang w:val="en-US"/>
        </w:rPr>
        <w:t xml:space="preserve">   </w:t>
      </w:r>
    </w:p>
    <w:tbl>
      <w:tblPr>
        <w:tblStyle w:val="TableGrid"/>
        <w:tblW w:w="0" w:type="auto"/>
        <w:tblLook w:val="04A0" w:firstRow="1" w:lastRow="0" w:firstColumn="1" w:lastColumn="0" w:noHBand="0" w:noVBand="1"/>
      </w:tblPr>
      <w:tblGrid>
        <w:gridCol w:w="1144"/>
        <w:gridCol w:w="1119"/>
        <w:gridCol w:w="7087"/>
      </w:tblGrid>
      <w:tr w:rsidR="006334D3" w14:paraId="2E0567D3" w14:textId="77777777" w:rsidTr="005152A4">
        <w:tc>
          <w:tcPr>
            <w:tcW w:w="1144" w:type="dxa"/>
            <w:shd w:val="clear" w:color="auto" w:fill="9CC2E5" w:themeFill="accent5" w:themeFillTint="99"/>
          </w:tcPr>
          <w:bookmarkEnd w:id="19"/>
          <w:p w14:paraId="3C3B643E" w14:textId="77777777" w:rsidR="006334D3" w:rsidRDefault="006334D3"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4D816747" w14:textId="77777777" w:rsidR="006334D3" w:rsidRDefault="006334D3"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7863F6F1" w14:textId="77777777" w:rsidR="006334D3" w:rsidRDefault="006334D3" w:rsidP="005152A4">
            <w:pPr>
              <w:rPr>
                <w:b/>
                <w:bCs/>
                <w:sz w:val="20"/>
                <w:szCs w:val="20"/>
                <w:lang w:val="en-GB"/>
              </w:rPr>
            </w:pPr>
            <w:r>
              <w:rPr>
                <w:b/>
                <w:bCs/>
                <w:sz w:val="20"/>
                <w:szCs w:val="20"/>
                <w:lang w:val="en-GB"/>
              </w:rPr>
              <w:t>Comments</w:t>
            </w:r>
          </w:p>
        </w:tc>
      </w:tr>
      <w:tr w:rsidR="006334D3" w:rsidRPr="00892698" w14:paraId="78658650" w14:textId="77777777" w:rsidTr="005152A4">
        <w:tc>
          <w:tcPr>
            <w:tcW w:w="1144" w:type="dxa"/>
          </w:tcPr>
          <w:p w14:paraId="206CCF43" w14:textId="6F5B913E" w:rsidR="006334D3" w:rsidRDefault="00130F5F" w:rsidP="005152A4">
            <w:pPr>
              <w:rPr>
                <w:rFonts w:eastAsia="SimSun"/>
                <w:sz w:val="20"/>
                <w:szCs w:val="20"/>
              </w:rPr>
            </w:pPr>
            <w:r>
              <w:rPr>
                <w:rFonts w:eastAsia="SimSun" w:hint="eastAsia"/>
                <w:sz w:val="20"/>
                <w:szCs w:val="20"/>
              </w:rPr>
              <w:t>Xiaomi</w:t>
            </w:r>
            <w:r>
              <w:rPr>
                <w:rFonts w:eastAsia="SimSun"/>
                <w:sz w:val="20"/>
                <w:szCs w:val="20"/>
              </w:rPr>
              <w:t>-1</w:t>
            </w:r>
          </w:p>
        </w:tc>
        <w:tc>
          <w:tcPr>
            <w:tcW w:w="1119" w:type="dxa"/>
          </w:tcPr>
          <w:p w14:paraId="09580D5E" w14:textId="4BD1681A" w:rsidR="006334D3" w:rsidRDefault="00130F5F" w:rsidP="005152A4">
            <w:pPr>
              <w:jc w:val="both"/>
              <w:rPr>
                <w:rFonts w:eastAsia="SimSun"/>
                <w:sz w:val="20"/>
                <w:szCs w:val="20"/>
              </w:rPr>
            </w:pPr>
            <w:r>
              <w:rPr>
                <w:rFonts w:eastAsia="SimSun" w:hint="eastAsia"/>
                <w:sz w:val="20"/>
                <w:szCs w:val="20"/>
              </w:rPr>
              <w:t>Y</w:t>
            </w:r>
          </w:p>
        </w:tc>
        <w:tc>
          <w:tcPr>
            <w:tcW w:w="7087" w:type="dxa"/>
          </w:tcPr>
          <w:p w14:paraId="12058254" w14:textId="3BBA247B" w:rsidR="006334D3" w:rsidRPr="00AC37BA" w:rsidRDefault="00130F5F" w:rsidP="005152A4">
            <w:pPr>
              <w:jc w:val="both"/>
              <w:rPr>
                <w:rFonts w:eastAsia="SimSun"/>
                <w:sz w:val="20"/>
                <w:szCs w:val="20"/>
                <w:lang w:val="en-US"/>
              </w:rPr>
            </w:pPr>
            <w:r w:rsidRPr="00AC37BA">
              <w:rPr>
                <w:rFonts w:eastAsia="SimSun"/>
                <w:sz w:val="20"/>
                <w:szCs w:val="20"/>
                <w:lang w:val="en-US"/>
              </w:rPr>
              <w:t>Generally fine, to make it more clear, suggest the modification that “</w:t>
            </w:r>
            <w:r w:rsidRPr="00AC37BA">
              <w:rPr>
                <w:rFonts w:eastAsia="SimSun"/>
                <w:color w:val="FF0000"/>
                <w:sz w:val="20"/>
                <w:szCs w:val="20"/>
                <w:lang w:val="en-US"/>
              </w:rPr>
              <w:t>whether to</w:t>
            </w:r>
            <w:r w:rsidRPr="00AC37BA">
              <w:rPr>
                <w:rFonts w:eastAsia="SimSun"/>
                <w:sz w:val="20"/>
                <w:szCs w:val="20"/>
                <w:lang w:val="en-US"/>
              </w:rPr>
              <w:t xml:space="preserve"> supporting additionally aperiodic synch signal for fine synchronisation”</w:t>
            </w:r>
          </w:p>
        </w:tc>
      </w:tr>
      <w:tr w:rsidR="006334D3" w:rsidRPr="00017A4C" w14:paraId="4DD0C165" w14:textId="77777777" w:rsidTr="005152A4">
        <w:tc>
          <w:tcPr>
            <w:tcW w:w="1144" w:type="dxa"/>
          </w:tcPr>
          <w:p w14:paraId="69DE94EF" w14:textId="4CC08C1E" w:rsidR="006334D3" w:rsidRPr="009C5B78" w:rsidRDefault="006C15AD" w:rsidP="005152A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1B0487FE" w14:textId="62A57F62" w:rsidR="006334D3" w:rsidRPr="009C5B78" w:rsidRDefault="006C15AD" w:rsidP="005152A4">
            <w:pPr>
              <w:rPr>
                <w:rFonts w:eastAsiaTheme="minorEastAsia"/>
                <w:sz w:val="20"/>
                <w:szCs w:val="20"/>
                <w:lang w:val="en-GB"/>
              </w:rPr>
            </w:pPr>
            <w:r>
              <w:rPr>
                <w:rFonts w:eastAsiaTheme="minorEastAsia"/>
                <w:sz w:val="20"/>
                <w:szCs w:val="20"/>
                <w:lang w:val="en-GB"/>
              </w:rPr>
              <w:t>N</w:t>
            </w:r>
          </w:p>
        </w:tc>
        <w:tc>
          <w:tcPr>
            <w:tcW w:w="7087" w:type="dxa"/>
          </w:tcPr>
          <w:p w14:paraId="17E1D5B8" w14:textId="7796D024" w:rsidR="006334D3" w:rsidRPr="009C5B78" w:rsidRDefault="006C15AD" w:rsidP="006C15AD">
            <w:pPr>
              <w:rPr>
                <w:rFonts w:eastAsiaTheme="minorEastAsia"/>
                <w:sz w:val="20"/>
                <w:szCs w:val="20"/>
                <w:lang w:val="en-GB"/>
              </w:rPr>
            </w:pPr>
            <w:r>
              <w:rPr>
                <w:rFonts w:eastAsiaTheme="minorEastAsia"/>
                <w:sz w:val="20"/>
                <w:szCs w:val="20"/>
                <w:lang w:val="en-GB"/>
              </w:rPr>
              <w:t>The introduction of a periodic synchronization signal will increase the NW overhead, Considering the LP-WUS does not frequently appear in the network, just using an aperiodic signal as a part of LP-WUS is preferred.</w:t>
            </w:r>
          </w:p>
        </w:tc>
      </w:tr>
      <w:tr w:rsidR="00536504" w14:paraId="60E3AB0D" w14:textId="77777777" w:rsidTr="005152A4">
        <w:tc>
          <w:tcPr>
            <w:tcW w:w="1144" w:type="dxa"/>
          </w:tcPr>
          <w:p w14:paraId="5C981974" w14:textId="6FA0C929" w:rsidR="00536504" w:rsidRDefault="00536504" w:rsidP="00536504">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52156835" w14:textId="06522EBB" w:rsidR="00536504" w:rsidRDefault="00536504" w:rsidP="00536504">
            <w:pPr>
              <w:rPr>
                <w:sz w:val="20"/>
                <w:szCs w:val="20"/>
                <w:lang w:val="en-GB"/>
              </w:rPr>
            </w:pPr>
            <w:r>
              <w:rPr>
                <w:rFonts w:eastAsia="SimSun" w:hint="eastAsia"/>
                <w:sz w:val="20"/>
                <w:szCs w:val="20"/>
              </w:rPr>
              <w:t>Y</w:t>
            </w:r>
          </w:p>
        </w:tc>
        <w:tc>
          <w:tcPr>
            <w:tcW w:w="7087" w:type="dxa"/>
          </w:tcPr>
          <w:p w14:paraId="19D780CC" w14:textId="77777777" w:rsidR="00536504" w:rsidRDefault="00536504" w:rsidP="00536504">
            <w:pPr>
              <w:pStyle w:val="ListParagraph"/>
              <w:numPr>
                <w:ilvl w:val="0"/>
                <w:numId w:val="119"/>
              </w:numPr>
              <w:ind w:leftChars="0"/>
              <w:jc w:val="both"/>
              <w:rPr>
                <w:rFonts w:eastAsia="SimSun"/>
                <w:szCs w:val="20"/>
              </w:rPr>
            </w:pPr>
            <w:r w:rsidRPr="00E90660">
              <w:rPr>
                <w:rFonts w:eastAsia="SimSun"/>
                <w:szCs w:val="20"/>
              </w:rPr>
              <w:t>We are generally fine with this proposal. But for ‘</w:t>
            </w:r>
            <w:r w:rsidRPr="00E90660">
              <w:rPr>
                <w:i/>
                <w:iCs/>
                <w:sz w:val="22"/>
              </w:rPr>
              <w:t>Waveform used for LP-SS is the same as that of LP-WUS</w:t>
            </w:r>
            <w:r w:rsidRPr="00E90660">
              <w:rPr>
                <w:rFonts w:eastAsia="SimSun"/>
                <w:szCs w:val="20"/>
              </w:rPr>
              <w:t>’, we also see the possibility of using different waveforms, for example FSK for LP-WUS while OOK for LP-SS.</w:t>
            </w:r>
            <w:r>
              <w:rPr>
                <w:rFonts w:eastAsia="SimSun"/>
                <w:szCs w:val="20"/>
              </w:rPr>
              <w:t xml:space="preserve"> we don’t think it is needed to restrict the LP-SS has the same waveform as LP-WUS</w:t>
            </w:r>
            <w:r w:rsidRPr="00E90660">
              <w:rPr>
                <w:rFonts w:eastAsia="SimSun"/>
                <w:szCs w:val="20"/>
              </w:rPr>
              <w:t>. Thus we suggest to remove this for the time being</w:t>
            </w:r>
            <w:r>
              <w:rPr>
                <w:rFonts w:eastAsia="SimSun"/>
                <w:szCs w:val="20"/>
              </w:rPr>
              <w:t xml:space="preserve"> as shown following in red: </w:t>
            </w:r>
          </w:p>
          <w:p w14:paraId="7B74C2CF" w14:textId="77777777" w:rsidR="00536504" w:rsidRPr="00AC37BA" w:rsidRDefault="00536504" w:rsidP="00536504">
            <w:pPr>
              <w:jc w:val="both"/>
              <w:rPr>
                <w:rFonts w:eastAsia="SimSun"/>
                <w:szCs w:val="20"/>
                <w:lang w:val="en-US"/>
              </w:rPr>
            </w:pPr>
          </w:p>
          <w:p w14:paraId="1A4B96C4" w14:textId="496281F3" w:rsidR="00536504" w:rsidRDefault="00536504" w:rsidP="00536504">
            <w:pPr>
              <w:rPr>
                <w:sz w:val="20"/>
                <w:szCs w:val="20"/>
                <w:lang w:val="en-GB"/>
              </w:rPr>
            </w:pPr>
            <w:r w:rsidRPr="00AC37BA">
              <w:rPr>
                <w:i/>
                <w:iCs/>
                <w:lang w:val="en-US"/>
              </w:rPr>
              <w:t>At least for LP-WUR</w:t>
            </w:r>
            <w:r w:rsidRPr="00AC37BA">
              <w:rPr>
                <w:rStyle w:val="apple-converted-space"/>
                <w:i/>
                <w:iCs/>
                <w:lang w:val="en-US"/>
              </w:rPr>
              <w:t> </w:t>
            </w:r>
            <w:r w:rsidRPr="00AC37BA">
              <w:rPr>
                <w:i/>
                <w:iCs/>
                <w:lang w:val="en-US"/>
              </w:rPr>
              <w:t xml:space="preserve">that cannot receive existing OFDMA-based NR signals for synchronization, periodic synchronization signal used by LP-WUR (LP-SS) is required. </w:t>
            </w:r>
            <w:r w:rsidRPr="00AC37BA">
              <w:rPr>
                <w:i/>
                <w:iCs/>
                <w:strike/>
                <w:color w:val="FF0000"/>
                <w:lang w:val="en-US"/>
              </w:rPr>
              <w:t>Waveform used for LP-SS is the same as that of LP-WUS.</w:t>
            </w:r>
            <w:r w:rsidRPr="00AC37BA">
              <w:rPr>
                <w:i/>
                <w:iCs/>
                <w:lang w:val="en-US"/>
              </w:rPr>
              <w:t xml:space="preserve">  </w:t>
            </w:r>
            <w:r w:rsidRPr="00B52D90">
              <w:rPr>
                <w:i/>
                <w:iCs/>
              </w:rPr>
              <w:t>Study further</w:t>
            </w:r>
          </w:p>
        </w:tc>
      </w:tr>
      <w:tr w:rsidR="00536504" w:rsidRPr="00892698" w14:paraId="233B90A4" w14:textId="77777777" w:rsidTr="005152A4">
        <w:tc>
          <w:tcPr>
            <w:tcW w:w="1144" w:type="dxa"/>
          </w:tcPr>
          <w:p w14:paraId="1926075D" w14:textId="7F4D82C5" w:rsidR="00536504" w:rsidRPr="001E6409" w:rsidRDefault="001E6409" w:rsidP="00536504">
            <w:pPr>
              <w:rPr>
                <w:rFonts w:eastAsiaTheme="minorEastAsia"/>
                <w:sz w:val="20"/>
                <w:szCs w:val="20"/>
                <w:lang w:val="en-GB"/>
              </w:rPr>
            </w:pPr>
            <w:r>
              <w:rPr>
                <w:rFonts w:eastAsiaTheme="minorEastAsia" w:hint="eastAsia"/>
                <w:sz w:val="20"/>
                <w:szCs w:val="20"/>
                <w:lang w:val="en-GB"/>
              </w:rPr>
              <w:t>M</w:t>
            </w:r>
            <w:r>
              <w:rPr>
                <w:rFonts w:eastAsiaTheme="minorEastAsia"/>
                <w:sz w:val="20"/>
                <w:szCs w:val="20"/>
                <w:lang w:val="en-GB"/>
              </w:rPr>
              <w:t>TK1</w:t>
            </w:r>
          </w:p>
        </w:tc>
        <w:tc>
          <w:tcPr>
            <w:tcW w:w="1119" w:type="dxa"/>
          </w:tcPr>
          <w:p w14:paraId="62F53501" w14:textId="5EA6F6CA" w:rsidR="00536504" w:rsidRPr="001E6409" w:rsidRDefault="001E6409" w:rsidP="00536504">
            <w:pPr>
              <w:rPr>
                <w:rFonts w:eastAsiaTheme="minorEastAsia"/>
                <w:sz w:val="20"/>
                <w:szCs w:val="20"/>
                <w:lang w:val="en-GB"/>
              </w:rPr>
            </w:pPr>
            <w:r>
              <w:rPr>
                <w:rFonts w:eastAsiaTheme="minorEastAsia" w:hint="eastAsia"/>
                <w:sz w:val="20"/>
                <w:szCs w:val="20"/>
                <w:lang w:val="en-GB"/>
              </w:rPr>
              <w:t>Y</w:t>
            </w:r>
          </w:p>
        </w:tc>
        <w:tc>
          <w:tcPr>
            <w:tcW w:w="7087" w:type="dxa"/>
          </w:tcPr>
          <w:p w14:paraId="194C6567" w14:textId="77777777" w:rsidR="00536504" w:rsidRPr="001E6409" w:rsidRDefault="001E6409" w:rsidP="00536504">
            <w:pPr>
              <w:rPr>
                <w:strike/>
                <w:sz w:val="20"/>
                <w:szCs w:val="20"/>
                <w:lang w:val="en-GB"/>
              </w:rPr>
            </w:pPr>
            <w:r w:rsidRPr="001E6409">
              <w:rPr>
                <w:strike/>
                <w:sz w:val="20"/>
                <w:szCs w:val="20"/>
                <w:lang w:val="en-GB"/>
              </w:rPr>
              <w:t>Note:  LP-WUR for OFDMA-based LP-WUS may also receive LP-SS.</w:t>
            </w:r>
          </w:p>
          <w:p w14:paraId="73FF465F" w14:textId="2EC7E863" w:rsidR="001E6409" w:rsidRPr="001E6409" w:rsidRDefault="001E6409" w:rsidP="00536504">
            <w:pPr>
              <w:rPr>
                <w:rFonts w:eastAsiaTheme="minorEastAsia"/>
                <w:sz w:val="20"/>
                <w:szCs w:val="20"/>
                <w:lang w:val="en-GB"/>
              </w:rPr>
            </w:pPr>
            <w:r>
              <w:rPr>
                <w:rFonts w:eastAsiaTheme="minorEastAsia"/>
                <w:sz w:val="20"/>
                <w:szCs w:val="20"/>
                <w:lang w:val="en-GB"/>
              </w:rPr>
              <w:t xml:space="preserve">It becomes additional complexity if synchronization and measurement has sufficient quality via PSS/SSS.  </w:t>
            </w:r>
          </w:p>
        </w:tc>
      </w:tr>
      <w:tr w:rsidR="00536504" w14:paraId="40C1DAE5" w14:textId="77777777" w:rsidTr="005152A4">
        <w:tc>
          <w:tcPr>
            <w:tcW w:w="1144" w:type="dxa"/>
          </w:tcPr>
          <w:p w14:paraId="3F28AD3C" w14:textId="23B8595B" w:rsidR="00536504" w:rsidRDefault="00801E3D" w:rsidP="00536504">
            <w:pPr>
              <w:rPr>
                <w:sz w:val="20"/>
                <w:szCs w:val="20"/>
                <w:lang w:val="en-GB"/>
              </w:rPr>
            </w:pPr>
            <w:r w:rsidRPr="00801E3D">
              <w:rPr>
                <w:rFonts w:eastAsiaTheme="minorEastAsia" w:hint="eastAsia"/>
                <w:sz w:val="20"/>
                <w:szCs w:val="20"/>
                <w:lang w:val="en-GB"/>
              </w:rPr>
              <w:t>Sharp</w:t>
            </w:r>
          </w:p>
        </w:tc>
        <w:tc>
          <w:tcPr>
            <w:tcW w:w="1119" w:type="dxa"/>
          </w:tcPr>
          <w:p w14:paraId="168A9F7B" w14:textId="4D8855FA" w:rsidR="00536504" w:rsidRDefault="00801E3D" w:rsidP="00536504">
            <w:pPr>
              <w:rPr>
                <w:sz w:val="20"/>
                <w:szCs w:val="20"/>
                <w:lang w:val="en-GB"/>
              </w:rPr>
            </w:pPr>
            <w:r>
              <w:rPr>
                <w:rFonts w:asciiTheme="minorEastAsia" w:eastAsiaTheme="minorEastAsia" w:hAnsiTheme="minorEastAsia" w:hint="eastAsia"/>
                <w:sz w:val="20"/>
                <w:szCs w:val="20"/>
                <w:lang w:val="en-GB" w:eastAsia="zh-CN"/>
              </w:rPr>
              <w:t>Y</w:t>
            </w:r>
          </w:p>
        </w:tc>
        <w:tc>
          <w:tcPr>
            <w:tcW w:w="7087" w:type="dxa"/>
          </w:tcPr>
          <w:p w14:paraId="5F14EC80" w14:textId="77777777" w:rsidR="00536504" w:rsidRDefault="00536504" w:rsidP="00536504">
            <w:pPr>
              <w:rPr>
                <w:sz w:val="20"/>
                <w:szCs w:val="20"/>
                <w:lang w:val="en-GB"/>
              </w:rPr>
            </w:pPr>
          </w:p>
        </w:tc>
      </w:tr>
    </w:tbl>
    <w:p w14:paraId="67F74859" w14:textId="77777777" w:rsidR="006334D3" w:rsidRDefault="006334D3" w:rsidP="006334D3">
      <w:pPr>
        <w:pStyle w:val="ListParagraph"/>
        <w:ind w:leftChars="0" w:left="720" w:firstLine="0"/>
        <w:jc w:val="both"/>
        <w:rPr>
          <w:rFonts w:ascii="Times New Roman" w:hAnsi="Times New Roman"/>
          <w:sz w:val="22"/>
          <w:lang w:val="en-US"/>
        </w:rPr>
      </w:pPr>
    </w:p>
    <w:p w14:paraId="2A41A7B9" w14:textId="77777777" w:rsidR="00505188" w:rsidRDefault="00505188" w:rsidP="00505188">
      <w:pPr>
        <w:pStyle w:val="Heading5"/>
        <w:rPr>
          <w:i/>
          <w:iCs/>
        </w:rPr>
      </w:pPr>
      <w:r w:rsidRPr="001C2DE6">
        <w:rPr>
          <w:highlight w:val="cyan"/>
        </w:rPr>
        <w:t>FL1-</w:t>
      </w:r>
      <w:r>
        <w:rPr>
          <w:highlight w:val="cyan"/>
        </w:rPr>
        <w:t>Hi</w:t>
      </w:r>
      <w:r w:rsidRPr="001C2DE6">
        <w:rPr>
          <w:highlight w:val="cyan"/>
        </w:rPr>
        <w:t>-</w:t>
      </w:r>
      <w:r>
        <w:rPr>
          <w:highlight w:val="cyan"/>
        </w:rPr>
        <w:t>Proposal</w:t>
      </w:r>
      <w:r w:rsidRPr="006D1B29">
        <w:rPr>
          <w:highlight w:val="cyan"/>
        </w:rPr>
        <w:t>-</w:t>
      </w:r>
      <w:r>
        <w:rPr>
          <w:highlight w:val="cyan"/>
        </w:rPr>
        <w:t>11</w:t>
      </w:r>
      <w:r w:rsidRPr="00250761">
        <w:rPr>
          <w:highlight w:val="cyan"/>
        </w:rPr>
        <w:t>b</w:t>
      </w:r>
    </w:p>
    <w:p w14:paraId="33CC22A0" w14:textId="77777777" w:rsidR="00505188" w:rsidRDefault="00505188" w:rsidP="00505188">
      <w:pPr>
        <w:jc w:val="both"/>
        <w:rPr>
          <w:b/>
          <w:bCs/>
        </w:rPr>
      </w:pPr>
      <w:r>
        <w:rPr>
          <w:rFonts w:hint="eastAsia"/>
          <w:b/>
          <w:bCs/>
        </w:rPr>
        <w:t>Observation:</w:t>
      </w:r>
    </w:p>
    <w:p w14:paraId="3959135D" w14:textId="77777777" w:rsidR="00505188" w:rsidRDefault="00505188" w:rsidP="00505188">
      <w:pPr>
        <w:pStyle w:val="ListParagraph"/>
        <w:numPr>
          <w:ilvl w:val="0"/>
          <w:numId w:val="117"/>
        </w:numPr>
        <w:ind w:leftChars="0"/>
        <w:jc w:val="both"/>
        <w:rPr>
          <w:rFonts w:ascii="Times New Roman" w:hAnsi="Times New Roman"/>
          <w:i/>
          <w:iCs/>
          <w:lang w:val="en-US"/>
        </w:rPr>
      </w:pPr>
      <w:r>
        <w:rPr>
          <w:rFonts w:ascii="Times New Roman" w:hAnsi="Times New Roman"/>
          <w:i/>
          <w:iCs/>
          <w:lang w:val="en-US"/>
        </w:rPr>
        <w:t>Periodic LP-SS is beneficial for the following functionality.</w:t>
      </w:r>
    </w:p>
    <w:p w14:paraId="2948BC51" w14:textId="77777777" w:rsidR="00505188" w:rsidRDefault="00505188" w:rsidP="00505188">
      <w:pPr>
        <w:pStyle w:val="ListParagraph"/>
        <w:numPr>
          <w:ilvl w:val="1"/>
          <w:numId w:val="117"/>
        </w:numPr>
        <w:ind w:leftChars="0"/>
        <w:jc w:val="both"/>
        <w:rPr>
          <w:rFonts w:ascii="Times New Roman" w:hAnsi="Times New Roman"/>
          <w:i/>
          <w:iCs/>
          <w:lang w:val="en-US"/>
        </w:rPr>
      </w:pPr>
      <w:r>
        <w:rPr>
          <w:rFonts w:ascii="Times New Roman" w:hAnsi="Times New Roman"/>
          <w:i/>
          <w:iCs/>
          <w:lang w:val="en-US"/>
        </w:rPr>
        <w:t xml:space="preserve">RRM measurements by LP-WUR, if supported </w:t>
      </w:r>
    </w:p>
    <w:p w14:paraId="666D279F" w14:textId="77777777" w:rsidR="00505188" w:rsidRDefault="00505188" w:rsidP="00505188">
      <w:pPr>
        <w:pStyle w:val="ListParagraph"/>
        <w:numPr>
          <w:ilvl w:val="1"/>
          <w:numId w:val="117"/>
        </w:numPr>
        <w:ind w:leftChars="0"/>
        <w:jc w:val="both"/>
        <w:rPr>
          <w:rFonts w:ascii="Times New Roman" w:hAnsi="Times New Roman"/>
          <w:i/>
          <w:iCs/>
          <w:lang w:val="en-US"/>
        </w:rPr>
      </w:pPr>
      <w:r>
        <w:rPr>
          <w:rFonts w:ascii="Times New Roman" w:hAnsi="Times New Roman"/>
          <w:i/>
          <w:iCs/>
          <w:lang w:val="en-US"/>
        </w:rPr>
        <w:t xml:space="preserve">course time synchronization of LP-WUR. </w:t>
      </w:r>
    </w:p>
    <w:p w14:paraId="0495E172" w14:textId="77777777" w:rsidR="00505188" w:rsidRDefault="00505188" w:rsidP="00505188">
      <w:pPr>
        <w:pStyle w:val="ListParagraph"/>
        <w:numPr>
          <w:ilvl w:val="1"/>
          <w:numId w:val="117"/>
        </w:numPr>
        <w:ind w:leftChars="0"/>
        <w:jc w:val="both"/>
        <w:rPr>
          <w:rFonts w:ascii="Times New Roman" w:hAnsi="Times New Roman"/>
          <w:i/>
          <w:iCs/>
          <w:lang w:val="en-US"/>
        </w:rPr>
      </w:pPr>
      <w:r>
        <w:rPr>
          <w:rFonts w:ascii="Times New Roman" w:hAnsi="Times New Roman"/>
          <w:i/>
          <w:iCs/>
          <w:lang w:val="en-US"/>
        </w:rPr>
        <w:t>course frequency synchronization of LP-WUR.</w:t>
      </w:r>
    </w:p>
    <w:p w14:paraId="04F68E5C" w14:textId="77777777" w:rsidR="00505188" w:rsidRDefault="00505188" w:rsidP="00505188">
      <w:pPr>
        <w:pStyle w:val="ListParagraph"/>
        <w:numPr>
          <w:ilvl w:val="0"/>
          <w:numId w:val="117"/>
        </w:numPr>
        <w:ind w:leftChars="0"/>
        <w:jc w:val="both"/>
        <w:rPr>
          <w:rFonts w:ascii="Times New Roman" w:hAnsi="Times New Roman"/>
          <w:i/>
          <w:iCs/>
          <w:lang w:val="en-US"/>
        </w:rPr>
      </w:pPr>
      <w:r>
        <w:rPr>
          <w:rFonts w:ascii="Times New Roman" w:hAnsi="Times New Roman"/>
          <w:i/>
          <w:iCs/>
          <w:lang w:val="en-US"/>
        </w:rPr>
        <w:t xml:space="preserve">Periodic LP-SS may increase system overhead, which depends on LP-SS periodicity and resource required to fulfil the target functionality. Periodic signal if used for course synchronization may reduce overhead of signal preceding LP-WUS, if any.  LP-SS can be designed to be common among groups and such further reduce system overhead. </w:t>
      </w:r>
    </w:p>
    <w:p w14:paraId="01C01EE4" w14:textId="77777777" w:rsidR="00505188" w:rsidRDefault="00505188" w:rsidP="00505188">
      <w:pPr>
        <w:pStyle w:val="ListParagraph"/>
        <w:numPr>
          <w:ilvl w:val="0"/>
          <w:numId w:val="117"/>
        </w:numPr>
        <w:ind w:leftChars="0"/>
        <w:jc w:val="both"/>
        <w:rPr>
          <w:rFonts w:ascii="Times New Roman" w:hAnsi="Times New Roman"/>
          <w:i/>
          <w:iCs/>
          <w:lang w:val="en-US"/>
        </w:rPr>
      </w:pPr>
      <w:r>
        <w:rPr>
          <w:rFonts w:ascii="Times New Roman" w:hAnsi="Times New Roman"/>
          <w:i/>
          <w:iCs/>
          <w:lang w:val="en-US"/>
        </w:rPr>
        <w:t>If LP-SS is supported, it should be able to receive it with the same receive architecture as used for LP-SS.</w:t>
      </w:r>
    </w:p>
    <w:p w14:paraId="426DBE89" w14:textId="77777777" w:rsidR="00505188" w:rsidRDefault="00505188" w:rsidP="00505188">
      <w:pPr>
        <w:pStyle w:val="ListParagraph"/>
        <w:numPr>
          <w:ilvl w:val="0"/>
          <w:numId w:val="117"/>
        </w:numPr>
        <w:ind w:leftChars="0"/>
        <w:jc w:val="both"/>
        <w:rPr>
          <w:rFonts w:ascii="Times New Roman" w:hAnsi="Times New Roman"/>
          <w:i/>
          <w:iCs/>
          <w:lang w:val="en-US"/>
        </w:rPr>
      </w:pPr>
      <w:r>
        <w:rPr>
          <w:rFonts w:ascii="Times New Roman" w:hAnsi="Times New Roman"/>
          <w:i/>
          <w:iCs/>
          <w:lang w:val="en-US"/>
        </w:rPr>
        <w:t>At least receivers with I/Q branches may use SSB for the above functionality instead of LP-SS.</w:t>
      </w:r>
    </w:p>
    <w:p w14:paraId="07335FF9" w14:textId="77777777" w:rsidR="00505188" w:rsidRDefault="00505188" w:rsidP="00505188">
      <w:pPr>
        <w:pStyle w:val="ListParagraph"/>
        <w:numPr>
          <w:ilvl w:val="0"/>
          <w:numId w:val="117"/>
        </w:numPr>
        <w:ind w:leftChars="0"/>
        <w:jc w:val="both"/>
        <w:rPr>
          <w:rFonts w:ascii="Times New Roman" w:hAnsi="Times New Roman"/>
          <w:i/>
          <w:iCs/>
          <w:lang w:val="en-US"/>
        </w:rPr>
      </w:pPr>
      <w:r>
        <w:rPr>
          <w:rFonts w:ascii="Times New Roman" w:hAnsi="Times New Roman"/>
          <w:i/>
          <w:iCs/>
          <w:lang w:val="en-US"/>
        </w:rPr>
        <w:t>LP-SS coverage should be equal or better than that of LP-WUS.</w:t>
      </w:r>
    </w:p>
    <w:p w14:paraId="7F6E7367" w14:textId="77777777" w:rsidR="00505188" w:rsidRDefault="00505188" w:rsidP="006334D3">
      <w:pPr>
        <w:pStyle w:val="ListParagraph"/>
        <w:ind w:leftChars="0" w:left="720" w:firstLine="0"/>
        <w:jc w:val="both"/>
        <w:rPr>
          <w:rFonts w:ascii="Times New Roman" w:hAnsi="Times New Roman"/>
          <w:sz w:val="22"/>
          <w:lang w:val="en-US"/>
        </w:rPr>
      </w:pPr>
    </w:p>
    <w:tbl>
      <w:tblPr>
        <w:tblStyle w:val="TableGrid"/>
        <w:tblW w:w="0" w:type="auto"/>
        <w:tblLook w:val="04A0" w:firstRow="1" w:lastRow="0" w:firstColumn="1" w:lastColumn="0" w:noHBand="0" w:noVBand="1"/>
      </w:tblPr>
      <w:tblGrid>
        <w:gridCol w:w="1144"/>
        <w:gridCol w:w="1119"/>
        <w:gridCol w:w="7087"/>
      </w:tblGrid>
      <w:tr w:rsidR="00505188" w14:paraId="131D0740" w14:textId="77777777" w:rsidTr="00C70646">
        <w:tc>
          <w:tcPr>
            <w:tcW w:w="1144" w:type="dxa"/>
            <w:shd w:val="clear" w:color="auto" w:fill="9CC2E5" w:themeFill="accent5" w:themeFillTint="99"/>
          </w:tcPr>
          <w:p w14:paraId="605D9FBA" w14:textId="77777777" w:rsidR="00505188" w:rsidRDefault="00505188" w:rsidP="00C70646">
            <w:pPr>
              <w:rPr>
                <w:b/>
                <w:bCs/>
                <w:sz w:val="20"/>
                <w:szCs w:val="20"/>
                <w:lang w:val="en-GB"/>
              </w:rPr>
            </w:pPr>
            <w:r>
              <w:rPr>
                <w:b/>
                <w:bCs/>
                <w:sz w:val="20"/>
                <w:szCs w:val="20"/>
                <w:lang w:val="en-GB"/>
              </w:rPr>
              <w:t>Company</w:t>
            </w:r>
          </w:p>
        </w:tc>
        <w:tc>
          <w:tcPr>
            <w:tcW w:w="1119" w:type="dxa"/>
            <w:shd w:val="clear" w:color="auto" w:fill="9CC2E5" w:themeFill="accent5" w:themeFillTint="99"/>
          </w:tcPr>
          <w:p w14:paraId="02C58C39" w14:textId="77777777" w:rsidR="00505188" w:rsidRDefault="00505188" w:rsidP="00C70646">
            <w:pPr>
              <w:rPr>
                <w:b/>
                <w:bCs/>
                <w:sz w:val="20"/>
                <w:szCs w:val="20"/>
                <w:lang w:val="en-GB"/>
              </w:rPr>
            </w:pPr>
            <w:r>
              <w:rPr>
                <w:b/>
                <w:bCs/>
                <w:sz w:val="20"/>
                <w:szCs w:val="20"/>
                <w:lang w:val="en-GB"/>
              </w:rPr>
              <w:t>Agree Y/N</w:t>
            </w:r>
          </w:p>
        </w:tc>
        <w:tc>
          <w:tcPr>
            <w:tcW w:w="7087" w:type="dxa"/>
            <w:shd w:val="clear" w:color="auto" w:fill="9CC2E5" w:themeFill="accent5" w:themeFillTint="99"/>
          </w:tcPr>
          <w:p w14:paraId="6FA11E87" w14:textId="77777777" w:rsidR="00505188" w:rsidRDefault="00505188" w:rsidP="00C70646">
            <w:pPr>
              <w:rPr>
                <w:b/>
                <w:bCs/>
                <w:sz w:val="20"/>
                <w:szCs w:val="20"/>
                <w:lang w:val="en-GB"/>
              </w:rPr>
            </w:pPr>
            <w:r>
              <w:rPr>
                <w:b/>
                <w:bCs/>
                <w:sz w:val="20"/>
                <w:szCs w:val="20"/>
                <w:lang w:val="en-GB"/>
              </w:rPr>
              <w:t>Comments</w:t>
            </w:r>
          </w:p>
        </w:tc>
      </w:tr>
      <w:tr w:rsidR="00505188" w:rsidRPr="00DD29E1" w14:paraId="1EA95D9F" w14:textId="77777777" w:rsidTr="00C70646">
        <w:tc>
          <w:tcPr>
            <w:tcW w:w="1144" w:type="dxa"/>
          </w:tcPr>
          <w:p w14:paraId="5BABE383" w14:textId="3DB02832" w:rsidR="00505188" w:rsidRDefault="00505188" w:rsidP="00C70646">
            <w:pPr>
              <w:rPr>
                <w:rFonts w:eastAsia="SimSun"/>
                <w:sz w:val="20"/>
                <w:szCs w:val="20"/>
              </w:rPr>
            </w:pPr>
          </w:p>
        </w:tc>
        <w:tc>
          <w:tcPr>
            <w:tcW w:w="1119" w:type="dxa"/>
          </w:tcPr>
          <w:p w14:paraId="6C43FA72" w14:textId="06F3EBAE" w:rsidR="00505188" w:rsidRDefault="00C02E98" w:rsidP="00C70646">
            <w:pPr>
              <w:jc w:val="both"/>
              <w:rPr>
                <w:rFonts w:eastAsia="SimSun"/>
                <w:sz w:val="20"/>
                <w:szCs w:val="20"/>
              </w:rPr>
            </w:pPr>
            <w:r>
              <w:rPr>
                <w:rFonts w:eastAsia="SimSun"/>
                <w:sz w:val="20"/>
                <w:szCs w:val="20"/>
              </w:rPr>
              <w:t>Thread closed</w:t>
            </w:r>
          </w:p>
        </w:tc>
        <w:tc>
          <w:tcPr>
            <w:tcW w:w="7087" w:type="dxa"/>
          </w:tcPr>
          <w:p w14:paraId="06EBC9CC" w14:textId="6C7AE66A" w:rsidR="00505188" w:rsidRPr="00DD29E1" w:rsidRDefault="00505188" w:rsidP="00C70646">
            <w:pPr>
              <w:jc w:val="both"/>
              <w:rPr>
                <w:rFonts w:eastAsia="SimSun"/>
                <w:sz w:val="20"/>
                <w:szCs w:val="20"/>
                <w:lang w:val="en-US"/>
              </w:rPr>
            </w:pPr>
          </w:p>
        </w:tc>
      </w:tr>
      <w:tr w:rsidR="00505188" w:rsidRPr="00DD29E1" w14:paraId="06E23CE3" w14:textId="77777777" w:rsidTr="00C70646">
        <w:tc>
          <w:tcPr>
            <w:tcW w:w="1144" w:type="dxa"/>
          </w:tcPr>
          <w:p w14:paraId="62794D50" w14:textId="30C98B3D" w:rsidR="00505188" w:rsidRPr="009C5B78" w:rsidRDefault="00505188" w:rsidP="00C70646">
            <w:pPr>
              <w:rPr>
                <w:rFonts w:eastAsiaTheme="minorEastAsia"/>
                <w:sz w:val="20"/>
                <w:szCs w:val="20"/>
                <w:lang w:val="en-GB"/>
              </w:rPr>
            </w:pPr>
          </w:p>
        </w:tc>
        <w:tc>
          <w:tcPr>
            <w:tcW w:w="1119" w:type="dxa"/>
          </w:tcPr>
          <w:p w14:paraId="6297EAE0" w14:textId="4B7DB65A" w:rsidR="00505188" w:rsidRPr="009C5B78" w:rsidRDefault="00505188" w:rsidP="00C70646">
            <w:pPr>
              <w:rPr>
                <w:rFonts w:eastAsiaTheme="minorEastAsia"/>
                <w:sz w:val="20"/>
                <w:szCs w:val="20"/>
                <w:lang w:val="en-GB"/>
              </w:rPr>
            </w:pPr>
          </w:p>
        </w:tc>
        <w:tc>
          <w:tcPr>
            <w:tcW w:w="7087" w:type="dxa"/>
          </w:tcPr>
          <w:p w14:paraId="791A7408" w14:textId="2A02E0FB" w:rsidR="00505188" w:rsidRPr="009C5B78" w:rsidRDefault="00505188" w:rsidP="00C70646">
            <w:pPr>
              <w:rPr>
                <w:rFonts w:eastAsiaTheme="minorEastAsia"/>
                <w:sz w:val="20"/>
                <w:szCs w:val="20"/>
                <w:lang w:val="en-GB"/>
              </w:rPr>
            </w:pPr>
          </w:p>
        </w:tc>
      </w:tr>
      <w:tr w:rsidR="00505188" w:rsidRPr="00DD29E1" w14:paraId="550F8D9C" w14:textId="77777777" w:rsidTr="00C70646">
        <w:tc>
          <w:tcPr>
            <w:tcW w:w="1144" w:type="dxa"/>
          </w:tcPr>
          <w:p w14:paraId="30468C2F" w14:textId="77777777" w:rsidR="00505188" w:rsidRDefault="00505188" w:rsidP="00C70646">
            <w:pPr>
              <w:rPr>
                <w:sz w:val="20"/>
                <w:szCs w:val="20"/>
                <w:lang w:val="en-GB"/>
              </w:rPr>
            </w:pPr>
          </w:p>
        </w:tc>
        <w:tc>
          <w:tcPr>
            <w:tcW w:w="1119" w:type="dxa"/>
          </w:tcPr>
          <w:p w14:paraId="1D7CB800" w14:textId="77777777" w:rsidR="00505188" w:rsidRDefault="00505188" w:rsidP="00C70646">
            <w:pPr>
              <w:rPr>
                <w:sz w:val="20"/>
                <w:szCs w:val="20"/>
                <w:lang w:val="en-GB"/>
              </w:rPr>
            </w:pPr>
          </w:p>
        </w:tc>
        <w:tc>
          <w:tcPr>
            <w:tcW w:w="7087" w:type="dxa"/>
          </w:tcPr>
          <w:p w14:paraId="54AB9212" w14:textId="77777777" w:rsidR="00505188" w:rsidRDefault="00505188" w:rsidP="00C70646">
            <w:pPr>
              <w:rPr>
                <w:sz w:val="20"/>
                <w:szCs w:val="20"/>
                <w:lang w:val="en-GB"/>
              </w:rPr>
            </w:pPr>
          </w:p>
        </w:tc>
      </w:tr>
      <w:tr w:rsidR="00505188" w:rsidRPr="00DD29E1" w14:paraId="64ACACB7" w14:textId="77777777" w:rsidTr="00C70646">
        <w:tc>
          <w:tcPr>
            <w:tcW w:w="1144" w:type="dxa"/>
          </w:tcPr>
          <w:p w14:paraId="50B8880A" w14:textId="77777777" w:rsidR="00505188" w:rsidRDefault="00505188" w:rsidP="00C70646">
            <w:pPr>
              <w:rPr>
                <w:sz w:val="20"/>
                <w:szCs w:val="20"/>
                <w:lang w:val="en-GB"/>
              </w:rPr>
            </w:pPr>
          </w:p>
        </w:tc>
        <w:tc>
          <w:tcPr>
            <w:tcW w:w="1119" w:type="dxa"/>
          </w:tcPr>
          <w:p w14:paraId="5247D6D3" w14:textId="77777777" w:rsidR="00505188" w:rsidRDefault="00505188" w:rsidP="00C70646">
            <w:pPr>
              <w:rPr>
                <w:sz w:val="20"/>
                <w:szCs w:val="20"/>
                <w:lang w:val="en-GB"/>
              </w:rPr>
            </w:pPr>
          </w:p>
        </w:tc>
        <w:tc>
          <w:tcPr>
            <w:tcW w:w="7087" w:type="dxa"/>
          </w:tcPr>
          <w:p w14:paraId="29094BC6" w14:textId="77777777" w:rsidR="00505188" w:rsidRDefault="00505188" w:rsidP="00C70646">
            <w:pPr>
              <w:rPr>
                <w:sz w:val="20"/>
                <w:szCs w:val="20"/>
                <w:lang w:val="en-GB"/>
              </w:rPr>
            </w:pPr>
          </w:p>
        </w:tc>
      </w:tr>
      <w:tr w:rsidR="00505188" w:rsidRPr="00DD29E1" w14:paraId="77FE2914" w14:textId="77777777" w:rsidTr="00C70646">
        <w:tc>
          <w:tcPr>
            <w:tcW w:w="1144" w:type="dxa"/>
          </w:tcPr>
          <w:p w14:paraId="4F6AD4C0" w14:textId="77777777" w:rsidR="00505188" w:rsidRDefault="00505188" w:rsidP="00C70646">
            <w:pPr>
              <w:rPr>
                <w:sz w:val="20"/>
                <w:szCs w:val="20"/>
                <w:lang w:val="en-GB"/>
              </w:rPr>
            </w:pPr>
          </w:p>
        </w:tc>
        <w:tc>
          <w:tcPr>
            <w:tcW w:w="1119" w:type="dxa"/>
          </w:tcPr>
          <w:p w14:paraId="5070B5A5" w14:textId="77777777" w:rsidR="00505188" w:rsidRDefault="00505188" w:rsidP="00C70646">
            <w:pPr>
              <w:rPr>
                <w:sz w:val="20"/>
                <w:szCs w:val="20"/>
                <w:lang w:val="en-GB"/>
              </w:rPr>
            </w:pPr>
          </w:p>
        </w:tc>
        <w:tc>
          <w:tcPr>
            <w:tcW w:w="7087" w:type="dxa"/>
          </w:tcPr>
          <w:p w14:paraId="0EF56A5D" w14:textId="77777777" w:rsidR="00505188" w:rsidRDefault="00505188" w:rsidP="00C70646">
            <w:pPr>
              <w:rPr>
                <w:sz w:val="20"/>
                <w:szCs w:val="20"/>
                <w:lang w:val="en-GB"/>
              </w:rPr>
            </w:pPr>
          </w:p>
        </w:tc>
      </w:tr>
    </w:tbl>
    <w:p w14:paraId="28A30BB5" w14:textId="77777777" w:rsidR="00DD29E1" w:rsidRDefault="00DD29E1" w:rsidP="006334D3">
      <w:pPr>
        <w:pStyle w:val="ListParagraph"/>
        <w:ind w:leftChars="0" w:left="720" w:firstLine="0"/>
        <w:jc w:val="both"/>
        <w:rPr>
          <w:rFonts w:ascii="Times New Roman" w:hAnsi="Times New Roman"/>
          <w:sz w:val="22"/>
        </w:rPr>
      </w:pPr>
    </w:p>
    <w:p w14:paraId="1DE877BB" w14:textId="1FFB98E9" w:rsidR="00DD29E1" w:rsidRPr="00892698" w:rsidRDefault="00DD29E1" w:rsidP="00DD29E1">
      <w:pPr>
        <w:pStyle w:val="Heading5"/>
        <w:rPr>
          <w:rFonts w:ascii="Times New Roman" w:hAnsi="Times New Roman"/>
          <w:i/>
          <w:iCs/>
          <w:lang w:val="en-US"/>
        </w:rPr>
      </w:pPr>
      <w:r w:rsidRPr="00892698">
        <w:rPr>
          <w:highlight w:val="cyan"/>
          <w:lang w:val="en-US"/>
        </w:rPr>
        <w:t>FL1-Hi-Proposal-11c</w:t>
      </w:r>
    </w:p>
    <w:p w14:paraId="7663742C" w14:textId="77777777" w:rsidR="00DD29E1" w:rsidRPr="00DD29E1" w:rsidRDefault="00DD29E1" w:rsidP="00DD29E1">
      <w:pPr>
        <w:jc w:val="both"/>
        <w:rPr>
          <w:b/>
          <w:bCs/>
          <w:szCs w:val="20"/>
          <w:lang w:val="en-US"/>
        </w:rPr>
      </w:pPr>
      <w:r w:rsidRPr="00DD29E1">
        <w:rPr>
          <w:b/>
          <w:bCs/>
          <w:szCs w:val="20"/>
          <w:lang w:val="en-US"/>
        </w:rPr>
        <w:t>The following o</w:t>
      </w:r>
      <w:r w:rsidRPr="00DD29E1">
        <w:rPr>
          <w:rFonts w:hint="eastAsia"/>
          <w:b/>
          <w:bCs/>
          <w:szCs w:val="20"/>
          <w:lang w:val="en-US"/>
        </w:rPr>
        <w:t>bservation</w:t>
      </w:r>
      <w:r w:rsidRPr="00DD29E1">
        <w:rPr>
          <w:b/>
          <w:bCs/>
          <w:szCs w:val="20"/>
          <w:lang w:val="en-US"/>
        </w:rPr>
        <w:t>s are to be captured in the TR</w:t>
      </w:r>
    </w:p>
    <w:p w14:paraId="606CA495" w14:textId="77777777" w:rsidR="00DD29E1" w:rsidRPr="00787764" w:rsidRDefault="00DD29E1" w:rsidP="00DD29E1">
      <w:pPr>
        <w:pStyle w:val="ListParagraph"/>
        <w:numPr>
          <w:ilvl w:val="0"/>
          <w:numId w:val="42"/>
        </w:numPr>
        <w:ind w:leftChars="0"/>
        <w:jc w:val="both"/>
        <w:rPr>
          <w:rFonts w:ascii="Times New Roman" w:hAnsi="Times New Roman"/>
          <w:szCs w:val="20"/>
          <w:lang w:val="en-US"/>
        </w:rPr>
      </w:pPr>
      <w:r w:rsidRPr="00787764">
        <w:rPr>
          <w:rFonts w:ascii="Times New Roman" w:hAnsi="Times New Roman"/>
          <w:szCs w:val="20"/>
          <w:lang w:val="en-US"/>
        </w:rPr>
        <w:t xml:space="preserve">At least for </w:t>
      </w:r>
      <w:r w:rsidRPr="00787764">
        <w:rPr>
          <w:rFonts w:ascii="Times New Roman" w:hAnsi="Times New Roman"/>
          <w:szCs w:val="20"/>
        </w:rPr>
        <w:t>LP-WUR</w:t>
      </w:r>
      <w:r w:rsidRPr="00787764">
        <w:rPr>
          <w:rStyle w:val="apple-converted-space"/>
          <w:rFonts w:ascii="Times New Roman" w:hAnsi="Times New Roman"/>
          <w:szCs w:val="20"/>
        </w:rPr>
        <w:t> </w:t>
      </w:r>
      <w:r w:rsidRPr="00787764">
        <w:rPr>
          <w:rFonts w:ascii="Times New Roman" w:hAnsi="Times New Roman"/>
          <w:szCs w:val="20"/>
        </w:rPr>
        <w:t>that cannot receive existing [</w:t>
      </w:r>
      <w:r w:rsidRPr="00371D77">
        <w:rPr>
          <w:rFonts w:ascii="Times New Roman" w:hAnsi="Times New Roman"/>
          <w:szCs w:val="20"/>
          <w:highlight w:val="yellow"/>
        </w:rPr>
        <w:t>PSS/SSS</w:t>
      </w:r>
      <w:r w:rsidRPr="00787764">
        <w:rPr>
          <w:szCs w:val="20"/>
        </w:rPr>
        <w:t>]</w:t>
      </w:r>
      <w:r w:rsidRPr="00787764">
        <w:rPr>
          <w:rFonts w:ascii="Times New Roman" w:hAnsi="Times New Roman"/>
          <w:szCs w:val="20"/>
        </w:rPr>
        <w:t xml:space="preserve">, </w:t>
      </w:r>
      <w:r w:rsidRPr="00787764">
        <w:rPr>
          <w:rFonts w:ascii="Times New Roman" w:hAnsi="Times New Roman"/>
          <w:szCs w:val="20"/>
          <w:lang w:val="en-US"/>
        </w:rPr>
        <w:t>periodic LP-SS signal is beneficial for the following functionality.</w:t>
      </w:r>
    </w:p>
    <w:p w14:paraId="42F2D7D9" w14:textId="77777777" w:rsidR="00DD29E1" w:rsidRPr="00787764" w:rsidRDefault="00DD29E1" w:rsidP="00DD29E1">
      <w:pPr>
        <w:pStyle w:val="ListParagraph"/>
        <w:numPr>
          <w:ilvl w:val="1"/>
          <w:numId w:val="42"/>
        </w:numPr>
        <w:ind w:leftChars="0"/>
        <w:jc w:val="both"/>
        <w:rPr>
          <w:rFonts w:ascii="Times New Roman" w:hAnsi="Times New Roman"/>
          <w:szCs w:val="20"/>
          <w:lang w:val="en-US"/>
        </w:rPr>
      </w:pPr>
      <w:r w:rsidRPr="00787764">
        <w:rPr>
          <w:rFonts w:ascii="Times New Roman" w:hAnsi="Times New Roman"/>
          <w:szCs w:val="20"/>
          <w:lang w:val="en-US"/>
        </w:rPr>
        <w:t xml:space="preserve">RRM measurements by LP-WUR, if supported </w:t>
      </w:r>
    </w:p>
    <w:p w14:paraId="794F7300" w14:textId="77777777" w:rsidR="00DD29E1" w:rsidRPr="00787764" w:rsidRDefault="00DD29E1" w:rsidP="00DD29E1">
      <w:pPr>
        <w:pStyle w:val="ListParagraph"/>
        <w:numPr>
          <w:ilvl w:val="1"/>
          <w:numId w:val="42"/>
        </w:numPr>
        <w:ind w:leftChars="0"/>
        <w:jc w:val="both"/>
        <w:rPr>
          <w:rFonts w:ascii="Times New Roman" w:hAnsi="Times New Roman"/>
          <w:szCs w:val="20"/>
          <w:lang w:val="en-US"/>
        </w:rPr>
      </w:pPr>
      <w:r w:rsidRPr="00787764">
        <w:rPr>
          <w:rFonts w:ascii="Times New Roman" w:hAnsi="Times New Roman"/>
          <w:szCs w:val="20"/>
          <w:lang w:val="en-US"/>
        </w:rPr>
        <w:t xml:space="preserve">at least coarse time synchronization of LP-WUR. </w:t>
      </w:r>
    </w:p>
    <w:p w14:paraId="77FBB8AA" w14:textId="77777777" w:rsidR="00DD29E1" w:rsidRPr="00787764" w:rsidRDefault="00DD29E1" w:rsidP="00DD29E1">
      <w:pPr>
        <w:pStyle w:val="ListParagraph"/>
        <w:numPr>
          <w:ilvl w:val="1"/>
          <w:numId w:val="42"/>
        </w:numPr>
        <w:ind w:leftChars="0"/>
        <w:jc w:val="both"/>
        <w:rPr>
          <w:rFonts w:ascii="Times New Roman" w:hAnsi="Times New Roman"/>
          <w:szCs w:val="20"/>
          <w:lang w:val="en-US"/>
        </w:rPr>
      </w:pPr>
      <w:r w:rsidRPr="00787764">
        <w:rPr>
          <w:rFonts w:ascii="Times New Roman" w:hAnsi="Times New Roman"/>
          <w:szCs w:val="20"/>
          <w:lang w:val="en-US"/>
        </w:rPr>
        <w:t>at least coarse frequency synchronization of LP-WUR.</w:t>
      </w:r>
    </w:p>
    <w:p w14:paraId="0EE840BB" w14:textId="77777777" w:rsidR="00DD29E1" w:rsidRPr="00787764" w:rsidRDefault="00DD29E1" w:rsidP="00DD29E1">
      <w:pPr>
        <w:pStyle w:val="ListParagraph"/>
        <w:numPr>
          <w:ilvl w:val="0"/>
          <w:numId w:val="42"/>
        </w:numPr>
        <w:ind w:leftChars="0"/>
        <w:jc w:val="both"/>
        <w:rPr>
          <w:rFonts w:ascii="Times New Roman" w:hAnsi="Times New Roman"/>
          <w:szCs w:val="20"/>
          <w:lang w:val="en-US"/>
        </w:rPr>
      </w:pPr>
      <w:r w:rsidRPr="00787764">
        <w:rPr>
          <w:rFonts w:ascii="Times New Roman" w:hAnsi="Times New Roman"/>
          <w:szCs w:val="20"/>
          <w:lang w:val="en-US"/>
        </w:rPr>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7F07F9DB" w14:textId="77777777" w:rsidR="00DD29E1" w:rsidRPr="00787764" w:rsidRDefault="00DD29E1" w:rsidP="00DD29E1">
      <w:pPr>
        <w:pStyle w:val="ListParagraph"/>
        <w:numPr>
          <w:ilvl w:val="0"/>
          <w:numId w:val="42"/>
        </w:numPr>
        <w:ind w:leftChars="0"/>
        <w:jc w:val="both"/>
        <w:rPr>
          <w:rFonts w:ascii="Times New Roman" w:hAnsi="Times New Roman"/>
          <w:szCs w:val="20"/>
          <w:lang w:val="en-US"/>
        </w:rPr>
      </w:pPr>
      <w:r w:rsidRPr="00787764">
        <w:rPr>
          <w:rFonts w:ascii="Times New Roman" w:hAnsi="Times New Roman"/>
          <w:szCs w:val="20"/>
        </w:rPr>
        <w:t>For LP-WUR</w:t>
      </w:r>
      <w:r w:rsidRPr="00787764">
        <w:rPr>
          <w:rStyle w:val="apple-converted-space"/>
          <w:rFonts w:ascii="Times New Roman" w:hAnsi="Times New Roman"/>
          <w:szCs w:val="20"/>
        </w:rPr>
        <w:t> </w:t>
      </w:r>
      <w:r w:rsidRPr="00787764">
        <w:rPr>
          <w:rFonts w:ascii="Times New Roman" w:hAnsi="Times New Roman"/>
          <w:szCs w:val="20"/>
        </w:rPr>
        <w:t>that can receive existing [</w:t>
      </w:r>
      <w:r w:rsidRPr="003B6280">
        <w:rPr>
          <w:rFonts w:ascii="Times New Roman" w:hAnsi="Times New Roman"/>
          <w:szCs w:val="20"/>
          <w:highlight w:val="yellow"/>
        </w:rPr>
        <w:t>PSS/SSS</w:t>
      </w:r>
      <w:r>
        <w:rPr>
          <w:rFonts w:ascii="Times New Roman" w:hAnsi="Times New Roman"/>
          <w:szCs w:val="20"/>
          <w:highlight w:val="yellow"/>
        </w:rPr>
        <w:t xml:space="preserve"> potentially assisted by</w:t>
      </w:r>
      <w:r w:rsidRPr="003B6280">
        <w:rPr>
          <w:rFonts w:ascii="Times New Roman" w:hAnsi="Times New Roman"/>
          <w:szCs w:val="20"/>
          <w:highlight w:val="yellow"/>
        </w:rPr>
        <w:t xml:space="preserve"> </w:t>
      </w:r>
      <w:r>
        <w:rPr>
          <w:rFonts w:ascii="Times New Roman" w:hAnsi="Times New Roman"/>
          <w:szCs w:val="20"/>
          <w:highlight w:val="yellow"/>
        </w:rPr>
        <w:t>PBCH DMRS/</w:t>
      </w:r>
      <w:r w:rsidRPr="003B6280">
        <w:rPr>
          <w:szCs w:val="20"/>
          <w:highlight w:val="yellow"/>
        </w:rPr>
        <w:t>TRS</w:t>
      </w:r>
      <w:r w:rsidRPr="00787764">
        <w:rPr>
          <w:rFonts w:ascii="Times New Roman" w:hAnsi="Times New Roman"/>
          <w:szCs w:val="20"/>
        </w:rPr>
        <w:t xml:space="preserve">] </w:t>
      </w:r>
      <w:r w:rsidRPr="006E3155">
        <w:rPr>
          <w:rFonts w:ascii="Times New Roman" w:hAnsi="Times New Roman"/>
          <w:szCs w:val="20"/>
        </w:rPr>
        <w:t>for synchronization</w:t>
      </w:r>
      <w:r w:rsidRPr="00787764">
        <w:rPr>
          <w:rFonts w:ascii="Times New Roman" w:hAnsi="Times New Roman"/>
          <w:szCs w:val="20"/>
        </w:rPr>
        <w:t>,</w:t>
      </w:r>
      <w:r w:rsidRPr="00787764">
        <w:rPr>
          <w:rFonts w:ascii="Times New Roman" w:hAnsi="Times New Roman"/>
          <w:szCs w:val="20"/>
          <w:lang w:val="en-US"/>
        </w:rPr>
        <w:t xml:space="preserve"> existing </w:t>
      </w:r>
      <w:r w:rsidRPr="00787764">
        <w:rPr>
          <w:rFonts w:ascii="Times New Roman" w:hAnsi="Times New Roman"/>
          <w:szCs w:val="20"/>
        </w:rPr>
        <w:t>[</w:t>
      </w:r>
      <w:r w:rsidRPr="003B6280">
        <w:rPr>
          <w:rFonts w:ascii="Times New Roman" w:hAnsi="Times New Roman"/>
          <w:szCs w:val="20"/>
          <w:highlight w:val="yellow"/>
        </w:rPr>
        <w:t>PSS/SSS</w:t>
      </w:r>
      <w:r>
        <w:rPr>
          <w:rFonts w:ascii="Times New Roman" w:hAnsi="Times New Roman"/>
          <w:szCs w:val="20"/>
          <w:highlight w:val="yellow"/>
        </w:rPr>
        <w:t xml:space="preserve"> potentially assisted by</w:t>
      </w:r>
      <w:r w:rsidRPr="003B6280">
        <w:rPr>
          <w:rFonts w:ascii="Times New Roman" w:hAnsi="Times New Roman"/>
          <w:szCs w:val="20"/>
          <w:highlight w:val="yellow"/>
        </w:rPr>
        <w:t xml:space="preserve"> </w:t>
      </w:r>
      <w:r>
        <w:rPr>
          <w:rFonts w:ascii="Times New Roman" w:hAnsi="Times New Roman"/>
          <w:szCs w:val="20"/>
          <w:highlight w:val="yellow"/>
        </w:rPr>
        <w:t>PBCH DMRS/</w:t>
      </w:r>
      <w:r w:rsidRPr="003B6280">
        <w:rPr>
          <w:szCs w:val="20"/>
          <w:highlight w:val="yellow"/>
        </w:rPr>
        <w:t>TRS</w:t>
      </w:r>
      <w:r w:rsidRPr="00787764">
        <w:rPr>
          <w:rFonts w:ascii="Times New Roman" w:hAnsi="Times New Roman"/>
          <w:szCs w:val="20"/>
        </w:rPr>
        <w:t>]</w:t>
      </w:r>
      <w:r w:rsidRPr="00787764">
        <w:rPr>
          <w:rFonts w:ascii="Times New Roman" w:hAnsi="Times New Roman"/>
          <w:szCs w:val="20"/>
          <w:lang w:val="en-US"/>
        </w:rPr>
        <w:t xml:space="preserve"> may be used for above functionality. </w:t>
      </w:r>
    </w:p>
    <w:p w14:paraId="7009420A" w14:textId="77777777" w:rsidR="00DD29E1" w:rsidRPr="00787764" w:rsidRDefault="00DD29E1" w:rsidP="00DD29E1">
      <w:pPr>
        <w:pStyle w:val="ListParagraph"/>
        <w:numPr>
          <w:ilvl w:val="0"/>
          <w:numId w:val="42"/>
        </w:numPr>
        <w:ind w:leftChars="0"/>
        <w:jc w:val="both"/>
        <w:rPr>
          <w:rFonts w:ascii="Times New Roman" w:hAnsi="Times New Roman"/>
          <w:szCs w:val="20"/>
          <w:lang w:val="en-US"/>
        </w:rPr>
      </w:pPr>
      <w:r w:rsidRPr="00787764">
        <w:rPr>
          <w:rFonts w:ascii="Times New Roman" w:hAnsi="Times New Roman"/>
          <w:szCs w:val="20"/>
          <w:lang w:val="en-US"/>
        </w:rPr>
        <w:t>Periodic LP-SS coverage should be equal or better than that of LP-WUS.</w:t>
      </w:r>
    </w:p>
    <w:p w14:paraId="2E3760A9" w14:textId="77777777" w:rsidR="00DD29E1" w:rsidRPr="00787764" w:rsidRDefault="00DD29E1" w:rsidP="00DD29E1">
      <w:pPr>
        <w:pStyle w:val="ListParagraph"/>
        <w:numPr>
          <w:ilvl w:val="0"/>
          <w:numId w:val="42"/>
        </w:numPr>
        <w:ind w:leftChars="0"/>
        <w:jc w:val="both"/>
        <w:rPr>
          <w:rFonts w:ascii="Times New Roman" w:hAnsi="Times New Roman"/>
          <w:szCs w:val="20"/>
          <w:lang w:val="en-US"/>
        </w:rPr>
      </w:pPr>
      <w:r w:rsidRPr="00787764">
        <w:rPr>
          <w:rFonts w:ascii="Times New Roman" w:hAnsi="Times New Roman"/>
          <w:szCs w:val="20"/>
          <w:lang w:val="en-US"/>
        </w:rPr>
        <w:t>For fine time and frequency synchronization, a signal (e.g. preamble) preceding or part of LP-WUS may be used.</w:t>
      </w:r>
    </w:p>
    <w:p w14:paraId="739A35FA" w14:textId="77777777" w:rsidR="00DD29E1" w:rsidRDefault="00DD29E1" w:rsidP="00DD29E1">
      <w:pPr>
        <w:jc w:val="both"/>
        <w:rPr>
          <w:rFonts w:ascii="Times New Roman" w:hAnsi="Times New Roman"/>
          <w:lang w:val="en-US"/>
        </w:rPr>
      </w:pPr>
    </w:p>
    <w:p w14:paraId="0B79C642" w14:textId="7CC7C0C5" w:rsidR="00235089" w:rsidRPr="00235089" w:rsidRDefault="00235089" w:rsidP="00235089">
      <w:pPr>
        <w:pStyle w:val="ListParagraph"/>
        <w:numPr>
          <w:ilvl w:val="1"/>
          <w:numId w:val="123"/>
        </w:numPr>
        <w:spacing w:line="252" w:lineRule="atLeast"/>
        <w:ind w:leftChars="0"/>
        <w:rPr>
          <w:i/>
          <w:iCs/>
        </w:rPr>
      </w:pPr>
      <w:r>
        <w:rPr>
          <w:i/>
          <w:iCs/>
        </w:rPr>
        <w:t>For LP-SS s</w:t>
      </w:r>
      <w:r w:rsidRPr="00235089">
        <w:rPr>
          <w:i/>
          <w:iCs/>
        </w:rPr>
        <w:t>tudy further</w:t>
      </w:r>
    </w:p>
    <w:p w14:paraId="59B78BE5" w14:textId="77777777" w:rsidR="00235089" w:rsidRPr="00B52D90" w:rsidRDefault="00235089" w:rsidP="00235089">
      <w:pPr>
        <w:pStyle w:val="ListParagraph"/>
        <w:numPr>
          <w:ilvl w:val="0"/>
          <w:numId w:val="74"/>
        </w:numPr>
        <w:tabs>
          <w:tab w:val="num" w:pos="354"/>
        </w:tabs>
        <w:spacing w:line="252" w:lineRule="atLeast"/>
        <w:ind w:leftChars="0" w:left="1080"/>
        <w:rPr>
          <w:rFonts w:ascii="Times New Roman" w:hAnsi="Times New Roman"/>
          <w:i/>
          <w:iCs/>
          <w:sz w:val="22"/>
          <w:lang w:val="en-US"/>
        </w:rPr>
      </w:pPr>
      <w:r w:rsidRPr="00B52D90">
        <w:rPr>
          <w:rFonts w:ascii="Times New Roman" w:hAnsi="Times New Roman"/>
          <w:i/>
          <w:iCs/>
          <w:sz w:val="22"/>
          <w:lang w:val="en-US"/>
        </w:rPr>
        <w:t>required periodicity of LP-SS.</w:t>
      </w:r>
    </w:p>
    <w:p w14:paraId="717EB9B0" w14:textId="77777777" w:rsidR="00235089" w:rsidRPr="00B52D90" w:rsidRDefault="00235089" w:rsidP="00235089">
      <w:pPr>
        <w:pStyle w:val="ListParagraph"/>
        <w:numPr>
          <w:ilvl w:val="0"/>
          <w:numId w:val="74"/>
        </w:numPr>
        <w:tabs>
          <w:tab w:val="num" w:pos="354"/>
        </w:tabs>
        <w:spacing w:line="252" w:lineRule="atLeast"/>
        <w:ind w:leftChars="0" w:left="1080"/>
        <w:rPr>
          <w:rFonts w:ascii="Times New Roman" w:hAnsi="Times New Roman"/>
          <w:i/>
          <w:iCs/>
          <w:sz w:val="22"/>
        </w:rPr>
      </w:pPr>
      <w:r w:rsidRPr="00B52D90">
        <w:rPr>
          <w:rFonts w:ascii="Times New Roman" w:hAnsi="Times New Roman"/>
          <w:i/>
          <w:iCs/>
          <w:sz w:val="22"/>
        </w:rPr>
        <w:t>structure of LP-SS</w:t>
      </w:r>
    </w:p>
    <w:p w14:paraId="25A68B8D" w14:textId="77777777" w:rsidR="00235089" w:rsidRPr="00B52D90" w:rsidRDefault="00235089" w:rsidP="00235089">
      <w:pPr>
        <w:pStyle w:val="ListParagraph"/>
        <w:spacing w:line="252" w:lineRule="atLeast"/>
        <w:ind w:left="1240" w:hanging="360"/>
        <w:rPr>
          <w:rFonts w:ascii="Times New Roman" w:hAnsi="Times New Roman"/>
          <w:i/>
          <w:iCs/>
          <w:sz w:val="22"/>
        </w:rPr>
      </w:pPr>
      <w:r w:rsidRPr="00B52D90">
        <w:rPr>
          <w:rFonts w:ascii="Times New Roman" w:hAnsi="Times New Roman"/>
          <w:i/>
          <w:iCs/>
          <w:sz w:val="22"/>
        </w:rPr>
        <w:t>o  </w:t>
      </w:r>
      <w:r w:rsidRPr="00B52D90">
        <w:rPr>
          <w:rStyle w:val="apple-converted-space"/>
          <w:rFonts w:ascii="Times New Roman" w:hAnsi="Times New Roman"/>
          <w:i/>
          <w:iCs/>
          <w:sz w:val="22"/>
        </w:rPr>
        <w:t> </w:t>
      </w:r>
      <w:r w:rsidRPr="00B52D90">
        <w:rPr>
          <w:rFonts w:ascii="Times New Roman" w:hAnsi="Times New Roman"/>
          <w:i/>
          <w:iCs/>
          <w:sz w:val="22"/>
        </w:rPr>
        <w:t>Alt1: sequence based only</w:t>
      </w:r>
    </w:p>
    <w:p w14:paraId="01446862" w14:textId="77777777" w:rsidR="00235089" w:rsidRPr="00B52D90" w:rsidRDefault="00235089" w:rsidP="00235089">
      <w:pPr>
        <w:pStyle w:val="ListParagraph"/>
        <w:spacing w:line="252" w:lineRule="atLeast"/>
        <w:ind w:left="1240" w:hanging="360"/>
        <w:rPr>
          <w:rFonts w:ascii="Times New Roman" w:hAnsi="Times New Roman"/>
          <w:i/>
          <w:iCs/>
          <w:sz w:val="22"/>
          <w:lang w:val="en-US"/>
        </w:rPr>
      </w:pPr>
      <w:r w:rsidRPr="00B52D90">
        <w:rPr>
          <w:rFonts w:ascii="Times New Roman" w:hAnsi="Times New Roman"/>
          <w:i/>
          <w:iCs/>
          <w:sz w:val="22"/>
          <w:lang w:val="en-US"/>
        </w:rPr>
        <w:t>o  </w:t>
      </w:r>
      <w:r w:rsidRPr="00B52D90">
        <w:rPr>
          <w:rStyle w:val="apple-converted-space"/>
          <w:rFonts w:ascii="Times New Roman" w:hAnsi="Times New Roman"/>
          <w:i/>
          <w:iCs/>
          <w:sz w:val="22"/>
          <w:lang w:val="en-US"/>
        </w:rPr>
        <w:t> </w:t>
      </w:r>
      <w:r w:rsidRPr="00B52D90">
        <w:rPr>
          <w:rFonts w:ascii="Times New Roman" w:hAnsi="Times New Roman"/>
          <w:i/>
          <w:iCs/>
          <w:sz w:val="22"/>
          <w:lang w:val="en-US"/>
        </w:rPr>
        <w:t>Alt2: sequence + message with encoded bits</w:t>
      </w:r>
    </w:p>
    <w:p w14:paraId="38652802" w14:textId="77777777" w:rsidR="00235089" w:rsidRPr="00B52D90" w:rsidRDefault="00235089" w:rsidP="00235089">
      <w:pPr>
        <w:pStyle w:val="ListParagraph"/>
        <w:spacing w:line="252" w:lineRule="atLeast"/>
        <w:ind w:left="1240" w:hanging="360"/>
        <w:rPr>
          <w:rFonts w:ascii="Times New Roman" w:hAnsi="Times New Roman"/>
          <w:i/>
          <w:iCs/>
          <w:sz w:val="22"/>
        </w:rPr>
      </w:pPr>
      <w:r w:rsidRPr="00B52D90">
        <w:rPr>
          <w:rFonts w:ascii="Times New Roman" w:hAnsi="Times New Roman"/>
          <w:i/>
          <w:iCs/>
          <w:sz w:val="22"/>
        </w:rPr>
        <w:t>o  </w:t>
      </w:r>
      <w:r w:rsidRPr="00B52D90">
        <w:rPr>
          <w:rStyle w:val="apple-converted-space"/>
          <w:rFonts w:ascii="Times New Roman" w:hAnsi="Times New Roman"/>
          <w:i/>
          <w:iCs/>
          <w:sz w:val="22"/>
        </w:rPr>
        <w:t> </w:t>
      </w:r>
      <w:r w:rsidRPr="00B52D90">
        <w:rPr>
          <w:rFonts w:ascii="Times New Roman" w:hAnsi="Times New Roman"/>
          <w:i/>
          <w:iCs/>
          <w:sz w:val="22"/>
        </w:rPr>
        <w:t>FFS: sequence</w:t>
      </w:r>
    </w:p>
    <w:p w14:paraId="38495B2F" w14:textId="1BBC953E" w:rsidR="00DB28BC" w:rsidRDefault="00DB28BC" w:rsidP="00235089">
      <w:pPr>
        <w:spacing w:line="252" w:lineRule="atLeast"/>
        <w:rPr>
          <w:rFonts w:ascii="Times New Roman" w:hAnsi="Times New Roman"/>
          <w:lang w:val="en-US"/>
        </w:rPr>
      </w:pPr>
    </w:p>
    <w:p w14:paraId="21294ACA" w14:textId="77777777" w:rsidR="00DB28BC" w:rsidRPr="00DD29E1" w:rsidRDefault="00DB28BC" w:rsidP="00DD29E1">
      <w:pPr>
        <w:jc w:val="both"/>
        <w:rPr>
          <w:rFonts w:ascii="Times New Roman" w:hAnsi="Times New Roman"/>
          <w:lang w:val="en-US"/>
        </w:rPr>
      </w:pPr>
    </w:p>
    <w:tbl>
      <w:tblPr>
        <w:tblStyle w:val="TableGrid"/>
        <w:tblW w:w="0" w:type="auto"/>
        <w:tblLook w:val="04A0" w:firstRow="1" w:lastRow="0" w:firstColumn="1" w:lastColumn="0" w:noHBand="0" w:noVBand="1"/>
      </w:tblPr>
      <w:tblGrid>
        <w:gridCol w:w="1144"/>
        <w:gridCol w:w="1119"/>
        <w:gridCol w:w="7087"/>
      </w:tblGrid>
      <w:tr w:rsidR="00C02E98" w14:paraId="6C0622AF" w14:textId="77777777" w:rsidTr="004A2E74">
        <w:tc>
          <w:tcPr>
            <w:tcW w:w="1144" w:type="dxa"/>
            <w:shd w:val="clear" w:color="auto" w:fill="9CC2E5" w:themeFill="accent5" w:themeFillTint="99"/>
          </w:tcPr>
          <w:p w14:paraId="54CB0BC8" w14:textId="77777777" w:rsidR="00C02E98" w:rsidRDefault="00C02E98" w:rsidP="004A2E74">
            <w:pPr>
              <w:rPr>
                <w:b/>
                <w:bCs/>
                <w:sz w:val="20"/>
                <w:szCs w:val="20"/>
                <w:lang w:val="en-GB"/>
              </w:rPr>
            </w:pPr>
            <w:r>
              <w:rPr>
                <w:b/>
                <w:bCs/>
                <w:sz w:val="20"/>
                <w:szCs w:val="20"/>
                <w:lang w:val="en-GB"/>
              </w:rPr>
              <w:t>Company</w:t>
            </w:r>
          </w:p>
        </w:tc>
        <w:tc>
          <w:tcPr>
            <w:tcW w:w="1119" w:type="dxa"/>
            <w:shd w:val="clear" w:color="auto" w:fill="9CC2E5" w:themeFill="accent5" w:themeFillTint="99"/>
          </w:tcPr>
          <w:p w14:paraId="0C8FD58B" w14:textId="77777777" w:rsidR="00C02E98" w:rsidRDefault="00C02E98" w:rsidP="004A2E74">
            <w:pPr>
              <w:rPr>
                <w:b/>
                <w:bCs/>
                <w:sz w:val="20"/>
                <w:szCs w:val="20"/>
                <w:lang w:val="en-GB"/>
              </w:rPr>
            </w:pPr>
            <w:r>
              <w:rPr>
                <w:b/>
                <w:bCs/>
                <w:sz w:val="20"/>
                <w:szCs w:val="20"/>
                <w:lang w:val="en-GB"/>
              </w:rPr>
              <w:t>Agree Y/N</w:t>
            </w:r>
          </w:p>
        </w:tc>
        <w:tc>
          <w:tcPr>
            <w:tcW w:w="7087" w:type="dxa"/>
            <w:shd w:val="clear" w:color="auto" w:fill="9CC2E5" w:themeFill="accent5" w:themeFillTint="99"/>
          </w:tcPr>
          <w:p w14:paraId="04FFFFD4" w14:textId="77777777" w:rsidR="00C02E98" w:rsidRDefault="00C02E98" w:rsidP="004A2E74">
            <w:pPr>
              <w:rPr>
                <w:b/>
                <w:bCs/>
                <w:sz w:val="20"/>
                <w:szCs w:val="20"/>
                <w:lang w:val="en-GB"/>
              </w:rPr>
            </w:pPr>
            <w:r>
              <w:rPr>
                <w:b/>
                <w:bCs/>
                <w:sz w:val="20"/>
                <w:szCs w:val="20"/>
                <w:lang w:val="en-GB"/>
              </w:rPr>
              <w:t>Comments</w:t>
            </w:r>
          </w:p>
        </w:tc>
      </w:tr>
      <w:tr w:rsidR="00C02E98" w:rsidRPr="00DD29E1" w14:paraId="1DFE09EC" w14:textId="77777777" w:rsidTr="004A2E74">
        <w:tc>
          <w:tcPr>
            <w:tcW w:w="1144" w:type="dxa"/>
          </w:tcPr>
          <w:p w14:paraId="426D7608" w14:textId="6AB38567" w:rsidR="00C02E98" w:rsidRDefault="00801E3D" w:rsidP="004A2E74">
            <w:pPr>
              <w:rPr>
                <w:rFonts w:eastAsia="SimSun"/>
                <w:sz w:val="20"/>
                <w:szCs w:val="20"/>
                <w:lang w:eastAsia="zh-CN"/>
              </w:rPr>
            </w:pPr>
            <w:r>
              <w:rPr>
                <w:rFonts w:eastAsia="SimSun" w:hint="eastAsia"/>
                <w:sz w:val="20"/>
                <w:szCs w:val="20"/>
                <w:lang w:eastAsia="zh-CN"/>
              </w:rPr>
              <w:t>S</w:t>
            </w:r>
            <w:r>
              <w:rPr>
                <w:rFonts w:eastAsia="SimSun"/>
                <w:sz w:val="20"/>
                <w:szCs w:val="20"/>
                <w:lang w:eastAsia="zh-CN"/>
              </w:rPr>
              <w:t>harp</w:t>
            </w:r>
          </w:p>
        </w:tc>
        <w:tc>
          <w:tcPr>
            <w:tcW w:w="1119" w:type="dxa"/>
          </w:tcPr>
          <w:p w14:paraId="7C55DE74" w14:textId="0411BD8D" w:rsidR="00C02E98" w:rsidRDefault="00801E3D" w:rsidP="004A2E74">
            <w:pPr>
              <w:jc w:val="both"/>
              <w:rPr>
                <w:rFonts w:eastAsia="SimSun"/>
                <w:sz w:val="20"/>
                <w:szCs w:val="20"/>
                <w:lang w:eastAsia="zh-CN"/>
              </w:rPr>
            </w:pPr>
            <w:r>
              <w:rPr>
                <w:rFonts w:eastAsia="SimSun" w:hint="eastAsia"/>
                <w:sz w:val="20"/>
                <w:szCs w:val="20"/>
                <w:lang w:eastAsia="zh-CN"/>
              </w:rPr>
              <w:t>Y</w:t>
            </w:r>
          </w:p>
        </w:tc>
        <w:tc>
          <w:tcPr>
            <w:tcW w:w="7087" w:type="dxa"/>
          </w:tcPr>
          <w:p w14:paraId="05440846" w14:textId="77777777" w:rsidR="00C02E98" w:rsidRPr="00DD29E1" w:rsidRDefault="00C02E98" w:rsidP="00F5414D">
            <w:pPr>
              <w:pStyle w:val="Heading5"/>
              <w:rPr>
                <w:rFonts w:eastAsia="SimSun"/>
                <w:sz w:val="20"/>
                <w:szCs w:val="20"/>
                <w:lang w:val="en-US"/>
              </w:rPr>
            </w:pPr>
          </w:p>
        </w:tc>
      </w:tr>
      <w:tr w:rsidR="00C02E98" w:rsidRPr="008C55BC" w14:paraId="7C23BA4D" w14:textId="77777777" w:rsidTr="004A2E74">
        <w:tc>
          <w:tcPr>
            <w:tcW w:w="1144" w:type="dxa"/>
          </w:tcPr>
          <w:p w14:paraId="35CF67D2" w14:textId="43508BF1" w:rsidR="00C02E98" w:rsidRPr="009C5B78" w:rsidRDefault="00F5414D" w:rsidP="004A2E74">
            <w:pPr>
              <w:rPr>
                <w:rFonts w:eastAsiaTheme="minorEastAsia"/>
                <w:sz w:val="20"/>
                <w:szCs w:val="20"/>
                <w:lang w:val="en-GB"/>
              </w:rPr>
            </w:pPr>
            <w:r>
              <w:rPr>
                <w:rFonts w:eastAsiaTheme="minorEastAsia"/>
                <w:sz w:val="20"/>
                <w:szCs w:val="20"/>
                <w:lang w:val="en-GB"/>
              </w:rPr>
              <w:t>FL</w:t>
            </w:r>
          </w:p>
        </w:tc>
        <w:tc>
          <w:tcPr>
            <w:tcW w:w="1119" w:type="dxa"/>
          </w:tcPr>
          <w:p w14:paraId="70CEA8E5" w14:textId="77777777" w:rsidR="00C02E98" w:rsidRPr="009C5B78" w:rsidRDefault="00C02E98" w:rsidP="004A2E74">
            <w:pPr>
              <w:rPr>
                <w:rFonts w:eastAsiaTheme="minorEastAsia"/>
                <w:sz w:val="20"/>
                <w:szCs w:val="20"/>
                <w:lang w:val="en-GB"/>
              </w:rPr>
            </w:pPr>
          </w:p>
        </w:tc>
        <w:tc>
          <w:tcPr>
            <w:tcW w:w="7087" w:type="dxa"/>
          </w:tcPr>
          <w:p w14:paraId="39AE4E15" w14:textId="6288FA5C" w:rsidR="008C55BC" w:rsidRPr="008C55BC" w:rsidRDefault="008C55BC" w:rsidP="008C55BC">
            <w:pPr>
              <w:rPr>
                <w:highlight w:val="green"/>
                <w:lang w:val="en-US" w:eastAsia="x-none"/>
              </w:rPr>
            </w:pPr>
            <w:r w:rsidRPr="008C55BC">
              <w:rPr>
                <w:highlight w:val="green"/>
                <w:lang w:val="en-US" w:eastAsia="x-none"/>
              </w:rPr>
              <w:t>Agreement</w:t>
            </w:r>
          </w:p>
          <w:p w14:paraId="6EF6577D" w14:textId="77777777" w:rsidR="008C55BC" w:rsidRPr="004D0676" w:rsidRDefault="008C55BC" w:rsidP="008C55BC">
            <w:pPr>
              <w:jc w:val="both"/>
              <w:rPr>
                <w:b/>
                <w:bCs/>
                <w:szCs w:val="20"/>
                <w:lang w:val="en-US"/>
              </w:rPr>
            </w:pPr>
            <w:r w:rsidRPr="004D0676">
              <w:rPr>
                <w:b/>
                <w:bCs/>
                <w:szCs w:val="20"/>
                <w:lang w:val="en-US"/>
              </w:rPr>
              <w:t>The following o</w:t>
            </w:r>
            <w:r w:rsidRPr="004D0676">
              <w:rPr>
                <w:rFonts w:hint="eastAsia"/>
                <w:b/>
                <w:bCs/>
                <w:szCs w:val="20"/>
                <w:lang w:val="en-US"/>
              </w:rPr>
              <w:t>bservation</w:t>
            </w:r>
            <w:r w:rsidRPr="004D0676">
              <w:rPr>
                <w:b/>
                <w:bCs/>
                <w:szCs w:val="20"/>
                <w:lang w:val="en-US"/>
              </w:rPr>
              <w:t>s are to be captured in the TR</w:t>
            </w:r>
          </w:p>
          <w:p w14:paraId="7B874AC5" w14:textId="77777777" w:rsidR="008C55BC" w:rsidRPr="004D0676" w:rsidRDefault="008C55BC" w:rsidP="008C55BC">
            <w:pPr>
              <w:pStyle w:val="ListParagraph"/>
              <w:numPr>
                <w:ilvl w:val="0"/>
                <w:numId w:val="42"/>
              </w:numPr>
              <w:ind w:leftChars="0"/>
              <w:jc w:val="both"/>
              <w:rPr>
                <w:rFonts w:ascii="Times New Roman" w:hAnsi="Times New Roman"/>
                <w:szCs w:val="20"/>
                <w:lang w:val="en-US"/>
              </w:rPr>
            </w:pPr>
            <w:r w:rsidRPr="004D0676">
              <w:rPr>
                <w:rFonts w:ascii="Times New Roman" w:hAnsi="Times New Roman"/>
                <w:szCs w:val="20"/>
                <w:lang w:val="en-US"/>
              </w:rPr>
              <w:t xml:space="preserve">At least for </w:t>
            </w:r>
            <w:r w:rsidRPr="004D0676">
              <w:rPr>
                <w:rFonts w:ascii="Times New Roman" w:hAnsi="Times New Roman"/>
                <w:szCs w:val="20"/>
              </w:rPr>
              <w:t>LP-WUR</w:t>
            </w:r>
            <w:r w:rsidRPr="004D0676">
              <w:rPr>
                <w:rStyle w:val="apple-converted-space"/>
                <w:rFonts w:ascii="Times New Roman" w:hAnsi="Times New Roman"/>
                <w:szCs w:val="20"/>
              </w:rPr>
              <w:t> </w:t>
            </w:r>
            <w:r w:rsidRPr="004D0676">
              <w:rPr>
                <w:rFonts w:ascii="Times New Roman" w:hAnsi="Times New Roman"/>
                <w:szCs w:val="20"/>
              </w:rPr>
              <w:t xml:space="preserve">that cannot receive existing PSS/SSS, </w:t>
            </w:r>
            <w:r w:rsidRPr="004D0676">
              <w:rPr>
                <w:rFonts w:ascii="Times New Roman" w:hAnsi="Times New Roman"/>
                <w:szCs w:val="20"/>
                <w:lang w:val="en-US"/>
              </w:rPr>
              <w:t>periodic LP-SS signal is beneficial for the following functionality.</w:t>
            </w:r>
          </w:p>
          <w:p w14:paraId="104C6B38" w14:textId="77777777" w:rsidR="008C55BC" w:rsidRPr="004D0676" w:rsidRDefault="008C55BC" w:rsidP="008C55BC">
            <w:pPr>
              <w:pStyle w:val="ListParagraph"/>
              <w:numPr>
                <w:ilvl w:val="1"/>
                <w:numId w:val="42"/>
              </w:numPr>
              <w:ind w:leftChars="0"/>
              <w:jc w:val="both"/>
              <w:rPr>
                <w:rFonts w:ascii="Times New Roman" w:hAnsi="Times New Roman"/>
                <w:szCs w:val="20"/>
                <w:lang w:val="en-US"/>
              </w:rPr>
            </w:pPr>
            <w:r w:rsidRPr="004D0676">
              <w:rPr>
                <w:rFonts w:ascii="Times New Roman" w:hAnsi="Times New Roman"/>
                <w:szCs w:val="20"/>
                <w:lang w:val="en-US"/>
              </w:rPr>
              <w:t xml:space="preserve">RRM measurements by LP-WUR, if supported </w:t>
            </w:r>
          </w:p>
          <w:p w14:paraId="5EB9FC5D" w14:textId="77777777" w:rsidR="008C55BC" w:rsidRPr="004D0676" w:rsidRDefault="008C55BC" w:rsidP="008C55BC">
            <w:pPr>
              <w:pStyle w:val="ListParagraph"/>
              <w:numPr>
                <w:ilvl w:val="1"/>
                <w:numId w:val="42"/>
              </w:numPr>
              <w:ind w:leftChars="0"/>
              <w:jc w:val="both"/>
              <w:rPr>
                <w:rFonts w:ascii="Times New Roman" w:hAnsi="Times New Roman"/>
                <w:szCs w:val="20"/>
                <w:lang w:val="en-US"/>
              </w:rPr>
            </w:pPr>
            <w:r w:rsidRPr="004D0676">
              <w:rPr>
                <w:rFonts w:ascii="Times New Roman" w:hAnsi="Times New Roman"/>
                <w:szCs w:val="20"/>
                <w:lang w:val="en-US"/>
              </w:rPr>
              <w:t xml:space="preserve">at least coarse time synchronization of LP-WUR. </w:t>
            </w:r>
          </w:p>
          <w:p w14:paraId="20135E65" w14:textId="77777777" w:rsidR="008C55BC" w:rsidRPr="004D0676" w:rsidRDefault="008C55BC" w:rsidP="008C55BC">
            <w:pPr>
              <w:pStyle w:val="ListParagraph"/>
              <w:numPr>
                <w:ilvl w:val="1"/>
                <w:numId w:val="42"/>
              </w:numPr>
              <w:ind w:leftChars="0"/>
              <w:jc w:val="both"/>
              <w:rPr>
                <w:rFonts w:ascii="Times New Roman" w:hAnsi="Times New Roman"/>
                <w:szCs w:val="20"/>
                <w:lang w:val="en-US"/>
              </w:rPr>
            </w:pPr>
            <w:r w:rsidRPr="004D0676">
              <w:rPr>
                <w:rFonts w:ascii="Times New Roman" w:hAnsi="Times New Roman"/>
                <w:szCs w:val="20"/>
                <w:lang w:val="en-US"/>
              </w:rPr>
              <w:t>at least coarse frequency synchronization of LP-WUR.</w:t>
            </w:r>
          </w:p>
          <w:p w14:paraId="2218FDAB" w14:textId="77777777" w:rsidR="008C55BC" w:rsidRPr="004D0676" w:rsidRDefault="008C55BC" w:rsidP="008C55BC">
            <w:pPr>
              <w:pStyle w:val="ListParagraph"/>
              <w:numPr>
                <w:ilvl w:val="0"/>
                <w:numId w:val="42"/>
              </w:numPr>
              <w:ind w:leftChars="0"/>
              <w:jc w:val="both"/>
              <w:rPr>
                <w:rFonts w:ascii="Times New Roman" w:hAnsi="Times New Roman"/>
                <w:szCs w:val="20"/>
                <w:lang w:val="en-US"/>
              </w:rPr>
            </w:pPr>
            <w:r w:rsidRPr="004D0676">
              <w:rPr>
                <w:rFonts w:ascii="Times New Roman" w:hAnsi="Times New Roman"/>
                <w:szCs w:val="20"/>
                <w:lang w:val="en-US"/>
              </w:rPr>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33C84CB5" w14:textId="77777777" w:rsidR="008C55BC" w:rsidRPr="004D0676" w:rsidRDefault="008C55BC" w:rsidP="008C55BC">
            <w:pPr>
              <w:pStyle w:val="ListParagraph"/>
              <w:numPr>
                <w:ilvl w:val="0"/>
                <w:numId w:val="42"/>
              </w:numPr>
              <w:ind w:leftChars="0"/>
              <w:jc w:val="both"/>
              <w:rPr>
                <w:rFonts w:ascii="Times New Roman" w:hAnsi="Times New Roman"/>
                <w:szCs w:val="20"/>
                <w:lang w:val="en-US"/>
              </w:rPr>
            </w:pPr>
            <w:r w:rsidRPr="004D0676">
              <w:rPr>
                <w:rFonts w:ascii="Times New Roman" w:hAnsi="Times New Roman"/>
                <w:szCs w:val="20"/>
              </w:rPr>
              <w:t>For LP-WUR</w:t>
            </w:r>
            <w:r w:rsidRPr="004D0676">
              <w:rPr>
                <w:rStyle w:val="apple-converted-space"/>
                <w:rFonts w:ascii="Times New Roman" w:hAnsi="Times New Roman"/>
                <w:szCs w:val="20"/>
              </w:rPr>
              <w:t> </w:t>
            </w:r>
            <w:r w:rsidRPr="004D0676">
              <w:rPr>
                <w:rFonts w:ascii="Times New Roman" w:hAnsi="Times New Roman"/>
                <w:szCs w:val="20"/>
              </w:rPr>
              <w:t>that can receive existing PSS/SSS potentially assisted by PBCH DMRS/</w:t>
            </w:r>
            <w:r w:rsidRPr="004D0676">
              <w:rPr>
                <w:szCs w:val="20"/>
              </w:rPr>
              <w:t>TRS</w:t>
            </w:r>
            <w:r w:rsidRPr="004D0676">
              <w:rPr>
                <w:rFonts w:ascii="Times New Roman" w:hAnsi="Times New Roman"/>
                <w:szCs w:val="20"/>
              </w:rPr>
              <w:t xml:space="preserve"> for synchronization,</w:t>
            </w:r>
            <w:r w:rsidRPr="004D0676">
              <w:rPr>
                <w:rFonts w:ascii="Times New Roman" w:hAnsi="Times New Roman"/>
                <w:szCs w:val="20"/>
                <w:lang w:val="en-US"/>
              </w:rPr>
              <w:t xml:space="preserve"> existing </w:t>
            </w:r>
            <w:r w:rsidRPr="004D0676">
              <w:rPr>
                <w:rFonts w:ascii="Times New Roman" w:hAnsi="Times New Roman"/>
                <w:szCs w:val="20"/>
              </w:rPr>
              <w:t>PSS/SSS potentially assisted by PBCH DMRS/</w:t>
            </w:r>
            <w:r w:rsidRPr="004D0676">
              <w:rPr>
                <w:szCs w:val="20"/>
              </w:rPr>
              <w:t>TRS</w:t>
            </w:r>
            <w:r w:rsidRPr="004D0676">
              <w:rPr>
                <w:rFonts w:ascii="Times New Roman" w:hAnsi="Times New Roman"/>
                <w:szCs w:val="20"/>
                <w:lang w:val="en-US"/>
              </w:rPr>
              <w:t xml:space="preserve"> may be used for above functionality. </w:t>
            </w:r>
          </w:p>
          <w:p w14:paraId="26338F73" w14:textId="77777777" w:rsidR="008C55BC" w:rsidRPr="004D0676" w:rsidRDefault="008C55BC" w:rsidP="008C55BC">
            <w:pPr>
              <w:pStyle w:val="ListParagraph"/>
              <w:numPr>
                <w:ilvl w:val="0"/>
                <w:numId w:val="42"/>
              </w:numPr>
              <w:ind w:leftChars="0"/>
              <w:jc w:val="both"/>
              <w:rPr>
                <w:rFonts w:ascii="Times New Roman" w:hAnsi="Times New Roman"/>
                <w:szCs w:val="20"/>
                <w:lang w:val="en-US"/>
              </w:rPr>
            </w:pPr>
            <w:r w:rsidRPr="004D0676">
              <w:rPr>
                <w:rFonts w:ascii="Times New Roman" w:hAnsi="Times New Roman"/>
                <w:szCs w:val="20"/>
                <w:lang w:val="en-US"/>
              </w:rPr>
              <w:t>Periodic LP-SS coverage should be equal or better than that of LP-WUS.</w:t>
            </w:r>
          </w:p>
          <w:p w14:paraId="2313047F" w14:textId="77777777" w:rsidR="008C55BC" w:rsidRDefault="008C55BC" w:rsidP="008C55BC">
            <w:pPr>
              <w:pStyle w:val="ListParagraph"/>
              <w:numPr>
                <w:ilvl w:val="0"/>
                <w:numId w:val="42"/>
              </w:numPr>
              <w:ind w:leftChars="0"/>
              <w:jc w:val="both"/>
              <w:rPr>
                <w:rFonts w:ascii="Times New Roman" w:hAnsi="Times New Roman"/>
                <w:szCs w:val="20"/>
                <w:lang w:val="en-US"/>
              </w:rPr>
            </w:pPr>
            <w:r w:rsidRPr="004D0676">
              <w:rPr>
                <w:rFonts w:ascii="Times New Roman" w:hAnsi="Times New Roman"/>
                <w:szCs w:val="20"/>
                <w:lang w:val="en-US"/>
              </w:rPr>
              <w:t>For fine time and frequency synchronization, a signal (e.g. preamble) preceding or part of LP-WUS may be used.</w:t>
            </w:r>
          </w:p>
          <w:p w14:paraId="626E4542" w14:textId="77777777" w:rsidR="008C55BC" w:rsidRDefault="008C55BC" w:rsidP="008C55BC">
            <w:pPr>
              <w:jc w:val="both"/>
              <w:rPr>
                <w:rFonts w:ascii="Times New Roman" w:hAnsi="Times New Roman"/>
                <w:szCs w:val="20"/>
                <w:lang w:val="en-US"/>
              </w:rPr>
            </w:pPr>
          </w:p>
          <w:p w14:paraId="7F9107E3" w14:textId="60EA209D" w:rsidR="008C55BC" w:rsidRDefault="008C55BC" w:rsidP="008C55BC">
            <w:pPr>
              <w:jc w:val="both"/>
            </w:pPr>
            <w:r w:rsidRPr="001C2DE6">
              <w:rPr>
                <w:highlight w:val="cyan"/>
              </w:rPr>
              <w:t>FL1-</w:t>
            </w:r>
            <w:r>
              <w:rPr>
                <w:highlight w:val="cyan"/>
              </w:rPr>
              <w:t>Hi</w:t>
            </w:r>
            <w:r w:rsidRPr="001C2DE6">
              <w:rPr>
                <w:highlight w:val="cyan"/>
              </w:rPr>
              <w:t>-</w:t>
            </w:r>
            <w:r>
              <w:rPr>
                <w:highlight w:val="cyan"/>
              </w:rPr>
              <w:t>Proposal</w:t>
            </w:r>
            <w:r w:rsidRPr="006D1B29">
              <w:rPr>
                <w:highlight w:val="cyan"/>
              </w:rPr>
              <w:t>-</w:t>
            </w:r>
            <w:r>
              <w:rPr>
                <w:highlight w:val="cyan"/>
              </w:rPr>
              <w:t>11</w:t>
            </w:r>
            <w:r w:rsidRPr="00DD29E1">
              <w:rPr>
                <w:highlight w:val="cyan"/>
              </w:rPr>
              <w:t>c</w:t>
            </w:r>
          </w:p>
          <w:p w14:paraId="22E0BF9F" w14:textId="77777777" w:rsidR="008C55BC" w:rsidRPr="00235089" w:rsidRDefault="008C55BC" w:rsidP="008C55BC">
            <w:pPr>
              <w:pStyle w:val="ListParagraph"/>
              <w:numPr>
                <w:ilvl w:val="1"/>
                <w:numId w:val="123"/>
              </w:numPr>
              <w:spacing w:line="252" w:lineRule="atLeast"/>
              <w:ind w:leftChars="0"/>
              <w:rPr>
                <w:i/>
                <w:iCs/>
              </w:rPr>
            </w:pPr>
            <w:r>
              <w:rPr>
                <w:i/>
                <w:iCs/>
              </w:rPr>
              <w:t>For LP-SS s</w:t>
            </w:r>
            <w:r w:rsidRPr="00235089">
              <w:rPr>
                <w:i/>
                <w:iCs/>
              </w:rPr>
              <w:t>tudy further</w:t>
            </w:r>
          </w:p>
          <w:p w14:paraId="2323FC5F" w14:textId="77777777" w:rsidR="008C55BC" w:rsidRPr="00B52D90" w:rsidRDefault="008C55BC" w:rsidP="008C55BC">
            <w:pPr>
              <w:pStyle w:val="ListParagraph"/>
              <w:numPr>
                <w:ilvl w:val="0"/>
                <w:numId w:val="74"/>
              </w:numPr>
              <w:tabs>
                <w:tab w:val="num" w:pos="354"/>
              </w:tabs>
              <w:spacing w:line="252" w:lineRule="atLeast"/>
              <w:ind w:leftChars="0" w:left="1080"/>
              <w:rPr>
                <w:rFonts w:ascii="Times New Roman" w:hAnsi="Times New Roman"/>
                <w:i/>
                <w:iCs/>
                <w:sz w:val="22"/>
                <w:lang w:val="en-US"/>
              </w:rPr>
            </w:pPr>
            <w:r w:rsidRPr="00B52D90">
              <w:rPr>
                <w:rFonts w:ascii="Times New Roman" w:hAnsi="Times New Roman"/>
                <w:i/>
                <w:iCs/>
                <w:sz w:val="22"/>
                <w:lang w:val="en-US"/>
              </w:rPr>
              <w:t>required periodicity of LP-SS.</w:t>
            </w:r>
          </w:p>
          <w:p w14:paraId="36959889" w14:textId="77777777" w:rsidR="008C55BC" w:rsidRPr="00B52D90" w:rsidRDefault="008C55BC" w:rsidP="008C55BC">
            <w:pPr>
              <w:pStyle w:val="ListParagraph"/>
              <w:numPr>
                <w:ilvl w:val="0"/>
                <w:numId w:val="74"/>
              </w:numPr>
              <w:tabs>
                <w:tab w:val="num" w:pos="354"/>
              </w:tabs>
              <w:spacing w:line="252" w:lineRule="atLeast"/>
              <w:ind w:leftChars="0" w:left="1080"/>
              <w:rPr>
                <w:rFonts w:ascii="Times New Roman" w:hAnsi="Times New Roman"/>
                <w:i/>
                <w:iCs/>
                <w:sz w:val="22"/>
              </w:rPr>
            </w:pPr>
            <w:r w:rsidRPr="00B52D90">
              <w:rPr>
                <w:rFonts w:ascii="Times New Roman" w:hAnsi="Times New Roman"/>
                <w:i/>
                <w:iCs/>
                <w:sz w:val="22"/>
              </w:rPr>
              <w:t>structure of LP-SS</w:t>
            </w:r>
          </w:p>
          <w:p w14:paraId="24099950" w14:textId="77777777" w:rsidR="008C55BC" w:rsidRPr="00B52D90" w:rsidRDefault="008C55BC" w:rsidP="008C55BC">
            <w:pPr>
              <w:pStyle w:val="ListParagraph"/>
              <w:spacing w:line="252" w:lineRule="atLeast"/>
              <w:ind w:left="1240" w:hanging="360"/>
              <w:rPr>
                <w:rFonts w:ascii="Times New Roman" w:hAnsi="Times New Roman"/>
                <w:i/>
                <w:iCs/>
                <w:sz w:val="22"/>
              </w:rPr>
            </w:pPr>
            <w:r w:rsidRPr="00B52D90">
              <w:rPr>
                <w:rFonts w:ascii="Times New Roman" w:hAnsi="Times New Roman"/>
                <w:i/>
                <w:iCs/>
                <w:sz w:val="22"/>
              </w:rPr>
              <w:t>o  </w:t>
            </w:r>
            <w:r w:rsidRPr="00B52D90">
              <w:rPr>
                <w:rStyle w:val="apple-converted-space"/>
                <w:rFonts w:ascii="Times New Roman" w:hAnsi="Times New Roman"/>
                <w:i/>
                <w:iCs/>
                <w:sz w:val="22"/>
              </w:rPr>
              <w:t> </w:t>
            </w:r>
            <w:r w:rsidRPr="00B52D90">
              <w:rPr>
                <w:rFonts w:ascii="Times New Roman" w:hAnsi="Times New Roman"/>
                <w:i/>
                <w:iCs/>
                <w:sz w:val="22"/>
              </w:rPr>
              <w:t>Alt1: sequence based only</w:t>
            </w:r>
          </w:p>
          <w:p w14:paraId="1F4B47DD" w14:textId="77777777" w:rsidR="008C55BC" w:rsidRPr="00B52D90" w:rsidRDefault="008C55BC" w:rsidP="008C55BC">
            <w:pPr>
              <w:pStyle w:val="ListParagraph"/>
              <w:spacing w:line="252" w:lineRule="atLeast"/>
              <w:ind w:left="1240" w:hanging="360"/>
              <w:rPr>
                <w:rFonts w:ascii="Times New Roman" w:hAnsi="Times New Roman"/>
                <w:i/>
                <w:iCs/>
                <w:sz w:val="22"/>
                <w:lang w:val="en-US"/>
              </w:rPr>
            </w:pPr>
            <w:r w:rsidRPr="00B52D90">
              <w:rPr>
                <w:rFonts w:ascii="Times New Roman" w:hAnsi="Times New Roman"/>
                <w:i/>
                <w:iCs/>
                <w:sz w:val="22"/>
                <w:lang w:val="en-US"/>
              </w:rPr>
              <w:t>o  </w:t>
            </w:r>
            <w:r w:rsidRPr="00B52D90">
              <w:rPr>
                <w:rStyle w:val="apple-converted-space"/>
                <w:rFonts w:ascii="Times New Roman" w:hAnsi="Times New Roman"/>
                <w:i/>
                <w:iCs/>
                <w:sz w:val="22"/>
                <w:lang w:val="en-US"/>
              </w:rPr>
              <w:t> </w:t>
            </w:r>
            <w:r w:rsidRPr="00B52D90">
              <w:rPr>
                <w:rFonts w:ascii="Times New Roman" w:hAnsi="Times New Roman"/>
                <w:i/>
                <w:iCs/>
                <w:sz w:val="22"/>
                <w:lang w:val="en-US"/>
              </w:rPr>
              <w:t>Alt2: sequence + message with encoded bits</w:t>
            </w:r>
          </w:p>
          <w:p w14:paraId="2610ACCC" w14:textId="77777777" w:rsidR="008C55BC" w:rsidRPr="00B52D90" w:rsidRDefault="008C55BC" w:rsidP="008C55BC">
            <w:pPr>
              <w:pStyle w:val="ListParagraph"/>
              <w:spacing w:line="252" w:lineRule="atLeast"/>
              <w:ind w:left="1240" w:hanging="360"/>
              <w:rPr>
                <w:rFonts w:ascii="Times New Roman" w:hAnsi="Times New Roman"/>
                <w:i/>
                <w:iCs/>
                <w:sz w:val="22"/>
              </w:rPr>
            </w:pPr>
            <w:r w:rsidRPr="00B52D90">
              <w:rPr>
                <w:rFonts w:ascii="Times New Roman" w:hAnsi="Times New Roman"/>
                <w:i/>
                <w:iCs/>
                <w:sz w:val="22"/>
              </w:rPr>
              <w:t>o  </w:t>
            </w:r>
            <w:r w:rsidRPr="00B52D90">
              <w:rPr>
                <w:rStyle w:val="apple-converted-space"/>
                <w:rFonts w:ascii="Times New Roman" w:hAnsi="Times New Roman"/>
                <w:i/>
                <w:iCs/>
                <w:sz w:val="22"/>
              </w:rPr>
              <w:t> </w:t>
            </w:r>
            <w:r w:rsidRPr="00B52D90">
              <w:rPr>
                <w:rFonts w:ascii="Times New Roman" w:hAnsi="Times New Roman"/>
                <w:i/>
                <w:iCs/>
                <w:sz w:val="22"/>
              </w:rPr>
              <w:t>FFS: sequence</w:t>
            </w:r>
          </w:p>
          <w:p w14:paraId="2F6BBF4C" w14:textId="77777777" w:rsidR="008C55BC" w:rsidRPr="008C55BC" w:rsidRDefault="008C55BC" w:rsidP="008C55BC">
            <w:pPr>
              <w:jc w:val="both"/>
              <w:rPr>
                <w:rFonts w:ascii="Times New Roman" w:hAnsi="Times New Roman"/>
                <w:szCs w:val="20"/>
                <w:lang w:val="en-US"/>
              </w:rPr>
            </w:pPr>
          </w:p>
          <w:p w14:paraId="43324F94" w14:textId="77777777" w:rsidR="00C02E98" w:rsidRPr="008C55BC" w:rsidRDefault="00C02E98" w:rsidP="004A2E74">
            <w:pPr>
              <w:rPr>
                <w:rFonts w:eastAsiaTheme="minorEastAsia"/>
                <w:sz w:val="20"/>
                <w:szCs w:val="20"/>
                <w:lang w:val="en-US"/>
              </w:rPr>
            </w:pPr>
          </w:p>
        </w:tc>
      </w:tr>
      <w:tr w:rsidR="00C02E98" w:rsidRPr="008C55BC" w14:paraId="447D918D" w14:textId="77777777" w:rsidTr="004A2E74">
        <w:tc>
          <w:tcPr>
            <w:tcW w:w="1144" w:type="dxa"/>
          </w:tcPr>
          <w:p w14:paraId="01AF1E80" w14:textId="77777777" w:rsidR="00C02E98" w:rsidRDefault="00C02E98" w:rsidP="004A2E74">
            <w:pPr>
              <w:rPr>
                <w:sz w:val="20"/>
                <w:szCs w:val="20"/>
                <w:lang w:val="en-GB"/>
              </w:rPr>
            </w:pPr>
          </w:p>
        </w:tc>
        <w:tc>
          <w:tcPr>
            <w:tcW w:w="1119" w:type="dxa"/>
          </w:tcPr>
          <w:p w14:paraId="3631D829" w14:textId="77777777" w:rsidR="00C02E98" w:rsidRDefault="00C02E98" w:rsidP="004A2E74">
            <w:pPr>
              <w:rPr>
                <w:sz w:val="20"/>
                <w:szCs w:val="20"/>
                <w:lang w:val="en-GB"/>
              </w:rPr>
            </w:pPr>
          </w:p>
        </w:tc>
        <w:tc>
          <w:tcPr>
            <w:tcW w:w="7087" w:type="dxa"/>
          </w:tcPr>
          <w:p w14:paraId="313E7790" w14:textId="77777777" w:rsidR="00C02E98" w:rsidRDefault="00C02E98" w:rsidP="004A2E74">
            <w:pPr>
              <w:rPr>
                <w:sz w:val="20"/>
                <w:szCs w:val="20"/>
                <w:lang w:val="en-GB"/>
              </w:rPr>
            </w:pPr>
          </w:p>
        </w:tc>
      </w:tr>
      <w:tr w:rsidR="00C02E98" w:rsidRPr="008C55BC" w14:paraId="5271174E" w14:textId="77777777" w:rsidTr="004A2E74">
        <w:tc>
          <w:tcPr>
            <w:tcW w:w="1144" w:type="dxa"/>
          </w:tcPr>
          <w:p w14:paraId="20459794" w14:textId="77777777" w:rsidR="00C02E98" w:rsidRDefault="00C02E98" w:rsidP="004A2E74">
            <w:pPr>
              <w:rPr>
                <w:sz w:val="20"/>
                <w:szCs w:val="20"/>
                <w:lang w:val="en-GB"/>
              </w:rPr>
            </w:pPr>
          </w:p>
        </w:tc>
        <w:tc>
          <w:tcPr>
            <w:tcW w:w="1119" w:type="dxa"/>
          </w:tcPr>
          <w:p w14:paraId="28D4DBF0" w14:textId="77777777" w:rsidR="00C02E98" w:rsidRDefault="00C02E98" w:rsidP="004A2E74">
            <w:pPr>
              <w:rPr>
                <w:sz w:val="20"/>
                <w:szCs w:val="20"/>
                <w:lang w:val="en-GB"/>
              </w:rPr>
            </w:pPr>
          </w:p>
        </w:tc>
        <w:tc>
          <w:tcPr>
            <w:tcW w:w="7087" w:type="dxa"/>
          </w:tcPr>
          <w:p w14:paraId="0906517E" w14:textId="77777777" w:rsidR="00C02E98" w:rsidRDefault="00C02E98" w:rsidP="004A2E74">
            <w:pPr>
              <w:rPr>
                <w:sz w:val="20"/>
                <w:szCs w:val="20"/>
                <w:lang w:val="en-GB"/>
              </w:rPr>
            </w:pPr>
          </w:p>
        </w:tc>
      </w:tr>
      <w:tr w:rsidR="00C02E98" w:rsidRPr="008C55BC" w14:paraId="150B4BB7" w14:textId="77777777" w:rsidTr="004A2E74">
        <w:tc>
          <w:tcPr>
            <w:tcW w:w="1144" w:type="dxa"/>
          </w:tcPr>
          <w:p w14:paraId="5797DE95" w14:textId="77777777" w:rsidR="00C02E98" w:rsidRDefault="00C02E98" w:rsidP="004A2E74">
            <w:pPr>
              <w:rPr>
                <w:sz w:val="20"/>
                <w:szCs w:val="20"/>
                <w:lang w:val="en-GB"/>
              </w:rPr>
            </w:pPr>
          </w:p>
        </w:tc>
        <w:tc>
          <w:tcPr>
            <w:tcW w:w="1119" w:type="dxa"/>
          </w:tcPr>
          <w:p w14:paraId="7842CC66" w14:textId="77777777" w:rsidR="00C02E98" w:rsidRDefault="00C02E98" w:rsidP="004A2E74">
            <w:pPr>
              <w:rPr>
                <w:sz w:val="20"/>
                <w:szCs w:val="20"/>
                <w:lang w:val="en-GB"/>
              </w:rPr>
            </w:pPr>
          </w:p>
        </w:tc>
        <w:tc>
          <w:tcPr>
            <w:tcW w:w="7087" w:type="dxa"/>
          </w:tcPr>
          <w:p w14:paraId="35A84FD4" w14:textId="77777777" w:rsidR="00C02E98" w:rsidRDefault="00C02E98" w:rsidP="004A2E74">
            <w:pPr>
              <w:rPr>
                <w:sz w:val="20"/>
                <w:szCs w:val="20"/>
                <w:lang w:val="en-GB"/>
              </w:rPr>
            </w:pPr>
          </w:p>
        </w:tc>
      </w:tr>
    </w:tbl>
    <w:p w14:paraId="1FF44A84" w14:textId="77777777" w:rsidR="00DD29E1" w:rsidRPr="00505188" w:rsidRDefault="00DD29E1" w:rsidP="006334D3">
      <w:pPr>
        <w:pStyle w:val="ListParagraph"/>
        <w:ind w:leftChars="0" w:left="720" w:firstLine="0"/>
        <w:jc w:val="both"/>
        <w:rPr>
          <w:rFonts w:ascii="Times New Roman" w:hAnsi="Times New Roman"/>
          <w:sz w:val="22"/>
        </w:rPr>
      </w:pPr>
    </w:p>
    <w:p w14:paraId="7A520601" w14:textId="31F7175E" w:rsidR="006659B3" w:rsidRDefault="00EB5811" w:rsidP="006659B3">
      <w:pPr>
        <w:pStyle w:val="Heading2"/>
        <w:rPr>
          <w:lang w:val="en-GB"/>
        </w:rPr>
      </w:pPr>
      <w:r>
        <w:rPr>
          <w:lang w:val="en-GB"/>
        </w:rPr>
        <w:t xml:space="preserve"> </w:t>
      </w:r>
      <w:r w:rsidR="006659B3">
        <w:rPr>
          <w:lang w:val="en-GB"/>
        </w:rPr>
        <w:t>Content</w:t>
      </w:r>
      <w:r w:rsidR="00DC44F4">
        <w:rPr>
          <w:lang w:val="en-GB"/>
        </w:rPr>
        <w:t xml:space="preserve"> of LP-WUS</w:t>
      </w:r>
    </w:p>
    <w:tbl>
      <w:tblPr>
        <w:tblStyle w:val="TableGrid"/>
        <w:tblW w:w="0" w:type="auto"/>
        <w:tblLook w:val="04A0" w:firstRow="1" w:lastRow="0" w:firstColumn="1" w:lastColumn="0" w:noHBand="0" w:noVBand="1"/>
      </w:tblPr>
      <w:tblGrid>
        <w:gridCol w:w="9350"/>
      </w:tblGrid>
      <w:tr w:rsidR="001B585C" w:rsidRPr="00017A4C" w14:paraId="23F4FC62" w14:textId="77777777" w:rsidTr="001B585C">
        <w:tc>
          <w:tcPr>
            <w:tcW w:w="9350" w:type="dxa"/>
          </w:tcPr>
          <w:p w14:paraId="4E991D56" w14:textId="77777777" w:rsidR="00F823D2" w:rsidRPr="00F97864" w:rsidRDefault="00F823D2" w:rsidP="00F823D2">
            <w:pPr>
              <w:rPr>
                <w:b/>
                <w:bCs/>
                <w:color w:val="000000"/>
                <w:sz w:val="16"/>
                <w:szCs w:val="16"/>
                <w:highlight w:val="green"/>
              </w:rPr>
            </w:pPr>
            <w:r w:rsidRPr="00F97864">
              <w:rPr>
                <w:b/>
                <w:bCs/>
                <w:color w:val="000000"/>
                <w:sz w:val="16"/>
                <w:szCs w:val="16"/>
                <w:highlight w:val="green"/>
              </w:rPr>
              <w:t>Agreement</w:t>
            </w:r>
          </w:p>
          <w:p w14:paraId="63075776" w14:textId="77777777" w:rsidR="00F823D2" w:rsidRPr="004C60D1" w:rsidRDefault="00F823D2" w:rsidP="00203DE0">
            <w:pPr>
              <w:numPr>
                <w:ilvl w:val="0"/>
                <w:numId w:val="30"/>
              </w:numPr>
              <w:rPr>
                <w:iCs/>
                <w:sz w:val="16"/>
                <w:szCs w:val="16"/>
                <w:lang w:val="en-GB"/>
              </w:rPr>
            </w:pPr>
            <w:r w:rsidRPr="004C60D1">
              <w:rPr>
                <w:iCs/>
                <w:sz w:val="16"/>
                <w:szCs w:val="16"/>
                <w:lang w:val="en-GB"/>
              </w:rPr>
              <w:t>For IDLE/INACTIVE mode study at least following candidates for content of LP-WUS</w:t>
            </w:r>
          </w:p>
          <w:p w14:paraId="2BB3474C" w14:textId="77777777" w:rsidR="00F823D2" w:rsidRPr="004C60D1" w:rsidRDefault="00F823D2" w:rsidP="00203DE0">
            <w:pPr>
              <w:numPr>
                <w:ilvl w:val="1"/>
                <w:numId w:val="30"/>
              </w:numPr>
              <w:rPr>
                <w:iCs/>
                <w:sz w:val="16"/>
                <w:szCs w:val="16"/>
                <w:lang w:val="en-GB"/>
              </w:rPr>
            </w:pPr>
            <w:r w:rsidRPr="004C60D1">
              <w:rPr>
                <w:iCs/>
                <w:sz w:val="16"/>
                <w:szCs w:val="16"/>
                <w:lang w:val="en-GB"/>
              </w:rPr>
              <w:t>information on which user(s) is/are targeted by the LP-WUS</w:t>
            </w:r>
          </w:p>
          <w:p w14:paraId="17C30B00" w14:textId="77777777" w:rsidR="00F823D2" w:rsidRPr="004C60D1" w:rsidRDefault="00F823D2" w:rsidP="00203DE0">
            <w:pPr>
              <w:numPr>
                <w:ilvl w:val="2"/>
                <w:numId w:val="30"/>
              </w:numPr>
              <w:rPr>
                <w:iCs/>
                <w:sz w:val="16"/>
                <w:szCs w:val="16"/>
                <w:lang w:val="en-GB"/>
              </w:rPr>
            </w:pPr>
            <w:r w:rsidRPr="004C60D1">
              <w:rPr>
                <w:iCs/>
                <w:sz w:val="16"/>
                <w:szCs w:val="16"/>
                <w:lang w:val="en-GB"/>
              </w:rPr>
              <w:t>e.g. UE-group, -subgroup or -ID</w:t>
            </w:r>
          </w:p>
          <w:p w14:paraId="3089B10E" w14:textId="77777777" w:rsidR="00F823D2" w:rsidRPr="004C60D1" w:rsidRDefault="00F823D2" w:rsidP="00203DE0">
            <w:pPr>
              <w:numPr>
                <w:ilvl w:val="1"/>
                <w:numId w:val="30"/>
              </w:numPr>
              <w:rPr>
                <w:iCs/>
                <w:sz w:val="16"/>
                <w:szCs w:val="16"/>
                <w:lang w:val="en-GB"/>
              </w:rPr>
            </w:pPr>
            <w:r w:rsidRPr="004C60D1">
              <w:rPr>
                <w:iCs/>
                <w:sz w:val="16"/>
                <w:szCs w:val="16"/>
              </w:rPr>
              <w:t xml:space="preserve">FFS: cell information </w:t>
            </w:r>
          </w:p>
          <w:p w14:paraId="2D5A2673" w14:textId="77777777" w:rsidR="00F823D2" w:rsidRPr="004C60D1" w:rsidRDefault="00F823D2" w:rsidP="00203DE0">
            <w:pPr>
              <w:numPr>
                <w:ilvl w:val="1"/>
                <w:numId w:val="30"/>
              </w:numPr>
              <w:rPr>
                <w:iCs/>
                <w:sz w:val="16"/>
                <w:szCs w:val="16"/>
                <w:lang w:val="en-GB"/>
              </w:rPr>
            </w:pPr>
            <w:r w:rsidRPr="00AC37BA">
              <w:rPr>
                <w:iCs/>
                <w:sz w:val="16"/>
                <w:szCs w:val="16"/>
                <w:lang w:val="en-US"/>
              </w:rPr>
              <w:t>FFS: SI change and ETWS/CMAS information, tracking area information, and RAN area information</w:t>
            </w:r>
          </w:p>
          <w:p w14:paraId="7681E4BD" w14:textId="77777777" w:rsidR="00F823D2" w:rsidRPr="004C60D1" w:rsidRDefault="00F823D2" w:rsidP="00203DE0">
            <w:pPr>
              <w:numPr>
                <w:ilvl w:val="0"/>
                <w:numId w:val="30"/>
              </w:numPr>
              <w:rPr>
                <w:iCs/>
                <w:sz w:val="16"/>
                <w:szCs w:val="16"/>
                <w:lang w:val="en-GB"/>
              </w:rPr>
            </w:pPr>
            <w:r w:rsidRPr="004C60D1">
              <w:rPr>
                <w:iCs/>
                <w:sz w:val="16"/>
                <w:szCs w:val="16"/>
                <w:lang w:val="en-GB"/>
              </w:rPr>
              <w:t>For CONNECTED mode, study at least following candidates for content of LP-WUS</w:t>
            </w:r>
          </w:p>
          <w:p w14:paraId="70311421" w14:textId="77777777" w:rsidR="00F823D2" w:rsidRPr="004C60D1" w:rsidRDefault="00F823D2" w:rsidP="00203DE0">
            <w:pPr>
              <w:numPr>
                <w:ilvl w:val="1"/>
                <w:numId w:val="30"/>
              </w:numPr>
              <w:rPr>
                <w:iCs/>
                <w:sz w:val="16"/>
                <w:szCs w:val="16"/>
                <w:lang w:val="en-GB"/>
              </w:rPr>
            </w:pPr>
            <w:r w:rsidRPr="004C60D1">
              <w:rPr>
                <w:iCs/>
                <w:sz w:val="16"/>
                <w:szCs w:val="16"/>
                <w:lang w:val="en-GB"/>
              </w:rPr>
              <w:t>information on which user(s) is/are targeted by the LP-WUS</w:t>
            </w:r>
          </w:p>
          <w:p w14:paraId="25DE1E5E" w14:textId="77777777" w:rsidR="00F823D2" w:rsidRPr="004C60D1" w:rsidRDefault="00F823D2" w:rsidP="00203DE0">
            <w:pPr>
              <w:numPr>
                <w:ilvl w:val="2"/>
                <w:numId w:val="30"/>
              </w:numPr>
              <w:rPr>
                <w:iCs/>
                <w:sz w:val="16"/>
                <w:szCs w:val="16"/>
                <w:lang w:val="en-GB"/>
              </w:rPr>
            </w:pPr>
            <w:r w:rsidRPr="004C60D1">
              <w:rPr>
                <w:iCs/>
                <w:sz w:val="16"/>
                <w:szCs w:val="16"/>
                <w:lang w:val="en-GB"/>
              </w:rPr>
              <w:t>e.g UE-group, -subgroup or -ID</w:t>
            </w:r>
          </w:p>
          <w:p w14:paraId="553FB0AC" w14:textId="77777777" w:rsidR="00F823D2" w:rsidRPr="004C60D1" w:rsidRDefault="00F823D2" w:rsidP="00203DE0">
            <w:pPr>
              <w:numPr>
                <w:ilvl w:val="1"/>
                <w:numId w:val="30"/>
              </w:numPr>
              <w:rPr>
                <w:iCs/>
                <w:sz w:val="16"/>
                <w:szCs w:val="16"/>
                <w:lang w:val="en-GB"/>
              </w:rPr>
            </w:pPr>
            <w:r w:rsidRPr="004C60D1">
              <w:rPr>
                <w:iCs/>
                <w:sz w:val="16"/>
                <w:szCs w:val="16"/>
                <w:lang w:val="en-GB"/>
              </w:rPr>
              <w:t>indication to wake-up to PDCCH monitoring.</w:t>
            </w:r>
          </w:p>
          <w:p w14:paraId="07699CFD" w14:textId="77777777" w:rsidR="00F823D2" w:rsidRPr="004C60D1" w:rsidRDefault="00F823D2" w:rsidP="00203DE0">
            <w:pPr>
              <w:numPr>
                <w:ilvl w:val="0"/>
                <w:numId w:val="30"/>
              </w:numPr>
              <w:rPr>
                <w:iCs/>
                <w:sz w:val="16"/>
                <w:szCs w:val="16"/>
                <w:lang w:val="en-GB"/>
              </w:rPr>
            </w:pPr>
            <w:r w:rsidRPr="004C60D1">
              <w:rPr>
                <w:iCs/>
                <w:sz w:val="16"/>
                <w:szCs w:val="16"/>
                <w:lang w:val="en-GB"/>
              </w:rPr>
              <w:t>Other information candidates are not precluded</w:t>
            </w:r>
          </w:p>
          <w:p w14:paraId="79B85BF7" w14:textId="77777777" w:rsidR="00F823D2" w:rsidRPr="004C60D1" w:rsidRDefault="00F823D2" w:rsidP="00203DE0">
            <w:pPr>
              <w:numPr>
                <w:ilvl w:val="0"/>
                <w:numId w:val="30"/>
              </w:numPr>
              <w:rPr>
                <w:iCs/>
                <w:sz w:val="16"/>
                <w:szCs w:val="16"/>
                <w:lang w:val="en-GB"/>
              </w:rPr>
            </w:pPr>
            <w:r w:rsidRPr="004C60D1">
              <w:rPr>
                <w:iCs/>
                <w:sz w:val="16"/>
                <w:szCs w:val="16"/>
                <w:lang w:val="en-GB"/>
              </w:rPr>
              <w:t xml:space="preserve">Study pros and cons of including above information to LP-WUS. </w:t>
            </w:r>
          </w:p>
          <w:p w14:paraId="30AD0C91" w14:textId="77777777" w:rsidR="00F823D2" w:rsidRPr="004C60D1" w:rsidRDefault="00F823D2" w:rsidP="00203DE0">
            <w:pPr>
              <w:numPr>
                <w:ilvl w:val="0"/>
                <w:numId w:val="30"/>
              </w:numPr>
              <w:rPr>
                <w:sz w:val="16"/>
                <w:szCs w:val="16"/>
                <w:lang w:val="en-GB"/>
              </w:rPr>
            </w:pPr>
            <w:r w:rsidRPr="00AC37BA">
              <w:rPr>
                <w:sz w:val="16"/>
                <w:szCs w:val="16"/>
                <w:lang w:val="en-US"/>
              </w:rPr>
              <w:t>Note: the information may be explicitly or implicitly indicated.</w:t>
            </w:r>
          </w:p>
          <w:p w14:paraId="72D301B2" w14:textId="77777777" w:rsidR="001B585C" w:rsidRDefault="001B585C" w:rsidP="001B585C">
            <w:pPr>
              <w:rPr>
                <w:lang w:val="en-GB"/>
              </w:rPr>
            </w:pPr>
          </w:p>
        </w:tc>
      </w:tr>
    </w:tbl>
    <w:p w14:paraId="00EE5863" w14:textId="52C185B6" w:rsidR="001B585C" w:rsidRDefault="001B585C" w:rsidP="001B585C">
      <w:pPr>
        <w:rPr>
          <w:lang w:val="en-GB"/>
        </w:rPr>
      </w:pPr>
    </w:p>
    <w:p w14:paraId="02BB8B20" w14:textId="02019CD8" w:rsidR="00095DB8" w:rsidRPr="006D1B29" w:rsidRDefault="006D1B29" w:rsidP="001B585C">
      <w:pPr>
        <w:rPr>
          <w:b/>
          <w:bCs/>
          <w:lang w:val="en-GB"/>
        </w:rPr>
      </w:pPr>
      <w:r w:rsidRPr="006D1B29">
        <w:rPr>
          <w:b/>
          <w:bCs/>
          <w:lang w:val="en-GB"/>
        </w:rPr>
        <w:t>Regarding FFSes</w:t>
      </w:r>
    </w:p>
    <w:p w14:paraId="38B70A6E" w14:textId="77777777" w:rsidR="00D10B51" w:rsidRPr="00095DB8" w:rsidRDefault="00D10B51" w:rsidP="00555888">
      <w:pPr>
        <w:spacing w:before="240"/>
        <w:ind w:right="-101"/>
        <w:contextualSpacing/>
        <w:rPr>
          <w:rFonts w:eastAsia="SimSun"/>
          <w:b/>
          <w:bCs/>
          <w:sz w:val="20"/>
          <w:szCs w:val="20"/>
          <w:lang w:val="en-GB"/>
        </w:rPr>
      </w:pPr>
    </w:p>
    <w:p w14:paraId="39059A95" w14:textId="77777777" w:rsidR="00095DB8" w:rsidRPr="00C9634F" w:rsidRDefault="00095DB8" w:rsidP="00203DE0">
      <w:pPr>
        <w:numPr>
          <w:ilvl w:val="0"/>
          <w:numId w:val="30"/>
        </w:numPr>
        <w:rPr>
          <w:iCs/>
          <w:lang w:val="en-GB"/>
        </w:rPr>
      </w:pPr>
      <w:r w:rsidRPr="00C9634F">
        <w:rPr>
          <w:iCs/>
          <w:lang w:val="en-GB"/>
        </w:rPr>
        <w:t>For IDLE/INACTIVE mode study at least following candidates for content of LP-WUS</w:t>
      </w:r>
    </w:p>
    <w:p w14:paraId="27080C0A" w14:textId="77777777" w:rsidR="00095DB8" w:rsidRPr="00C9634F" w:rsidRDefault="00095DB8" w:rsidP="00203DE0">
      <w:pPr>
        <w:numPr>
          <w:ilvl w:val="1"/>
          <w:numId w:val="30"/>
        </w:numPr>
        <w:rPr>
          <w:iCs/>
          <w:lang w:val="en-GB"/>
        </w:rPr>
      </w:pPr>
      <w:r w:rsidRPr="00C9634F">
        <w:rPr>
          <w:iCs/>
          <w:lang w:val="en-GB"/>
        </w:rPr>
        <w:t>information on which user(s) is/are targeted by the LP-WUS</w:t>
      </w:r>
      <w:r>
        <w:rPr>
          <w:iCs/>
          <w:lang w:val="en-GB"/>
        </w:rPr>
        <w:t xml:space="preserve"> [1][22]</w:t>
      </w:r>
    </w:p>
    <w:p w14:paraId="7AC2A12A" w14:textId="77777777" w:rsidR="00095DB8" w:rsidRPr="00C9634F" w:rsidRDefault="00095DB8" w:rsidP="00203DE0">
      <w:pPr>
        <w:numPr>
          <w:ilvl w:val="2"/>
          <w:numId w:val="30"/>
        </w:numPr>
        <w:rPr>
          <w:iCs/>
          <w:lang w:val="en-GB"/>
        </w:rPr>
      </w:pPr>
      <w:r w:rsidRPr="00C9634F">
        <w:rPr>
          <w:iCs/>
          <w:lang w:val="en-GB"/>
        </w:rPr>
        <w:t>e.g. UE-group, -subgroup or -ID</w:t>
      </w:r>
    </w:p>
    <w:p w14:paraId="17ADB7AE" w14:textId="77777777" w:rsidR="00095DB8" w:rsidRPr="00C9634F" w:rsidRDefault="00095DB8" w:rsidP="00203DE0">
      <w:pPr>
        <w:numPr>
          <w:ilvl w:val="1"/>
          <w:numId w:val="30"/>
        </w:numPr>
        <w:rPr>
          <w:iCs/>
          <w:lang w:val="en-GB"/>
        </w:rPr>
      </w:pPr>
      <w:r w:rsidRPr="00AC37BA">
        <w:rPr>
          <w:iCs/>
          <w:lang w:val="en-US"/>
        </w:rPr>
        <w:t>FFS: cell information [1][3][18][22][5][14][21](in sequence)[26][27]</w:t>
      </w:r>
    </w:p>
    <w:p w14:paraId="7E6C4594" w14:textId="77777777" w:rsidR="00095DB8" w:rsidRPr="000201B2" w:rsidRDefault="00095DB8" w:rsidP="00203DE0">
      <w:pPr>
        <w:numPr>
          <w:ilvl w:val="1"/>
          <w:numId w:val="30"/>
        </w:numPr>
        <w:rPr>
          <w:iCs/>
          <w:lang w:val="en-GB"/>
        </w:rPr>
      </w:pPr>
      <w:r w:rsidRPr="00AC37BA">
        <w:rPr>
          <w:iCs/>
          <w:lang w:val="en-US"/>
        </w:rPr>
        <w:t>FFS: SI change [3][7][6][26](low priority) and ETWS/CMAS information[7] [6][26](low priority), tracking area information, and RAN area information [1][7][26]</w:t>
      </w:r>
    </w:p>
    <w:p w14:paraId="1AB647E3" w14:textId="77777777" w:rsidR="00095DB8" w:rsidRPr="00C9634F" w:rsidRDefault="00095DB8" w:rsidP="00203DE0">
      <w:pPr>
        <w:numPr>
          <w:ilvl w:val="0"/>
          <w:numId w:val="30"/>
        </w:numPr>
        <w:rPr>
          <w:iCs/>
          <w:lang w:val="en-GB"/>
        </w:rPr>
      </w:pPr>
      <w:r w:rsidRPr="00C9634F">
        <w:rPr>
          <w:iCs/>
          <w:lang w:val="en-GB"/>
        </w:rPr>
        <w:t>For CONNECTED mode, study at least following candidates for content of LP-WUS</w:t>
      </w:r>
    </w:p>
    <w:p w14:paraId="5DF09286" w14:textId="77777777" w:rsidR="00095DB8" w:rsidRPr="00C9634F" w:rsidRDefault="00095DB8" w:rsidP="00203DE0">
      <w:pPr>
        <w:numPr>
          <w:ilvl w:val="1"/>
          <w:numId w:val="30"/>
        </w:numPr>
        <w:rPr>
          <w:iCs/>
          <w:lang w:val="en-GB"/>
        </w:rPr>
      </w:pPr>
      <w:r w:rsidRPr="00C9634F">
        <w:rPr>
          <w:iCs/>
          <w:lang w:val="en-GB"/>
        </w:rPr>
        <w:t>information on which user(s) is/are targeted by the LP-WUS</w:t>
      </w:r>
      <w:r>
        <w:rPr>
          <w:iCs/>
          <w:lang w:val="en-GB"/>
        </w:rPr>
        <w:t xml:space="preserve"> [5]</w:t>
      </w:r>
    </w:p>
    <w:p w14:paraId="71320E52" w14:textId="77777777" w:rsidR="00095DB8" w:rsidRPr="00C9634F" w:rsidRDefault="00095DB8" w:rsidP="00203DE0">
      <w:pPr>
        <w:numPr>
          <w:ilvl w:val="2"/>
          <w:numId w:val="30"/>
        </w:numPr>
        <w:rPr>
          <w:iCs/>
          <w:lang w:val="en-GB"/>
        </w:rPr>
      </w:pPr>
      <w:r w:rsidRPr="00C9634F">
        <w:rPr>
          <w:iCs/>
          <w:lang w:val="en-GB"/>
        </w:rPr>
        <w:t>e.g UE-group, -subgroup or -ID</w:t>
      </w:r>
    </w:p>
    <w:p w14:paraId="285C525B" w14:textId="77777777" w:rsidR="00095DB8" w:rsidRPr="00C9634F" w:rsidRDefault="00095DB8" w:rsidP="00203DE0">
      <w:pPr>
        <w:numPr>
          <w:ilvl w:val="1"/>
          <w:numId w:val="30"/>
        </w:numPr>
        <w:rPr>
          <w:iCs/>
          <w:lang w:val="en-GB"/>
        </w:rPr>
      </w:pPr>
      <w:r w:rsidRPr="00C9634F">
        <w:rPr>
          <w:iCs/>
          <w:lang w:val="en-GB"/>
        </w:rPr>
        <w:t>indication to wake-up to PDCCH monitoring.</w:t>
      </w:r>
      <w:r>
        <w:rPr>
          <w:iCs/>
          <w:lang w:val="en-GB"/>
        </w:rPr>
        <w:t xml:space="preserve"> [5]</w:t>
      </w:r>
    </w:p>
    <w:p w14:paraId="78D03C8E" w14:textId="77777777" w:rsidR="00095DB8" w:rsidRPr="00C9634F" w:rsidRDefault="00095DB8" w:rsidP="00203DE0">
      <w:pPr>
        <w:numPr>
          <w:ilvl w:val="0"/>
          <w:numId w:val="30"/>
        </w:numPr>
        <w:rPr>
          <w:iCs/>
          <w:lang w:val="en-GB"/>
        </w:rPr>
      </w:pPr>
      <w:r w:rsidRPr="00C9634F">
        <w:rPr>
          <w:iCs/>
          <w:lang w:val="en-GB"/>
        </w:rPr>
        <w:t>Other information candidates are not precluded</w:t>
      </w:r>
    </w:p>
    <w:p w14:paraId="67B00912" w14:textId="77777777" w:rsidR="00095DB8" w:rsidRPr="00C9634F" w:rsidRDefault="00095DB8" w:rsidP="00203DE0">
      <w:pPr>
        <w:numPr>
          <w:ilvl w:val="0"/>
          <w:numId w:val="30"/>
        </w:numPr>
        <w:rPr>
          <w:iCs/>
          <w:lang w:val="en-GB"/>
        </w:rPr>
      </w:pPr>
      <w:r w:rsidRPr="00C9634F">
        <w:rPr>
          <w:iCs/>
          <w:lang w:val="en-GB"/>
        </w:rPr>
        <w:t xml:space="preserve">Study pros and cons of including above information to LP-WUS. </w:t>
      </w:r>
    </w:p>
    <w:p w14:paraId="6758F08C" w14:textId="77777777" w:rsidR="00095DB8" w:rsidRPr="00C9634F" w:rsidRDefault="00095DB8" w:rsidP="00203DE0">
      <w:pPr>
        <w:numPr>
          <w:ilvl w:val="0"/>
          <w:numId w:val="30"/>
        </w:numPr>
        <w:rPr>
          <w:lang w:val="en-GB"/>
        </w:rPr>
      </w:pPr>
      <w:r w:rsidRPr="00AC37BA">
        <w:rPr>
          <w:lang w:val="en-US"/>
        </w:rPr>
        <w:t>Note: the information may be explicitly or implicitly indicated.</w:t>
      </w:r>
    </w:p>
    <w:p w14:paraId="6D905BE7" w14:textId="77777777" w:rsidR="00D10B51" w:rsidRPr="00AC37BA" w:rsidRDefault="00D10B51" w:rsidP="00555888">
      <w:pPr>
        <w:spacing w:before="240"/>
        <w:ind w:right="-101"/>
        <w:contextualSpacing/>
        <w:rPr>
          <w:rFonts w:eastAsia="SimSun"/>
          <w:b/>
          <w:bCs/>
          <w:sz w:val="20"/>
          <w:szCs w:val="20"/>
          <w:lang w:val="en-US"/>
        </w:rPr>
      </w:pPr>
    </w:p>
    <w:p w14:paraId="0ABD16FF" w14:textId="77777777" w:rsidR="00D10B51" w:rsidRPr="00AC37BA" w:rsidRDefault="00D10B51" w:rsidP="00555888">
      <w:pPr>
        <w:spacing w:before="240"/>
        <w:ind w:right="-101"/>
        <w:contextualSpacing/>
        <w:rPr>
          <w:rFonts w:eastAsia="SimSun"/>
          <w:b/>
          <w:bCs/>
          <w:sz w:val="20"/>
          <w:szCs w:val="20"/>
          <w:lang w:val="en-US"/>
        </w:rPr>
      </w:pPr>
    </w:p>
    <w:p w14:paraId="1675F648" w14:textId="144723EE" w:rsidR="00555888" w:rsidRPr="00095DB8" w:rsidRDefault="00095DB8" w:rsidP="001B585C">
      <w:pPr>
        <w:rPr>
          <w:b/>
          <w:bCs/>
          <w:u w:val="single"/>
        </w:rPr>
      </w:pPr>
      <w:r w:rsidRPr="00095DB8">
        <w:rPr>
          <w:b/>
          <w:bCs/>
          <w:u w:val="single"/>
        </w:rPr>
        <w:t xml:space="preserve">More on </w:t>
      </w:r>
      <w:r w:rsidR="00F823D2">
        <w:rPr>
          <w:b/>
          <w:bCs/>
          <w:u w:val="single"/>
        </w:rPr>
        <w:t>content</w:t>
      </w:r>
    </w:p>
    <w:p w14:paraId="72E46B93" w14:textId="7270B20B" w:rsidR="00C60104" w:rsidRPr="00095DB8" w:rsidRDefault="00D03C12" w:rsidP="00203DE0">
      <w:pPr>
        <w:pStyle w:val="ListParagraph"/>
        <w:numPr>
          <w:ilvl w:val="0"/>
          <w:numId w:val="77"/>
        </w:numPr>
        <w:ind w:leftChars="0"/>
      </w:pPr>
      <w:r w:rsidRPr="00095DB8">
        <w:t xml:space="preserve">Cell information can be in form </w:t>
      </w:r>
      <w:r w:rsidR="00D10C0D" w:rsidRPr="00095DB8">
        <w:t>payload or scrambling</w:t>
      </w:r>
      <w:r w:rsidR="00927948" w:rsidRPr="00095DB8">
        <w:t xml:space="preserve"> [18]</w:t>
      </w:r>
      <w:r w:rsidR="00874E55" w:rsidRPr="00095DB8">
        <w:t>[26][27]</w:t>
      </w:r>
    </w:p>
    <w:p w14:paraId="01965A7A" w14:textId="582D4A65" w:rsidR="00C24D2C" w:rsidRPr="00095DB8" w:rsidRDefault="00FC1B1C" w:rsidP="00203DE0">
      <w:pPr>
        <w:pStyle w:val="ListParagraph"/>
        <w:numPr>
          <w:ilvl w:val="0"/>
          <w:numId w:val="77"/>
        </w:numPr>
        <w:ind w:leftChars="0"/>
      </w:pPr>
      <w:r w:rsidRPr="00095DB8">
        <w:t>Cell information can be in preamble or LP-SS [20]</w:t>
      </w:r>
      <w:r w:rsidR="00874E55" w:rsidRPr="00095DB8">
        <w:t>[27]</w:t>
      </w:r>
    </w:p>
    <w:p w14:paraId="13C3C892" w14:textId="465E0101" w:rsidR="00D03C12" w:rsidRPr="00095DB8" w:rsidRDefault="006F2D41" w:rsidP="00203DE0">
      <w:pPr>
        <w:pStyle w:val="ListParagraph"/>
        <w:numPr>
          <w:ilvl w:val="0"/>
          <w:numId w:val="77"/>
        </w:numPr>
        <w:ind w:leftChars="0"/>
        <w:rPr>
          <w:iCs/>
          <w:sz w:val="22"/>
        </w:rPr>
      </w:pPr>
      <w:r w:rsidRPr="00095DB8">
        <w:t xml:space="preserve">Other info than cell ID and </w:t>
      </w:r>
      <w:r w:rsidRPr="00095DB8">
        <w:rPr>
          <w:iCs/>
          <w:sz w:val="22"/>
        </w:rPr>
        <w:t>information on which user(s) is/are targeted by the LP-WUS</w:t>
      </w:r>
      <w:r w:rsidR="004A7040" w:rsidRPr="00095DB8">
        <w:rPr>
          <w:iCs/>
          <w:sz w:val="22"/>
        </w:rPr>
        <w:t xml:space="preserve"> is not essential [18]</w:t>
      </w:r>
      <w:r w:rsidR="000201B2" w:rsidRPr="00095DB8">
        <w:rPr>
          <w:iCs/>
          <w:sz w:val="22"/>
        </w:rPr>
        <w:t xml:space="preserve"> and increased overhead [5]</w:t>
      </w:r>
      <w:r w:rsidR="006F1B33" w:rsidRPr="00095DB8">
        <w:rPr>
          <w:iCs/>
          <w:sz w:val="22"/>
        </w:rPr>
        <w:t>[8]</w:t>
      </w:r>
    </w:p>
    <w:p w14:paraId="16D47D23" w14:textId="77777777" w:rsidR="00095DB8" w:rsidRPr="00095DB8" w:rsidRDefault="00095DB8" w:rsidP="00203DE0">
      <w:pPr>
        <w:pStyle w:val="ListParagraph"/>
        <w:numPr>
          <w:ilvl w:val="0"/>
          <w:numId w:val="77"/>
        </w:numPr>
        <w:ind w:leftChars="0"/>
      </w:pPr>
      <w:r w:rsidRPr="00095DB8">
        <w:t>If there is space other info can be carried [22]</w:t>
      </w:r>
    </w:p>
    <w:p w14:paraId="1F14FCD5" w14:textId="033433B3" w:rsidR="00E2139B" w:rsidRDefault="00E2139B" w:rsidP="001B585C">
      <w:pPr>
        <w:rPr>
          <w:lang w:val="en-GB"/>
        </w:rPr>
      </w:pPr>
    </w:p>
    <w:p w14:paraId="435B38CC" w14:textId="6C10AE9F" w:rsidR="00E2139B" w:rsidRPr="00381448" w:rsidRDefault="00952C0E" w:rsidP="001B585C">
      <w:pPr>
        <w:rPr>
          <w:b/>
          <w:bCs/>
          <w:lang w:val="en-GB"/>
        </w:rPr>
      </w:pPr>
      <w:r w:rsidRPr="00381448">
        <w:rPr>
          <w:b/>
          <w:bCs/>
          <w:lang w:val="en-GB"/>
        </w:rPr>
        <w:t>Deliver</w:t>
      </w:r>
      <w:r w:rsidR="00095DB8">
        <w:rPr>
          <w:b/>
          <w:bCs/>
          <w:lang w:val="en-GB"/>
        </w:rPr>
        <w:t xml:space="preserve">y of </w:t>
      </w:r>
      <w:r w:rsidRPr="00381448">
        <w:rPr>
          <w:b/>
          <w:bCs/>
          <w:lang w:val="en-GB"/>
        </w:rPr>
        <w:t>information using MO location</w:t>
      </w:r>
      <w:r w:rsidR="00095DB8">
        <w:rPr>
          <w:b/>
          <w:bCs/>
          <w:lang w:val="en-GB"/>
        </w:rPr>
        <w:t xml:space="preserve"> possible only with duty-cycle</w:t>
      </w:r>
      <w:r w:rsidRPr="00381448">
        <w:rPr>
          <w:b/>
          <w:bCs/>
          <w:lang w:val="en-GB"/>
        </w:rPr>
        <w:t>.</w:t>
      </w:r>
    </w:p>
    <w:p w14:paraId="1495504B" w14:textId="7708BF97" w:rsidR="009F71C0" w:rsidRDefault="009F71C0" w:rsidP="00203DE0">
      <w:pPr>
        <w:pStyle w:val="ListParagraph"/>
        <w:numPr>
          <w:ilvl w:val="0"/>
          <w:numId w:val="78"/>
        </w:numPr>
        <w:ind w:leftChars="0"/>
      </w:pPr>
      <w:r>
        <w:t>UE group by MO</w:t>
      </w:r>
      <w:r w:rsidR="00952C0E">
        <w:t xml:space="preserve"> timing</w:t>
      </w:r>
      <w:r>
        <w:t>, as for IDLE mode PO [11][8?]</w:t>
      </w:r>
      <w:r w:rsidR="00952C0E">
        <w:t>[17]</w:t>
      </w:r>
    </w:p>
    <w:p w14:paraId="579F47E0" w14:textId="5C937AD8" w:rsidR="009F71C0" w:rsidRPr="009F71C0" w:rsidRDefault="00952C0E" w:rsidP="00203DE0">
      <w:pPr>
        <w:pStyle w:val="ListParagraph"/>
        <w:numPr>
          <w:ilvl w:val="0"/>
          <w:numId w:val="78"/>
        </w:numPr>
        <w:ind w:leftChars="0"/>
      </w:pPr>
      <w:r>
        <w:t>Cell ID by MO timing</w:t>
      </w:r>
      <w:r w:rsidR="00F050EC">
        <w:t xml:space="preserve"> [17]</w:t>
      </w:r>
    </w:p>
    <w:p w14:paraId="4D72C1ED" w14:textId="6D12BB04" w:rsidR="00EE0C64" w:rsidRPr="00F823D2" w:rsidRDefault="00F050EC" w:rsidP="00203DE0">
      <w:pPr>
        <w:pStyle w:val="ListParagraph"/>
        <w:numPr>
          <w:ilvl w:val="0"/>
          <w:numId w:val="78"/>
        </w:numPr>
        <w:ind w:leftChars="0"/>
      </w:pPr>
      <w:r w:rsidRPr="00F823D2">
        <w:t>Short message in dedicate MO [17]</w:t>
      </w:r>
    </w:p>
    <w:p w14:paraId="2F6F2E9A" w14:textId="7D90CAA5" w:rsidR="00EE0C64" w:rsidRDefault="00EE0C64" w:rsidP="001B585C">
      <w:pPr>
        <w:rPr>
          <w:lang w:val="en-GB"/>
        </w:rPr>
      </w:pPr>
    </w:p>
    <w:p w14:paraId="36BB18FF" w14:textId="6102C95A" w:rsidR="00F82610" w:rsidRPr="00095DB8" w:rsidRDefault="00095DB8" w:rsidP="001B585C">
      <w:pPr>
        <w:rPr>
          <w:b/>
          <w:bCs/>
          <w:lang w:val="en-GB"/>
        </w:rPr>
      </w:pPr>
      <w:r w:rsidRPr="00095DB8">
        <w:rPr>
          <w:b/>
          <w:bCs/>
          <w:lang w:val="en-GB"/>
        </w:rPr>
        <w:t>Group/Subgroup/UE-ID</w:t>
      </w:r>
    </w:p>
    <w:p w14:paraId="1372269D" w14:textId="51F3594F" w:rsidR="00F82610" w:rsidRPr="00095DB8" w:rsidRDefault="004E454F" w:rsidP="00203DE0">
      <w:pPr>
        <w:pStyle w:val="ListParagraph"/>
        <w:numPr>
          <w:ilvl w:val="0"/>
          <w:numId w:val="76"/>
        </w:numPr>
        <w:ind w:leftChars="0"/>
        <w:rPr>
          <w:rFonts w:ascii="Times New Roman" w:hAnsi="Times New Roman"/>
          <w:sz w:val="24"/>
        </w:rPr>
      </w:pPr>
      <w:r w:rsidRPr="00095DB8">
        <w:rPr>
          <w:rFonts w:ascii="Times New Roman" w:hAnsi="Times New Roman"/>
          <w:sz w:val="24"/>
        </w:rPr>
        <w:t xml:space="preserve">Cannot make decision about group-ID before we know how many bits is UE-ID </w:t>
      </w:r>
      <w:r w:rsidR="007A524B" w:rsidRPr="00095DB8">
        <w:rPr>
          <w:rFonts w:ascii="Times New Roman" w:hAnsi="Times New Roman"/>
          <w:sz w:val="24"/>
        </w:rPr>
        <w:t>[7]</w:t>
      </w:r>
    </w:p>
    <w:p w14:paraId="13957764" w14:textId="5CAD66E4" w:rsidR="00F82610" w:rsidRPr="00095DB8" w:rsidRDefault="003C008C" w:rsidP="00203DE0">
      <w:pPr>
        <w:pStyle w:val="ListParagraph"/>
        <w:numPr>
          <w:ilvl w:val="0"/>
          <w:numId w:val="76"/>
        </w:numPr>
        <w:ind w:leftChars="0"/>
        <w:rPr>
          <w:rFonts w:ascii="Times New Roman" w:hAnsi="Times New Roman"/>
          <w:sz w:val="24"/>
        </w:rPr>
      </w:pPr>
      <w:r w:rsidRPr="00095DB8">
        <w:rPr>
          <w:rFonts w:ascii="Times New Roman" w:hAnsi="Times New Roman"/>
          <w:sz w:val="24"/>
        </w:rPr>
        <w:t>UE-ID in RRC connected</w:t>
      </w:r>
    </w:p>
    <w:p w14:paraId="03512B19" w14:textId="3EE23EA6" w:rsidR="00EF581B" w:rsidRPr="00095DB8" w:rsidRDefault="00EF581B" w:rsidP="00203DE0">
      <w:pPr>
        <w:pStyle w:val="ListParagraph"/>
        <w:numPr>
          <w:ilvl w:val="0"/>
          <w:numId w:val="76"/>
        </w:numPr>
        <w:ind w:leftChars="0"/>
        <w:rPr>
          <w:rFonts w:ascii="Times New Roman" w:hAnsi="Times New Roman"/>
          <w:sz w:val="24"/>
        </w:rPr>
      </w:pPr>
      <w:r w:rsidRPr="00095DB8">
        <w:rPr>
          <w:rFonts w:ascii="Times New Roman" w:hAnsi="Times New Roman"/>
          <w:sz w:val="24"/>
        </w:rPr>
        <w:t>Also [11] considered reducing UE-ID size</w:t>
      </w:r>
    </w:p>
    <w:p w14:paraId="0189477A" w14:textId="21B0321D" w:rsidR="001323BC" w:rsidRPr="00095DB8" w:rsidRDefault="001323BC" w:rsidP="00203DE0">
      <w:pPr>
        <w:pStyle w:val="ListParagraph"/>
        <w:numPr>
          <w:ilvl w:val="0"/>
          <w:numId w:val="76"/>
        </w:numPr>
        <w:ind w:leftChars="0"/>
        <w:rPr>
          <w:rFonts w:ascii="Times New Roman" w:hAnsi="Times New Roman"/>
          <w:sz w:val="24"/>
        </w:rPr>
      </w:pPr>
      <w:r w:rsidRPr="00095DB8">
        <w:rPr>
          <w:rFonts w:ascii="Times New Roman" w:hAnsi="Times New Roman"/>
          <w:sz w:val="24"/>
        </w:rPr>
        <w:t>UE ID vs Group ID can be toggled dynamically by gNB [11]</w:t>
      </w:r>
    </w:p>
    <w:p w14:paraId="0203266E" w14:textId="77777777" w:rsidR="00095DB8" w:rsidRDefault="00095DB8" w:rsidP="00203DE0">
      <w:pPr>
        <w:pStyle w:val="ListParagraph"/>
        <w:numPr>
          <w:ilvl w:val="0"/>
          <w:numId w:val="76"/>
        </w:numPr>
        <w:ind w:leftChars="0"/>
        <w:rPr>
          <w:rFonts w:ascii="Times New Roman" w:hAnsi="Times New Roman"/>
          <w:sz w:val="24"/>
        </w:rPr>
      </w:pPr>
      <w:r w:rsidRPr="00095DB8">
        <w:rPr>
          <w:rFonts w:ascii="Times New Roman" w:hAnsi="Times New Roman"/>
          <w:sz w:val="24"/>
        </w:rPr>
        <w:t>Similar as CIoT, i.e. subgroup [13]</w:t>
      </w:r>
    </w:p>
    <w:p w14:paraId="4FA60756" w14:textId="77777777" w:rsidR="00095DB8" w:rsidRDefault="00095DB8" w:rsidP="00203DE0">
      <w:pPr>
        <w:pStyle w:val="ListParagraph"/>
        <w:numPr>
          <w:ilvl w:val="0"/>
          <w:numId w:val="76"/>
        </w:numPr>
        <w:ind w:leftChars="0"/>
      </w:pPr>
      <w:r w:rsidRPr="00095DB8">
        <w:t>WUS-ID is associated with one cell [21]</w:t>
      </w:r>
    </w:p>
    <w:p w14:paraId="5ED6EC12" w14:textId="6859CB79" w:rsidR="005D6140" w:rsidRPr="005D6140" w:rsidRDefault="005D6140" w:rsidP="00203DE0">
      <w:pPr>
        <w:pStyle w:val="ListParagraph"/>
        <w:numPr>
          <w:ilvl w:val="0"/>
          <w:numId w:val="76"/>
        </w:numPr>
        <w:ind w:leftChars="0"/>
        <w:rPr>
          <w:rFonts w:ascii="Times New Roman" w:hAnsi="Times New Roman"/>
          <w:sz w:val="22"/>
        </w:rPr>
      </w:pPr>
      <w:r>
        <w:t>for large coded payload sizes, hundreds of repetitions need to match PDCCH performance. [23]</w:t>
      </w:r>
    </w:p>
    <w:p w14:paraId="461285DB" w14:textId="77777777" w:rsidR="00095DB8" w:rsidRPr="006D1B29" w:rsidRDefault="00095DB8" w:rsidP="006D1B29"/>
    <w:p w14:paraId="1193F351" w14:textId="3ABA25BD" w:rsidR="00095DB8" w:rsidRDefault="00F823D2" w:rsidP="001B585C">
      <w:pPr>
        <w:rPr>
          <w:lang w:val="en-GB"/>
        </w:rPr>
      </w:pPr>
      <w:r>
        <w:rPr>
          <w:lang w:val="en-GB"/>
        </w:rPr>
        <w:t>FL: Postpone discussion</w:t>
      </w:r>
      <w:r w:rsidR="006D1B29">
        <w:rPr>
          <w:lang w:val="en-GB"/>
        </w:rPr>
        <w:t xml:space="preserve"> on “</w:t>
      </w:r>
      <w:r w:rsidR="006D1B29" w:rsidRPr="006D1B29">
        <w:rPr>
          <w:lang w:val="en-GB"/>
        </w:rPr>
        <w:t>Group/Subgroup/UE-ID</w:t>
      </w:r>
      <w:r w:rsidR="006D1B29">
        <w:rPr>
          <w:lang w:val="en-GB"/>
        </w:rPr>
        <w:t>”</w:t>
      </w:r>
      <w:r>
        <w:rPr>
          <w:lang w:val="en-GB"/>
        </w:rPr>
        <w:t xml:space="preserve"> until after we have more knowledge how much information can be carrier</w:t>
      </w:r>
    </w:p>
    <w:p w14:paraId="784A8FEC" w14:textId="77777777" w:rsidR="00095DB8" w:rsidRDefault="00095DB8" w:rsidP="001B585C">
      <w:pPr>
        <w:rPr>
          <w:lang w:val="en-GB"/>
        </w:rPr>
      </w:pPr>
    </w:p>
    <w:p w14:paraId="6849C214" w14:textId="18E316EC" w:rsidR="006D1B29" w:rsidRDefault="006D1B29" w:rsidP="006D1B29">
      <w:pPr>
        <w:pStyle w:val="Heading5"/>
        <w:rPr>
          <w:lang w:val="en-GB"/>
        </w:rPr>
      </w:pPr>
      <w:r w:rsidRPr="00AC37BA">
        <w:rPr>
          <w:highlight w:val="yellow"/>
          <w:lang w:val="en-US"/>
        </w:rPr>
        <w:t>FL1-Lo-Proposal-1</w:t>
      </w:r>
      <w:r w:rsidR="005B324C" w:rsidRPr="00AC37BA">
        <w:rPr>
          <w:highlight w:val="yellow"/>
          <w:lang w:val="en-US"/>
        </w:rPr>
        <w:t>2</w:t>
      </w:r>
      <w:r w:rsidR="00F823D2" w:rsidRPr="006D1B29">
        <w:rPr>
          <w:highlight w:val="yellow"/>
          <w:lang w:val="en-GB"/>
        </w:rPr>
        <w:t>:</w:t>
      </w:r>
      <w:r w:rsidR="00F823D2">
        <w:rPr>
          <w:lang w:val="en-GB"/>
        </w:rPr>
        <w:t xml:space="preserve"> </w:t>
      </w:r>
    </w:p>
    <w:p w14:paraId="23C6BC1C" w14:textId="36D36EAD" w:rsidR="00F823D2" w:rsidRPr="00A4684B" w:rsidRDefault="00F823D2" w:rsidP="001B585C">
      <w:pPr>
        <w:rPr>
          <w:i/>
          <w:iCs/>
          <w:lang w:val="en-GB"/>
        </w:rPr>
      </w:pPr>
      <w:r w:rsidRPr="00A4684B">
        <w:rPr>
          <w:i/>
          <w:iCs/>
          <w:lang w:val="en-GB"/>
        </w:rPr>
        <w:t>Update agreement</w:t>
      </w:r>
    </w:p>
    <w:p w14:paraId="0D20F0D1" w14:textId="77777777" w:rsidR="00F823D2" w:rsidRPr="00AC37BA" w:rsidRDefault="00F823D2" w:rsidP="00F823D2">
      <w:pPr>
        <w:rPr>
          <w:b/>
          <w:bCs/>
          <w:color w:val="000000"/>
          <w:highlight w:val="green"/>
          <w:lang w:val="en-US"/>
        </w:rPr>
      </w:pPr>
      <w:r w:rsidRPr="00AC37BA">
        <w:rPr>
          <w:b/>
          <w:bCs/>
          <w:color w:val="000000"/>
          <w:highlight w:val="green"/>
          <w:lang w:val="en-US"/>
        </w:rPr>
        <w:t>Agreement</w:t>
      </w:r>
    </w:p>
    <w:p w14:paraId="481393A9" w14:textId="77777777" w:rsidR="00F823D2" w:rsidRPr="00F823D2" w:rsidRDefault="00F823D2" w:rsidP="00203DE0">
      <w:pPr>
        <w:numPr>
          <w:ilvl w:val="0"/>
          <w:numId w:val="30"/>
        </w:numPr>
        <w:rPr>
          <w:iCs/>
          <w:lang w:val="en-GB"/>
        </w:rPr>
      </w:pPr>
      <w:r w:rsidRPr="00F823D2">
        <w:rPr>
          <w:iCs/>
          <w:lang w:val="en-GB"/>
        </w:rPr>
        <w:t>For IDLE/INACTIVE mode study at least following candidates for content of LP-WUS</w:t>
      </w:r>
    </w:p>
    <w:p w14:paraId="3214A0AC" w14:textId="77777777" w:rsidR="00F823D2" w:rsidRPr="00F823D2" w:rsidRDefault="00F823D2" w:rsidP="00203DE0">
      <w:pPr>
        <w:numPr>
          <w:ilvl w:val="1"/>
          <w:numId w:val="30"/>
        </w:numPr>
        <w:rPr>
          <w:iCs/>
          <w:lang w:val="en-GB"/>
        </w:rPr>
      </w:pPr>
      <w:r w:rsidRPr="00F823D2">
        <w:rPr>
          <w:iCs/>
          <w:lang w:val="en-GB"/>
        </w:rPr>
        <w:t>information on which user(s) is/are targeted by the LP-WUS</w:t>
      </w:r>
    </w:p>
    <w:p w14:paraId="5C64BE00" w14:textId="77777777" w:rsidR="00F823D2" w:rsidRPr="00F823D2" w:rsidRDefault="00F823D2" w:rsidP="00203DE0">
      <w:pPr>
        <w:numPr>
          <w:ilvl w:val="2"/>
          <w:numId w:val="30"/>
        </w:numPr>
        <w:rPr>
          <w:iCs/>
          <w:lang w:val="en-GB"/>
        </w:rPr>
      </w:pPr>
      <w:r w:rsidRPr="00F823D2">
        <w:rPr>
          <w:iCs/>
          <w:lang w:val="en-GB"/>
        </w:rPr>
        <w:t>e.g. UE-group, -subgroup or -ID</w:t>
      </w:r>
    </w:p>
    <w:p w14:paraId="1FD9E5D6" w14:textId="77777777" w:rsidR="00F823D2" w:rsidRPr="00870EB8" w:rsidRDefault="00F823D2" w:rsidP="00203DE0">
      <w:pPr>
        <w:numPr>
          <w:ilvl w:val="1"/>
          <w:numId w:val="30"/>
        </w:numPr>
        <w:rPr>
          <w:iCs/>
          <w:lang w:val="en-GB"/>
        </w:rPr>
      </w:pPr>
      <w:r w:rsidRPr="00F823D2">
        <w:rPr>
          <w:iCs/>
          <w:strike/>
          <w:color w:val="FF0000"/>
        </w:rPr>
        <w:t>FFS:</w:t>
      </w:r>
      <w:r w:rsidRPr="00F823D2">
        <w:rPr>
          <w:iCs/>
          <w:color w:val="FF0000"/>
        </w:rPr>
        <w:t xml:space="preserve"> </w:t>
      </w:r>
      <w:r w:rsidRPr="00F823D2">
        <w:rPr>
          <w:iCs/>
        </w:rPr>
        <w:t xml:space="preserve">cell information </w:t>
      </w:r>
    </w:p>
    <w:p w14:paraId="4C74B9F0" w14:textId="45A38000" w:rsidR="00870EB8" w:rsidRPr="00870EB8" w:rsidRDefault="00870EB8" w:rsidP="00203DE0">
      <w:pPr>
        <w:numPr>
          <w:ilvl w:val="2"/>
          <w:numId w:val="30"/>
        </w:numPr>
        <w:rPr>
          <w:iCs/>
          <w:lang w:val="en-GB"/>
        </w:rPr>
      </w:pPr>
      <w:r w:rsidRPr="00870EB8">
        <w:rPr>
          <w:iCs/>
          <w:color w:val="FF0000"/>
          <w:lang w:val="en-GB"/>
        </w:rPr>
        <w:t>Cell ID can be carried also by LP-SS, MO timing, signal(s) preceding LP-WUS, scrambling</w:t>
      </w:r>
    </w:p>
    <w:p w14:paraId="0553026F" w14:textId="77777777" w:rsidR="00F823D2" w:rsidRPr="00F823D2" w:rsidRDefault="00F823D2" w:rsidP="00203DE0">
      <w:pPr>
        <w:numPr>
          <w:ilvl w:val="1"/>
          <w:numId w:val="30"/>
        </w:numPr>
        <w:rPr>
          <w:iCs/>
          <w:lang w:val="en-GB"/>
        </w:rPr>
      </w:pPr>
      <w:r w:rsidRPr="00AC37BA">
        <w:rPr>
          <w:iCs/>
          <w:lang w:val="en-US"/>
        </w:rPr>
        <w:t>FFS: SI change and ETWS/CMAS information, tracking area information, and RAN area information</w:t>
      </w:r>
    </w:p>
    <w:p w14:paraId="5C911EEF" w14:textId="77777777" w:rsidR="00F823D2" w:rsidRPr="00F823D2" w:rsidRDefault="00F823D2" w:rsidP="00203DE0">
      <w:pPr>
        <w:numPr>
          <w:ilvl w:val="0"/>
          <w:numId w:val="30"/>
        </w:numPr>
        <w:rPr>
          <w:iCs/>
          <w:lang w:val="en-GB"/>
        </w:rPr>
      </w:pPr>
      <w:r w:rsidRPr="00F823D2">
        <w:rPr>
          <w:iCs/>
          <w:lang w:val="en-GB"/>
        </w:rPr>
        <w:t>For CONNECTED mode, study at least following candidates for content of LP-WUS</w:t>
      </w:r>
    </w:p>
    <w:p w14:paraId="465CA305" w14:textId="77777777" w:rsidR="00F823D2" w:rsidRPr="00F823D2" w:rsidRDefault="00F823D2" w:rsidP="00203DE0">
      <w:pPr>
        <w:numPr>
          <w:ilvl w:val="1"/>
          <w:numId w:val="30"/>
        </w:numPr>
        <w:rPr>
          <w:iCs/>
          <w:lang w:val="en-GB"/>
        </w:rPr>
      </w:pPr>
      <w:r w:rsidRPr="00F823D2">
        <w:rPr>
          <w:iCs/>
          <w:lang w:val="en-GB"/>
        </w:rPr>
        <w:t>information on which user(s) is/are targeted by the LP-WUS</w:t>
      </w:r>
    </w:p>
    <w:p w14:paraId="6AE6DBBE" w14:textId="77777777" w:rsidR="00F823D2" w:rsidRPr="00F823D2" w:rsidRDefault="00F823D2" w:rsidP="00203DE0">
      <w:pPr>
        <w:numPr>
          <w:ilvl w:val="2"/>
          <w:numId w:val="30"/>
        </w:numPr>
        <w:rPr>
          <w:iCs/>
          <w:lang w:val="en-GB"/>
        </w:rPr>
      </w:pPr>
      <w:r w:rsidRPr="00F823D2">
        <w:rPr>
          <w:iCs/>
          <w:lang w:val="en-GB"/>
        </w:rPr>
        <w:t>e.g UE-group, -subgroup or -ID</w:t>
      </w:r>
    </w:p>
    <w:p w14:paraId="3588FB90" w14:textId="77777777" w:rsidR="00F823D2" w:rsidRPr="00F823D2" w:rsidRDefault="00F823D2" w:rsidP="00203DE0">
      <w:pPr>
        <w:numPr>
          <w:ilvl w:val="1"/>
          <w:numId w:val="30"/>
        </w:numPr>
        <w:rPr>
          <w:iCs/>
          <w:lang w:val="en-GB"/>
        </w:rPr>
      </w:pPr>
      <w:r w:rsidRPr="00F823D2">
        <w:rPr>
          <w:iCs/>
          <w:lang w:val="en-GB"/>
        </w:rPr>
        <w:t>indication to wake-up to PDCCH monitoring.</w:t>
      </w:r>
    </w:p>
    <w:p w14:paraId="6327A0BF" w14:textId="77777777" w:rsidR="00F823D2" w:rsidRPr="00F823D2" w:rsidRDefault="00F823D2" w:rsidP="00203DE0">
      <w:pPr>
        <w:numPr>
          <w:ilvl w:val="0"/>
          <w:numId w:val="30"/>
        </w:numPr>
        <w:rPr>
          <w:iCs/>
          <w:lang w:val="en-GB"/>
        </w:rPr>
      </w:pPr>
      <w:r w:rsidRPr="00F823D2">
        <w:rPr>
          <w:iCs/>
          <w:lang w:val="en-GB"/>
        </w:rPr>
        <w:t>Other information candidates are not precluded</w:t>
      </w:r>
    </w:p>
    <w:p w14:paraId="15F914E8" w14:textId="77777777" w:rsidR="00F823D2" w:rsidRDefault="00F823D2" w:rsidP="00203DE0">
      <w:pPr>
        <w:numPr>
          <w:ilvl w:val="0"/>
          <w:numId w:val="30"/>
        </w:numPr>
        <w:rPr>
          <w:iCs/>
          <w:lang w:val="en-GB"/>
        </w:rPr>
      </w:pPr>
      <w:r w:rsidRPr="00F823D2">
        <w:rPr>
          <w:iCs/>
          <w:lang w:val="en-GB"/>
        </w:rPr>
        <w:t>Study pros and cons of including above information to LP-WUS.</w:t>
      </w:r>
    </w:p>
    <w:p w14:paraId="1F419640" w14:textId="77777777" w:rsidR="00F823D2" w:rsidRPr="00F823D2" w:rsidRDefault="00F823D2" w:rsidP="00203DE0">
      <w:pPr>
        <w:numPr>
          <w:ilvl w:val="0"/>
          <w:numId w:val="30"/>
        </w:numPr>
        <w:rPr>
          <w:lang w:val="en-GB"/>
        </w:rPr>
      </w:pPr>
      <w:r w:rsidRPr="00AC37BA">
        <w:rPr>
          <w:lang w:val="en-US"/>
        </w:rPr>
        <w:t>Note: the information may be explicitly or implicitly indicated.</w:t>
      </w:r>
    </w:p>
    <w:p w14:paraId="3719CEAC" w14:textId="77777777" w:rsidR="00F823D2" w:rsidRPr="00F823D2" w:rsidRDefault="00F823D2" w:rsidP="00F823D2">
      <w:pPr>
        <w:ind w:left="720"/>
        <w:rPr>
          <w:lang w:val="en-GB"/>
        </w:rPr>
      </w:pPr>
    </w:p>
    <w:tbl>
      <w:tblPr>
        <w:tblStyle w:val="TableGrid"/>
        <w:tblW w:w="0" w:type="auto"/>
        <w:tblLook w:val="04A0" w:firstRow="1" w:lastRow="0" w:firstColumn="1" w:lastColumn="0" w:noHBand="0" w:noVBand="1"/>
      </w:tblPr>
      <w:tblGrid>
        <w:gridCol w:w="1185"/>
        <w:gridCol w:w="1116"/>
        <w:gridCol w:w="7049"/>
      </w:tblGrid>
      <w:tr w:rsidR="009001EB" w14:paraId="1D28773A" w14:textId="77777777" w:rsidTr="00536504">
        <w:tc>
          <w:tcPr>
            <w:tcW w:w="1150" w:type="dxa"/>
            <w:shd w:val="clear" w:color="auto" w:fill="9CC2E5" w:themeFill="accent5" w:themeFillTint="99"/>
          </w:tcPr>
          <w:p w14:paraId="566D7623" w14:textId="77777777" w:rsidR="009001EB" w:rsidRDefault="009001EB"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4059F07C" w14:textId="77777777" w:rsidR="009001EB" w:rsidRDefault="009001EB"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556BA1BB" w14:textId="77777777" w:rsidR="009001EB" w:rsidRDefault="009001EB" w:rsidP="005152A4">
            <w:pPr>
              <w:rPr>
                <w:b/>
                <w:bCs/>
                <w:sz w:val="20"/>
                <w:szCs w:val="20"/>
                <w:lang w:val="en-GB"/>
              </w:rPr>
            </w:pPr>
            <w:r>
              <w:rPr>
                <w:b/>
                <w:bCs/>
                <w:sz w:val="20"/>
                <w:szCs w:val="20"/>
                <w:lang w:val="en-GB"/>
              </w:rPr>
              <w:t>Comments</w:t>
            </w:r>
          </w:p>
        </w:tc>
      </w:tr>
      <w:tr w:rsidR="009001EB" w14:paraId="5B24AF9A" w14:textId="77777777" w:rsidTr="00536504">
        <w:tc>
          <w:tcPr>
            <w:tcW w:w="1150" w:type="dxa"/>
          </w:tcPr>
          <w:p w14:paraId="34729BF3" w14:textId="361EE034" w:rsidR="009001EB" w:rsidRDefault="00F7075D" w:rsidP="005152A4">
            <w:pPr>
              <w:rPr>
                <w:rFonts w:eastAsia="SimSun"/>
                <w:sz w:val="20"/>
                <w:szCs w:val="20"/>
              </w:rPr>
            </w:pPr>
            <w:r>
              <w:rPr>
                <w:rFonts w:eastAsia="SimSun" w:hint="eastAsia"/>
                <w:sz w:val="20"/>
                <w:szCs w:val="20"/>
              </w:rPr>
              <w:t>Xiaomi</w:t>
            </w:r>
            <w:r>
              <w:rPr>
                <w:rFonts w:eastAsia="SimSun"/>
                <w:sz w:val="20"/>
                <w:szCs w:val="20"/>
              </w:rPr>
              <w:t>-1</w:t>
            </w:r>
          </w:p>
        </w:tc>
        <w:tc>
          <w:tcPr>
            <w:tcW w:w="1119" w:type="dxa"/>
          </w:tcPr>
          <w:p w14:paraId="2BD595BE" w14:textId="77777777" w:rsidR="009001EB" w:rsidRDefault="009001EB" w:rsidP="005152A4">
            <w:pPr>
              <w:jc w:val="both"/>
              <w:rPr>
                <w:rFonts w:eastAsia="SimSun"/>
                <w:sz w:val="20"/>
                <w:szCs w:val="20"/>
              </w:rPr>
            </w:pPr>
          </w:p>
        </w:tc>
        <w:tc>
          <w:tcPr>
            <w:tcW w:w="7087" w:type="dxa"/>
          </w:tcPr>
          <w:p w14:paraId="50545962" w14:textId="5AA357FB" w:rsidR="009001EB" w:rsidRDefault="00F7075D" w:rsidP="005152A4">
            <w:pPr>
              <w:jc w:val="both"/>
              <w:rPr>
                <w:rFonts w:eastAsia="SimSun"/>
                <w:sz w:val="20"/>
                <w:szCs w:val="20"/>
              </w:rPr>
            </w:pPr>
            <w:r w:rsidRPr="00AC37BA">
              <w:rPr>
                <w:rFonts w:eastAsia="SimSun"/>
                <w:sz w:val="20"/>
                <w:szCs w:val="20"/>
                <w:lang w:val="en-US"/>
              </w:rPr>
              <w:t>For the red part, one thing to clarify, the cell in formation is carried in LP WUS</w:t>
            </w:r>
            <w:r w:rsidRPr="00AC37BA">
              <w:rPr>
                <w:rFonts w:eastAsia="SimSun" w:hint="eastAsia"/>
                <w:sz w:val="20"/>
                <w:szCs w:val="20"/>
                <w:lang w:val="en-US"/>
              </w:rPr>
              <w:t>,</w:t>
            </w:r>
            <w:r w:rsidRPr="00AC37BA">
              <w:rPr>
                <w:rFonts w:eastAsia="SimSun"/>
                <w:sz w:val="20"/>
                <w:szCs w:val="20"/>
                <w:lang w:val="en-US"/>
              </w:rPr>
              <w:t xml:space="preserve"> and in addition, the cell ID can be carried also by LP-SS, MO timing, signal(s) preceding LP-WUS, scrambling. </w:t>
            </w:r>
            <w:r>
              <w:rPr>
                <w:rFonts w:eastAsia="SimSun"/>
                <w:sz w:val="20"/>
                <w:szCs w:val="20"/>
              </w:rPr>
              <w:t>Is it the right understanding?</w:t>
            </w:r>
          </w:p>
          <w:p w14:paraId="3BDE530B" w14:textId="35B405E9" w:rsidR="00F7075D" w:rsidRPr="00F7075D" w:rsidRDefault="00F7075D" w:rsidP="005152A4">
            <w:pPr>
              <w:jc w:val="both"/>
              <w:rPr>
                <w:rFonts w:eastAsia="SimSun"/>
                <w:sz w:val="20"/>
                <w:szCs w:val="20"/>
                <w:lang w:val="en-GB"/>
              </w:rPr>
            </w:pPr>
          </w:p>
        </w:tc>
      </w:tr>
      <w:tr w:rsidR="009001EB" w:rsidRPr="00017A4C" w14:paraId="25A30B96" w14:textId="77777777" w:rsidTr="00536504">
        <w:tc>
          <w:tcPr>
            <w:tcW w:w="1150" w:type="dxa"/>
          </w:tcPr>
          <w:p w14:paraId="29718249" w14:textId="6ED93EA2" w:rsidR="009001EB" w:rsidRPr="009C5B78" w:rsidRDefault="006C15AD" w:rsidP="005152A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029FEE1C" w14:textId="77777777" w:rsidR="009001EB" w:rsidRPr="009C5B78" w:rsidRDefault="009001EB" w:rsidP="005152A4">
            <w:pPr>
              <w:rPr>
                <w:rFonts w:eastAsiaTheme="minorEastAsia"/>
                <w:sz w:val="20"/>
                <w:szCs w:val="20"/>
                <w:lang w:val="en-GB"/>
              </w:rPr>
            </w:pPr>
          </w:p>
        </w:tc>
        <w:tc>
          <w:tcPr>
            <w:tcW w:w="7087" w:type="dxa"/>
          </w:tcPr>
          <w:p w14:paraId="4C7E5581" w14:textId="1E9680DC" w:rsidR="009001EB" w:rsidRPr="009C5B78" w:rsidRDefault="006C15AD" w:rsidP="005152A4">
            <w:pPr>
              <w:rPr>
                <w:rFonts w:eastAsiaTheme="minorEastAsia"/>
                <w:sz w:val="20"/>
                <w:szCs w:val="20"/>
                <w:lang w:val="en-GB"/>
              </w:rPr>
            </w:pPr>
            <w:r>
              <w:rPr>
                <w:rFonts w:eastAsiaTheme="minorEastAsia"/>
                <w:sz w:val="20"/>
                <w:szCs w:val="20"/>
                <w:lang w:val="en-GB"/>
              </w:rPr>
              <w:t>The measurement process can obtain the PCI and the SIB information by measuring SSB in the IDLE/INACTIVE mode, so it seems not necessary to include the cell-ID in the LP-WUS if relaxed RRM measurement in MR is supported.</w:t>
            </w:r>
          </w:p>
        </w:tc>
      </w:tr>
      <w:tr w:rsidR="007F1816" w:rsidRPr="00892698" w14:paraId="2E3E557A" w14:textId="77777777" w:rsidTr="00536504">
        <w:tc>
          <w:tcPr>
            <w:tcW w:w="1150" w:type="dxa"/>
          </w:tcPr>
          <w:p w14:paraId="7B003C2D" w14:textId="17AB2D2E" w:rsidR="007F1816" w:rsidRDefault="007F1816" w:rsidP="007F1816">
            <w:pPr>
              <w:rPr>
                <w:sz w:val="20"/>
                <w:szCs w:val="20"/>
                <w:lang w:val="en-GB"/>
              </w:rPr>
            </w:pPr>
            <w:r>
              <w:rPr>
                <w:rFonts w:eastAsiaTheme="minorEastAsia" w:hint="eastAsia"/>
                <w:sz w:val="20"/>
                <w:szCs w:val="20"/>
                <w:lang w:val="en-GB"/>
              </w:rPr>
              <w:t>Spreadtrum</w:t>
            </w:r>
          </w:p>
        </w:tc>
        <w:tc>
          <w:tcPr>
            <w:tcW w:w="1119" w:type="dxa"/>
          </w:tcPr>
          <w:p w14:paraId="53117D83" w14:textId="77777777" w:rsidR="007F1816" w:rsidRDefault="007F1816" w:rsidP="007F1816">
            <w:pPr>
              <w:rPr>
                <w:sz w:val="20"/>
                <w:szCs w:val="20"/>
                <w:lang w:val="en-GB"/>
              </w:rPr>
            </w:pPr>
          </w:p>
        </w:tc>
        <w:tc>
          <w:tcPr>
            <w:tcW w:w="7087" w:type="dxa"/>
          </w:tcPr>
          <w:p w14:paraId="6108EB78" w14:textId="1CF102AF" w:rsidR="007F1816" w:rsidRDefault="007F1816" w:rsidP="007F1816">
            <w:pPr>
              <w:rPr>
                <w:sz w:val="20"/>
                <w:szCs w:val="20"/>
                <w:lang w:val="en-GB"/>
              </w:rPr>
            </w:pPr>
            <w:r>
              <w:rPr>
                <w:rFonts w:eastAsiaTheme="minorEastAsia"/>
                <w:sz w:val="20"/>
                <w:szCs w:val="20"/>
                <w:lang w:val="en-GB"/>
              </w:rPr>
              <w:t>C</w:t>
            </w:r>
            <w:r>
              <w:rPr>
                <w:rFonts w:eastAsiaTheme="minorEastAsia" w:hint="eastAsia"/>
                <w:sz w:val="20"/>
                <w:szCs w:val="20"/>
                <w:lang w:val="en-GB"/>
              </w:rPr>
              <w:t xml:space="preserve">ell </w:t>
            </w:r>
            <w:r>
              <w:rPr>
                <w:rFonts w:eastAsiaTheme="minorEastAsia"/>
                <w:sz w:val="20"/>
                <w:szCs w:val="20"/>
                <w:lang w:val="en-GB"/>
              </w:rPr>
              <w:t>ID can reduce false alert, e.g. LP detect the LP-WUS from neighboring cell</w:t>
            </w:r>
          </w:p>
        </w:tc>
      </w:tr>
      <w:tr w:rsidR="007F1816" w14:paraId="00A8C80D" w14:textId="77777777" w:rsidTr="00536504">
        <w:tc>
          <w:tcPr>
            <w:tcW w:w="1150" w:type="dxa"/>
          </w:tcPr>
          <w:p w14:paraId="2861FEF7" w14:textId="4126D67B" w:rsidR="007F1816" w:rsidRPr="00C70646" w:rsidRDefault="00C70646" w:rsidP="007F1816">
            <w:pPr>
              <w:rPr>
                <w:rFonts w:eastAsiaTheme="minorEastAsia"/>
                <w:sz w:val="20"/>
                <w:szCs w:val="20"/>
                <w:lang w:val="en-GB"/>
              </w:rPr>
            </w:pPr>
            <w:r>
              <w:rPr>
                <w:rFonts w:eastAsiaTheme="minorEastAsia" w:hint="eastAsia"/>
                <w:sz w:val="20"/>
                <w:szCs w:val="20"/>
                <w:lang w:val="en-GB"/>
              </w:rPr>
              <w:t>CATT</w:t>
            </w:r>
          </w:p>
        </w:tc>
        <w:tc>
          <w:tcPr>
            <w:tcW w:w="1119" w:type="dxa"/>
          </w:tcPr>
          <w:p w14:paraId="527F14CF" w14:textId="4BCBBC22" w:rsidR="007F1816" w:rsidRPr="00991ED1" w:rsidRDefault="00991ED1" w:rsidP="007F1816">
            <w:pPr>
              <w:rPr>
                <w:rFonts w:eastAsiaTheme="minorEastAsia"/>
                <w:sz w:val="20"/>
                <w:szCs w:val="20"/>
                <w:lang w:val="en-GB"/>
              </w:rPr>
            </w:pPr>
            <w:r>
              <w:rPr>
                <w:rFonts w:eastAsiaTheme="minorEastAsia" w:hint="eastAsia"/>
                <w:sz w:val="20"/>
                <w:szCs w:val="20"/>
                <w:lang w:val="en-GB"/>
              </w:rPr>
              <w:t>N</w:t>
            </w:r>
          </w:p>
        </w:tc>
        <w:tc>
          <w:tcPr>
            <w:tcW w:w="7087" w:type="dxa"/>
          </w:tcPr>
          <w:p w14:paraId="704E232F" w14:textId="4AEA6E87" w:rsidR="007F1816" w:rsidRPr="00C70646" w:rsidRDefault="00991ED1" w:rsidP="007611E5">
            <w:pPr>
              <w:rPr>
                <w:rFonts w:eastAsiaTheme="minorEastAsia"/>
                <w:sz w:val="20"/>
                <w:szCs w:val="20"/>
                <w:lang w:val="en-GB"/>
              </w:rPr>
            </w:pPr>
            <w:r>
              <w:rPr>
                <w:rFonts w:eastAsiaTheme="minorEastAsia" w:hint="eastAsia"/>
                <w:sz w:val="20"/>
                <w:szCs w:val="20"/>
                <w:lang w:val="en-GB"/>
              </w:rPr>
              <w:t xml:space="preserve">Whether LP WUS carries cell </w:t>
            </w:r>
            <w:r w:rsidR="007611E5">
              <w:rPr>
                <w:rFonts w:eastAsiaTheme="minorEastAsia" w:hint="eastAsia"/>
                <w:sz w:val="20"/>
                <w:szCs w:val="20"/>
                <w:lang w:val="en-GB"/>
              </w:rPr>
              <w:t>information</w:t>
            </w:r>
            <w:r>
              <w:rPr>
                <w:rFonts w:eastAsiaTheme="minorEastAsia" w:hint="eastAsia"/>
                <w:sz w:val="20"/>
                <w:szCs w:val="20"/>
                <w:lang w:val="en-GB"/>
              </w:rPr>
              <w:t xml:space="preserve"> or not</w:t>
            </w:r>
            <w:r w:rsidR="007611E5">
              <w:rPr>
                <w:rFonts w:eastAsiaTheme="minorEastAsia" w:hint="eastAsia"/>
                <w:sz w:val="20"/>
                <w:szCs w:val="20"/>
                <w:lang w:val="en-GB"/>
              </w:rPr>
              <w:t xml:space="preserve"> </w:t>
            </w:r>
            <w:r>
              <w:rPr>
                <w:rFonts w:eastAsiaTheme="minorEastAsia"/>
                <w:sz w:val="20"/>
                <w:szCs w:val="20"/>
                <w:lang w:val="en-GB"/>
              </w:rPr>
              <w:t>depend</w:t>
            </w:r>
            <w:r w:rsidR="007611E5">
              <w:rPr>
                <w:rFonts w:eastAsiaTheme="minorEastAsia" w:hint="eastAsia"/>
                <w:sz w:val="20"/>
                <w:szCs w:val="20"/>
                <w:lang w:val="en-GB"/>
              </w:rPr>
              <w:t xml:space="preserve">s </w:t>
            </w:r>
            <w:r>
              <w:rPr>
                <w:rFonts w:eastAsiaTheme="minorEastAsia" w:hint="eastAsia"/>
                <w:sz w:val="20"/>
                <w:szCs w:val="20"/>
                <w:lang w:val="en-GB"/>
              </w:rPr>
              <w:t>on the type of reference signal for RRM</w:t>
            </w:r>
            <w:r w:rsidR="007611E5">
              <w:rPr>
                <w:rFonts w:eastAsiaTheme="minorEastAsia" w:hint="eastAsia"/>
                <w:sz w:val="20"/>
                <w:szCs w:val="20"/>
                <w:lang w:val="en-GB"/>
              </w:rPr>
              <w:t>, which</w:t>
            </w:r>
            <w:r>
              <w:rPr>
                <w:rFonts w:eastAsiaTheme="minorEastAsia" w:hint="eastAsia"/>
                <w:sz w:val="20"/>
                <w:szCs w:val="20"/>
                <w:lang w:val="en-GB"/>
              </w:rPr>
              <w:t xml:space="preserve"> is still under discussion. </w:t>
            </w:r>
            <w:r w:rsidR="007611E5">
              <w:rPr>
                <w:rFonts w:eastAsiaTheme="minorEastAsia" w:hint="eastAsia"/>
                <w:sz w:val="20"/>
                <w:szCs w:val="20"/>
                <w:lang w:val="en-GB"/>
              </w:rPr>
              <w:t xml:space="preserve">We suggest to </w:t>
            </w:r>
            <w:r w:rsidR="007611E5" w:rsidRPr="007611E5">
              <w:rPr>
                <w:rFonts w:eastAsiaTheme="minorEastAsia" w:hint="eastAsia"/>
                <w:sz w:val="20"/>
                <w:szCs w:val="20"/>
                <w:lang w:val="en-GB"/>
              </w:rPr>
              <w:t>p</w:t>
            </w:r>
            <w:r w:rsidR="007611E5" w:rsidRPr="007611E5">
              <w:rPr>
                <w:rFonts w:eastAsiaTheme="minorEastAsia"/>
                <w:sz w:val="20"/>
                <w:szCs w:val="20"/>
                <w:lang w:val="en-GB"/>
              </w:rPr>
              <w:t>ostpone</w:t>
            </w:r>
            <w:r w:rsidR="007611E5">
              <w:rPr>
                <w:rFonts w:eastAsiaTheme="minorEastAsia" w:hint="eastAsia"/>
                <w:sz w:val="20"/>
                <w:szCs w:val="20"/>
                <w:lang w:val="en-GB"/>
              </w:rPr>
              <w:t xml:space="preserve"> it. </w:t>
            </w:r>
          </w:p>
        </w:tc>
      </w:tr>
      <w:tr w:rsidR="00536504" w:rsidRPr="00017A4C" w14:paraId="24BE0F71" w14:textId="77777777" w:rsidTr="00536504">
        <w:tc>
          <w:tcPr>
            <w:tcW w:w="1150" w:type="dxa"/>
          </w:tcPr>
          <w:p w14:paraId="660F4581" w14:textId="249A7596" w:rsidR="00536504" w:rsidRDefault="00536504" w:rsidP="00536504">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72EA5B33" w14:textId="549DAF57" w:rsidR="00536504" w:rsidRDefault="00536504" w:rsidP="00536504">
            <w:pPr>
              <w:rPr>
                <w:sz w:val="20"/>
                <w:szCs w:val="20"/>
                <w:lang w:val="en-GB"/>
              </w:rPr>
            </w:pPr>
            <w:r>
              <w:rPr>
                <w:rFonts w:eastAsia="SimSun" w:hint="eastAsia"/>
                <w:sz w:val="20"/>
                <w:szCs w:val="20"/>
              </w:rPr>
              <w:t>N</w:t>
            </w:r>
          </w:p>
        </w:tc>
        <w:tc>
          <w:tcPr>
            <w:tcW w:w="7087" w:type="dxa"/>
          </w:tcPr>
          <w:p w14:paraId="23B9AA11" w14:textId="405C911F" w:rsidR="00536504" w:rsidRDefault="00536504" w:rsidP="00536504">
            <w:pPr>
              <w:rPr>
                <w:sz w:val="20"/>
                <w:szCs w:val="20"/>
                <w:lang w:val="en-GB"/>
              </w:rPr>
            </w:pPr>
            <w:r w:rsidRPr="00AC37BA">
              <w:rPr>
                <w:rFonts w:eastAsia="SimSun"/>
                <w:sz w:val="20"/>
                <w:szCs w:val="20"/>
                <w:lang w:val="en-US"/>
              </w:rPr>
              <w:t>We are fine to remove “FFS” from the bullet. However, the newly added subbullet is just some examples, we don’t see strong need to have these examples.</w:t>
            </w:r>
          </w:p>
        </w:tc>
      </w:tr>
      <w:tr w:rsidR="001E6409" w:rsidRPr="00017A4C" w14:paraId="5A1C92EB" w14:textId="77777777" w:rsidTr="00536504">
        <w:tc>
          <w:tcPr>
            <w:tcW w:w="1150" w:type="dxa"/>
          </w:tcPr>
          <w:p w14:paraId="7E9A67E0" w14:textId="5B9EAE89" w:rsidR="001E6409" w:rsidRDefault="001E6409" w:rsidP="00536504">
            <w:pPr>
              <w:rPr>
                <w:rFonts w:eastAsia="SimSun"/>
                <w:sz w:val="20"/>
                <w:szCs w:val="20"/>
              </w:rPr>
            </w:pPr>
            <w:r>
              <w:rPr>
                <w:rFonts w:eastAsia="SimSun" w:hint="eastAsia"/>
                <w:sz w:val="20"/>
                <w:szCs w:val="20"/>
              </w:rPr>
              <w:t>M</w:t>
            </w:r>
            <w:r>
              <w:rPr>
                <w:rFonts w:eastAsia="SimSun"/>
                <w:sz w:val="20"/>
                <w:szCs w:val="20"/>
              </w:rPr>
              <w:t>TK1</w:t>
            </w:r>
          </w:p>
        </w:tc>
        <w:tc>
          <w:tcPr>
            <w:tcW w:w="1119" w:type="dxa"/>
          </w:tcPr>
          <w:p w14:paraId="048FE953" w14:textId="77777777" w:rsidR="001E6409" w:rsidRDefault="001E6409" w:rsidP="00536504">
            <w:pPr>
              <w:rPr>
                <w:rFonts w:eastAsia="SimSun"/>
                <w:sz w:val="20"/>
                <w:szCs w:val="20"/>
              </w:rPr>
            </w:pPr>
          </w:p>
        </w:tc>
        <w:tc>
          <w:tcPr>
            <w:tcW w:w="7087" w:type="dxa"/>
          </w:tcPr>
          <w:p w14:paraId="1FF6CCD4" w14:textId="288E1EFD" w:rsidR="001E6409" w:rsidRPr="00AC37BA" w:rsidRDefault="001E6409" w:rsidP="00536504">
            <w:pPr>
              <w:rPr>
                <w:rFonts w:eastAsia="SimSun"/>
                <w:sz w:val="20"/>
                <w:szCs w:val="20"/>
                <w:lang w:val="en-US"/>
              </w:rPr>
            </w:pPr>
            <w:r w:rsidRPr="00AC37BA">
              <w:rPr>
                <w:rFonts w:eastAsia="SimSun"/>
                <w:sz w:val="20"/>
                <w:szCs w:val="20"/>
                <w:lang w:val="en-US"/>
              </w:rPr>
              <w:t>If LPSS can be supported, Cell ID is not needed in LPWUS</w:t>
            </w:r>
          </w:p>
        </w:tc>
      </w:tr>
    </w:tbl>
    <w:p w14:paraId="376921F4" w14:textId="77777777" w:rsidR="00D01CBF" w:rsidRDefault="00D01CBF" w:rsidP="0068006D">
      <w:pPr>
        <w:pStyle w:val="0Maintext"/>
      </w:pPr>
    </w:p>
    <w:p w14:paraId="65F12594" w14:textId="2C0F1EAF" w:rsidR="007E3264" w:rsidRPr="00C0698D" w:rsidRDefault="00691962" w:rsidP="00691962">
      <w:pPr>
        <w:pStyle w:val="Heading2"/>
      </w:pPr>
      <w:r>
        <w:t xml:space="preserve"> </w:t>
      </w:r>
      <w:r w:rsidR="007E3264" w:rsidRPr="00C0698D">
        <w:t>Coding</w:t>
      </w:r>
      <w:r w:rsidR="00C0698D" w:rsidRPr="00C0698D">
        <w:t>/structure</w:t>
      </w:r>
      <w:r w:rsidR="007E3264" w:rsidRPr="00C0698D">
        <w:t xml:space="preserve"> </w:t>
      </w:r>
    </w:p>
    <w:p w14:paraId="1A0FAC2D" w14:textId="7341C62B" w:rsidR="00D73CF8" w:rsidRDefault="00D73CF8" w:rsidP="00E3362B"/>
    <w:tbl>
      <w:tblPr>
        <w:tblStyle w:val="TableGrid"/>
        <w:tblW w:w="0" w:type="auto"/>
        <w:tblLook w:val="04A0" w:firstRow="1" w:lastRow="0" w:firstColumn="1" w:lastColumn="0" w:noHBand="0" w:noVBand="1"/>
      </w:tblPr>
      <w:tblGrid>
        <w:gridCol w:w="9350"/>
      </w:tblGrid>
      <w:tr w:rsidR="001B585C" w:rsidRPr="00017A4C" w14:paraId="36A3AB3F" w14:textId="77777777" w:rsidTr="001B585C">
        <w:tc>
          <w:tcPr>
            <w:tcW w:w="9350" w:type="dxa"/>
          </w:tcPr>
          <w:p w14:paraId="3FED617C" w14:textId="77777777" w:rsidR="001B585C" w:rsidRPr="00C9634F" w:rsidRDefault="001B585C" w:rsidP="001B585C">
            <w:pPr>
              <w:rPr>
                <w:b/>
                <w:bCs/>
                <w:color w:val="000000"/>
                <w:highlight w:val="green"/>
              </w:rPr>
            </w:pPr>
            <w:r w:rsidRPr="00C9634F">
              <w:rPr>
                <w:b/>
                <w:bCs/>
                <w:color w:val="000000"/>
                <w:highlight w:val="green"/>
              </w:rPr>
              <w:t>Agreement</w:t>
            </w:r>
          </w:p>
          <w:p w14:paraId="10C1A479" w14:textId="77777777" w:rsidR="001B585C" w:rsidRPr="00C9634F" w:rsidRDefault="001B585C" w:rsidP="00203DE0">
            <w:pPr>
              <w:numPr>
                <w:ilvl w:val="0"/>
                <w:numId w:val="31"/>
              </w:numPr>
              <w:rPr>
                <w:lang w:val="en-GB"/>
              </w:rPr>
            </w:pPr>
            <w:r w:rsidRPr="00C9634F">
              <w:rPr>
                <w:iCs/>
                <w:lang w:val="en-GB"/>
              </w:rPr>
              <w:t>Study further following alternatives to carry the LP-WUS information using:</w:t>
            </w:r>
            <w:r w:rsidRPr="00C9634F">
              <w:rPr>
                <w:lang w:val="en-GB"/>
              </w:rPr>
              <w:t xml:space="preserve"> </w:t>
            </w:r>
          </w:p>
          <w:p w14:paraId="6FCF61F0" w14:textId="37FC72D7" w:rsidR="001B585C" w:rsidRPr="00C9634F" w:rsidRDefault="001B585C" w:rsidP="00203DE0">
            <w:pPr>
              <w:numPr>
                <w:ilvl w:val="1"/>
                <w:numId w:val="31"/>
              </w:numPr>
              <w:rPr>
                <w:lang w:val="en-GB"/>
              </w:rPr>
            </w:pPr>
            <w:r w:rsidRPr="00C9634F">
              <w:rPr>
                <w:iCs/>
                <w:lang w:val="en-GB"/>
              </w:rPr>
              <w:t>Alt 1: by sequence(s) detection/selection </w:t>
            </w:r>
            <w:r w:rsidRPr="00C9634F">
              <w:rPr>
                <w:lang w:val="en-GB"/>
              </w:rPr>
              <w:t xml:space="preserve"> </w:t>
            </w:r>
            <w:r w:rsidR="00BE4CAF">
              <w:rPr>
                <w:lang w:val="en-GB"/>
              </w:rPr>
              <w:t>[14]</w:t>
            </w:r>
          </w:p>
          <w:p w14:paraId="01ED25EF" w14:textId="77777777" w:rsidR="001B585C" w:rsidRPr="00C9634F" w:rsidRDefault="001B585C" w:rsidP="00203DE0">
            <w:pPr>
              <w:numPr>
                <w:ilvl w:val="2"/>
                <w:numId w:val="31"/>
              </w:numPr>
              <w:rPr>
                <w:lang w:val="en-GB"/>
              </w:rPr>
            </w:pPr>
            <w:r w:rsidRPr="00C9634F">
              <w:rPr>
                <w:iCs/>
                <w:lang w:val="en-GB"/>
              </w:rPr>
              <w:t>FFS sequence type</w:t>
            </w:r>
          </w:p>
          <w:p w14:paraId="01D4EB1D" w14:textId="77F7D945" w:rsidR="001B585C" w:rsidRPr="00C9634F" w:rsidRDefault="001B585C" w:rsidP="00203DE0">
            <w:pPr>
              <w:numPr>
                <w:ilvl w:val="1"/>
                <w:numId w:val="31"/>
              </w:numPr>
              <w:rPr>
                <w:lang w:val="en-GB"/>
              </w:rPr>
            </w:pPr>
            <w:r w:rsidRPr="00C9634F">
              <w:rPr>
                <w:iCs/>
                <w:lang w:val="en-GB"/>
              </w:rPr>
              <w:t>Alt 2: by encoded bits</w:t>
            </w:r>
            <w:r w:rsidRPr="00C9634F">
              <w:rPr>
                <w:lang w:val="en-GB"/>
              </w:rPr>
              <w:t xml:space="preserve"> </w:t>
            </w:r>
          </w:p>
          <w:p w14:paraId="604C6E3C" w14:textId="77777777" w:rsidR="001B585C" w:rsidRPr="00C9634F" w:rsidRDefault="001B585C" w:rsidP="00203DE0">
            <w:pPr>
              <w:numPr>
                <w:ilvl w:val="2"/>
                <w:numId w:val="31"/>
              </w:numPr>
              <w:rPr>
                <w:lang w:val="en-GB"/>
              </w:rPr>
            </w:pPr>
            <w:r w:rsidRPr="00C9634F">
              <w:rPr>
                <w:iCs/>
                <w:lang w:val="en-GB"/>
              </w:rPr>
              <w:t>FFS: what type of encoding scheme</w:t>
            </w:r>
          </w:p>
          <w:p w14:paraId="6F2DD532" w14:textId="0B66C417" w:rsidR="001B585C" w:rsidRPr="00C9634F" w:rsidRDefault="001B585C" w:rsidP="00203DE0">
            <w:pPr>
              <w:numPr>
                <w:ilvl w:val="2"/>
                <w:numId w:val="31"/>
              </w:numPr>
              <w:rPr>
                <w:lang w:val="en-GB"/>
              </w:rPr>
            </w:pPr>
            <w:r w:rsidRPr="00C9634F">
              <w:rPr>
                <w:iCs/>
                <w:lang w:val="en-GB"/>
              </w:rPr>
              <w:t>FFS: with or without other bits (e.g. CRC/FCS)</w:t>
            </w:r>
            <w:r w:rsidR="00C9634F">
              <w:rPr>
                <w:iCs/>
                <w:lang w:val="en-GB"/>
              </w:rPr>
              <w:t xml:space="preserve"> </w:t>
            </w:r>
          </w:p>
          <w:p w14:paraId="4C58DCD2" w14:textId="77777777" w:rsidR="001B585C" w:rsidRPr="00C9634F" w:rsidRDefault="001B585C" w:rsidP="00203DE0">
            <w:pPr>
              <w:numPr>
                <w:ilvl w:val="1"/>
                <w:numId w:val="31"/>
              </w:numPr>
              <w:rPr>
                <w:lang w:val="en-GB"/>
              </w:rPr>
            </w:pPr>
            <w:r w:rsidRPr="00C9634F">
              <w:rPr>
                <w:iCs/>
                <w:lang w:val="en-GB"/>
              </w:rPr>
              <w:t>Other alternatives are not precluded</w:t>
            </w:r>
          </w:p>
          <w:p w14:paraId="3B5B3F99" w14:textId="706472A3" w:rsidR="001B585C" w:rsidRPr="001B585C" w:rsidRDefault="001B585C" w:rsidP="00203DE0">
            <w:pPr>
              <w:numPr>
                <w:ilvl w:val="0"/>
                <w:numId w:val="31"/>
              </w:numPr>
              <w:rPr>
                <w:lang w:val="en-GB"/>
              </w:rPr>
            </w:pPr>
            <w:r w:rsidRPr="00C9634F">
              <w:rPr>
                <w:iCs/>
                <w:lang w:val="en-GB"/>
              </w:rPr>
              <w:t>Study whether LP-WUS information needs to be preceded by known one or more sequence(s).</w:t>
            </w:r>
            <w:r w:rsidR="00BA5AC9">
              <w:rPr>
                <w:iCs/>
                <w:lang w:val="en-GB"/>
              </w:rPr>
              <w:t xml:space="preserve"> </w:t>
            </w:r>
          </w:p>
        </w:tc>
      </w:tr>
    </w:tbl>
    <w:p w14:paraId="3D5C53EA" w14:textId="42984AE6" w:rsidR="001B585C" w:rsidRPr="00AC37BA" w:rsidRDefault="001B585C" w:rsidP="00E3362B">
      <w:pPr>
        <w:rPr>
          <w:lang w:val="en-US"/>
        </w:rPr>
      </w:pPr>
    </w:p>
    <w:p w14:paraId="2C5FFE22" w14:textId="77777777" w:rsidR="009E3858" w:rsidRPr="00435C2C" w:rsidRDefault="009E3858" w:rsidP="009E3858">
      <w:pPr>
        <w:rPr>
          <w:b/>
          <w:bCs/>
          <w:lang w:val="en-GB"/>
        </w:rPr>
      </w:pPr>
      <w:r w:rsidRPr="00435C2C">
        <w:rPr>
          <w:b/>
          <w:bCs/>
          <w:lang w:val="en-GB"/>
        </w:rPr>
        <w:t>KPIs</w:t>
      </w:r>
    </w:p>
    <w:p w14:paraId="79A52083" w14:textId="77777777" w:rsidR="009E3858" w:rsidRDefault="009E3858" w:rsidP="00203DE0">
      <w:pPr>
        <w:pStyle w:val="ListParagraph"/>
        <w:numPr>
          <w:ilvl w:val="0"/>
          <w:numId w:val="18"/>
        </w:numPr>
        <w:ind w:leftChars="0"/>
      </w:pPr>
      <w:r>
        <w:t>Preamble</w:t>
      </w:r>
    </w:p>
    <w:p w14:paraId="4EDD2A57" w14:textId="77777777" w:rsidR="009E3858" w:rsidRDefault="009E3858" w:rsidP="00203DE0">
      <w:pPr>
        <w:pStyle w:val="ListParagraph"/>
        <w:numPr>
          <w:ilvl w:val="1"/>
          <w:numId w:val="18"/>
        </w:numPr>
        <w:ind w:leftChars="0"/>
      </w:pPr>
      <w:r>
        <w:t>MDR [1]</w:t>
      </w:r>
    </w:p>
    <w:p w14:paraId="15AE230D" w14:textId="77777777" w:rsidR="009E3858" w:rsidRDefault="009E3858" w:rsidP="00203DE0">
      <w:pPr>
        <w:pStyle w:val="ListParagraph"/>
        <w:numPr>
          <w:ilvl w:val="1"/>
          <w:numId w:val="18"/>
        </w:numPr>
        <w:ind w:leftChars="0"/>
      </w:pPr>
      <w:r>
        <w:t>FAR [1]</w:t>
      </w:r>
    </w:p>
    <w:p w14:paraId="54835C39" w14:textId="77777777" w:rsidR="009E3858" w:rsidRDefault="009E3858" w:rsidP="00203DE0">
      <w:pPr>
        <w:pStyle w:val="ListParagraph"/>
        <w:numPr>
          <w:ilvl w:val="0"/>
          <w:numId w:val="18"/>
        </w:numPr>
        <w:ind w:leftChars="0"/>
      </w:pPr>
      <w:r>
        <w:t>Message</w:t>
      </w:r>
    </w:p>
    <w:p w14:paraId="4E75E0E1" w14:textId="77777777" w:rsidR="009E3858" w:rsidRDefault="009E3858" w:rsidP="00203DE0">
      <w:pPr>
        <w:pStyle w:val="ListParagraph"/>
        <w:numPr>
          <w:ilvl w:val="1"/>
          <w:numId w:val="18"/>
        </w:numPr>
        <w:ind w:leftChars="0"/>
      </w:pPr>
      <w:r>
        <w:t>MDR only [1]</w:t>
      </w:r>
    </w:p>
    <w:p w14:paraId="21AD0CC3" w14:textId="275C1689" w:rsidR="00827B40" w:rsidRDefault="00827B40" w:rsidP="00E3362B"/>
    <w:p w14:paraId="3DA673BA" w14:textId="5C3873CD" w:rsidR="00504041" w:rsidRPr="006D1B29" w:rsidRDefault="00504041" w:rsidP="00504041">
      <w:pPr>
        <w:rPr>
          <w:b/>
          <w:bCs/>
        </w:rPr>
      </w:pPr>
      <w:r w:rsidRPr="006D1B29">
        <w:rPr>
          <w:b/>
          <w:bCs/>
        </w:rPr>
        <w:t>Sequence</w:t>
      </w:r>
      <w:r w:rsidR="00C5150B" w:rsidRPr="006D1B29">
        <w:rPr>
          <w:b/>
          <w:bCs/>
        </w:rPr>
        <w:t>s</w:t>
      </w:r>
      <w:r w:rsidR="006D1B29">
        <w:rPr>
          <w:b/>
          <w:bCs/>
        </w:rPr>
        <w:t xml:space="preserve"> </w:t>
      </w:r>
      <w:r w:rsidR="006D1B29" w:rsidRPr="006D1B29">
        <w:t>[6][20][14][27][20][23]</w:t>
      </w:r>
    </w:p>
    <w:p w14:paraId="6ABFFE79" w14:textId="07172819" w:rsidR="00504041" w:rsidRPr="006D1B29" w:rsidRDefault="00504041" w:rsidP="00203DE0">
      <w:pPr>
        <w:pStyle w:val="ListParagraph"/>
        <w:numPr>
          <w:ilvl w:val="0"/>
          <w:numId w:val="42"/>
        </w:numPr>
        <w:ind w:leftChars="0"/>
      </w:pPr>
      <w:r w:rsidRPr="006D1B29">
        <w:t>m-Sequence of length 31,63 or 127 chips.</w:t>
      </w:r>
      <w:r w:rsidR="00C5150B" w:rsidRPr="006D1B29">
        <w:t xml:space="preserve"> [27][20][23]</w:t>
      </w:r>
    </w:p>
    <w:p w14:paraId="1B7C5340" w14:textId="02002C24" w:rsidR="00504041" w:rsidRPr="006D1B29" w:rsidRDefault="00504041" w:rsidP="00203DE0">
      <w:pPr>
        <w:pStyle w:val="ListParagraph"/>
        <w:numPr>
          <w:ilvl w:val="0"/>
          <w:numId w:val="42"/>
        </w:numPr>
        <w:ind w:leftChars="0"/>
      </w:pPr>
      <w:r w:rsidRPr="006D1B29">
        <w:t>ZC [6]</w:t>
      </w:r>
      <w:r w:rsidR="00C5150B" w:rsidRPr="006D1B29">
        <w:t>[14] and more</w:t>
      </w:r>
    </w:p>
    <w:p w14:paraId="23BC5C04" w14:textId="167584BD" w:rsidR="00504041" w:rsidRPr="006D1B29" w:rsidRDefault="00504041" w:rsidP="00203DE0">
      <w:pPr>
        <w:pStyle w:val="ListParagraph"/>
        <w:numPr>
          <w:ilvl w:val="0"/>
          <w:numId w:val="42"/>
        </w:numPr>
        <w:ind w:leftChars="0"/>
      </w:pPr>
      <w:r w:rsidRPr="006D1B29">
        <w:t>PN [6]</w:t>
      </w:r>
    </w:p>
    <w:p w14:paraId="525380D9" w14:textId="4CC818BE" w:rsidR="00504041" w:rsidRPr="006D1B29" w:rsidRDefault="00504041" w:rsidP="00203DE0">
      <w:pPr>
        <w:pStyle w:val="ListParagraph"/>
        <w:numPr>
          <w:ilvl w:val="0"/>
          <w:numId w:val="42"/>
        </w:numPr>
        <w:ind w:leftChars="0"/>
      </w:pPr>
      <w:r w:rsidRPr="006D1B29">
        <w:t>Gold codes</w:t>
      </w:r>
      <w:r w:rsidR="00C5150B" w:rsidRPr="006D1B29">
        <w:t xml:space="preserve"> [20][14][23]</w:t>
      </w:r>
    </w:p>
    <w:p w14:paraId="12D95592" w14:textId="36B486AD" w:rsidR="00504041" w:rsidRDefault="00504041" w:rsidP="00E3362B"/>
    <w:p w14:paraId="538D26D6" w14:textId="4A1CB4F7" w:rsidR="006D1B29" w:rsidRPr="006D1B29" w:rsidRDefault="006D1B29" w:rsidP="00E3362B">
      <w:pPr>
        <w:rPr>
          <w:b/>
          <w:bCs/>
        </w:rPr>
      </w:pPr>
      <w:r>
        <w:rPr>
          <w:b/>
          <w:bCs/>
        </w:rPr>
        <w:t xml:space="preserve">Sequences </w:t>
      </w:r>
      <w:r w:rsidRPr="006D1B29">
        <w:rPr>
          <w:b/>
          <w:bCs/>
        </w:rPr>
        <w:t>Pros/Cons</w:t>
      </w:r>
    </w:p>
    <w:p w14:paraId="4FC81200" w14:textId="1C9ED6C4" w:rsidR="00870EB8" w:rsidRPr="00870EB8" w:rsidRDefault="00095DB8" w:rsidP="00203DE0">
      <w:pPr>
        <w:pStyle w:val="ListParagraph"/>
        <w:numPr>
          <w:ilvl w:val="0"/>
          <w:numId w:val="42"/>
        </w:numPr>
        <w:spacing w:before="240"/>
        <w:ind w:leftChars="0" w:right="-101"/>
        <w:contextualSpacing/>
        <w:rPr>
          <w:rFonts w:eastAsia="SimSun"/>
          <w:sz w:val="22"/>
        </w:rPr>
      </w:pPr>
      <w:r w:rsidRPr="00870EB8">
        <w:rPr>
          <w:rFonts w:eastAsia="SimSun"/>
          <w:sz w:val="22"/>
        </w:rPr>
        <w:t xml:space="preserve">Using sequence detection/selection to carry the LP-WUS information may provide better coverage with compromised capacity and data rate and be more robust to frequency error. </w:t>
      </w:r>
      <w:r w:rsidR="00870EB8" w:rsidRPr="00870EB8">
        <w:rPr>
          <w:rFonts w:eastAsia="SimSun"/>
          <w:sz w:val="22"/>
        </w:rPr>
        <w:t>[26]</w:t>
      </w:r>
    </w:p>
    <w:p w14:paraId="144B5FAE" w14:textId="40982531" w:rsidR="00870EB8" w:rsidRDefault="00870EB8" w:rsidP="00203DE0">
      <w:pPr>
        <w:pStyle w:val="ListParagraph"/>
        <w:numPr>
          <w:ilvl w:val="0"/>
          <w:numId w:val="42"/>
        </w:numPr>
        <w:ind w:leftChars="0"/>
      </w:pPr>
      <w:r>
        <w:t>i</w:t>
      </w:r>
      <w:r w:rsidRPr="00870EB8">
        <w:t>f number of bits is small, sequence based is the choice otherwise encoded bits [22][6]</w:t>
      </w:r>
    </w:p>
    <w:p w14:paraId="469F5D02" w14:textId="65C8E0ED" w:rsidR="00504041" w:rsidRDefault="00870EB8" w:rsidP="00203DE0">
      <w:pPr>
        <w:pStyle w:val="ListParagraph"/>
        <w:numPr>
          <w:ilvl w:val="0"/>
          <w:numId w:val="42"/>
        </w:numPr>
        <w:ind w:leftChars="0"/>
      </w:pPr>
      <w:r>
        <w:t>[20] Sequence vs encoded bit +CRC, threshold is 10bits</w:t>
      </w:r>
    </w:p>
    <w:p w14:paraId="7A1442A0" w14:textId="0E5DACA3" w:rsidR="00265EE2" w:rsidRDefault="00870EB8" w:rsidP="00203DE0">
      <w:pPr>
        <w:pStyle w:val="ListParagraph"/>
        <w:numPr>
          <w:ilvl w:val="0"/>
          <w:numId w:val="42"/>
        </w:numPr>
        <w:ind w:leftChars="0"/>
      </w:pPr>
      <w:r>
        <w:t>s</w:t>
      </w:r>
      <w:r w:rsidR="006C3600">
        <w:t>equences are limited in information they can carry</w:t>
      </w:r>
      <w:r w:rsidR="00B63A8D">
        <w:t xml:space="preserve"> but good for synchronization</w:t>
      </w:r>
      <w:r w:rsidR="006C3600">
        <w:t xml:space="preserve"> [3]</w:t>
      </w:r>
      <w:r w:rsidR="00D46914">
        <w:t>[19]</w:t>
      </w:r>
    </w:p>
    <w:p w14:paraId="22C19AD4" w14:textId="23743AE0" w:rsidR="00870EB8" w:rsidRDefault="00870EB8" w:rsidP="00203DE0">
      <w:pPr>
        <w:pStyle w:val="ListParagraph"/>
        <w:numPr>
          <w:ilvl w:val="0"/>
          <w:numId w:val="42"/>
        </w:numPr>
        <w:ind w:leftChars="0"/>
      </w:pPr>
      <w:r>
        <w:t>correlation is needed for sequences, which increases complexity [13]</w:t>
      </w:r>
    </w:p>
    <w:p w14:paraId="4D3DBEB8" w14:textId="7411E72D" w:rsidR="00870EB8" w:rsidRDefault="00870EB8" w:rsidP="00203DE0">
      <w:pPr>
        <w:pStyle w:val="ListParagraph"/>
        <w:numPr>
          <w:ilvl w:val="0"/>
          <w:numId w:val="42"/>
        </w:numPr>
        <w:ind w:leftChars="0"/>
      </w:pPr>
      <w:r>
        <w:t>[23] Sequence based is superior</w:t>
      </w:r>
      <w:r w:rsidRPr="00E967A4">
        <w:rPr>
          <w:lang w:eastAsia="en-GB"/>
        </w:rPr>
        <w:t xml:space="preserve"> </w:t>
      </w:r>
      <w:r w:rsidRPr="002326F9">
        <w:rPr>
          <w:lang w:eastAsia="en-GB"/>
        </w:rPr>
        <w:t>lower overhead, synchronization, possibility of using existing signals, and potentially lower WUR power consumption</w:t>
      </w:r>
    </w:p>
    <w:p w14:paraId="493F3681" w14:textId="7A88CB74" w:rsidR="00265EE2" w:rsidRDefault="00265EE2" w:rsidP="00203DE0">
      <w:pPr>
        <w:pStyle w:val="ListParagraph"/>
        <w:numPr>
          <w:ilvl w:val="0"/>
          <w:numId w:val="42"/>
        </w:numPr>
        <w:ind w:leftChars="0"/>
      </w:pPr>
      <w:r>
        <w:t>Preceded known sequence can carry information [9]</w:t>
      </w:r>
    </w:p>
    <w:p w14:paraId="6CF20B63" w14:textId="292A720C" w:rsidR="00DC4189" w:rsidRDefault="00DC4189" w:rsidP="00203DE0">
      <w:pPr>
        <w:pStyle w:val="ListParagraph"/>
        <w:numPr>
          <w:ilvl w:val="1"/>
          <w:numId w:val="42"/>
        </w:numPr>
        <w:ind w:leftChars="0"/>
      </w:pPr>
      <w:r>
        <w:t>such as UE group [19]</w:t>
      </w:r>
    </w:p>
    <w:p w14:paraId="5C65EFE7" w14:textId="7361B3E4" w:rsidR="00465525" w:rsidRDefault="00465525" w:rsidP="00203DE0">
      <w:pPr>
        <w:pStyle w:val="ListParagraph"/>
        <w:numPr>
          <w:ilvl w:val="1"/>
          <w:numId w:val="42"/>
        </w:numPr>
        <w:ind w:leftChars="0"/>
      </w:pPr>
      <w:r>
        <w:t>cell ID [20]</w:t>
      </w:r>
    </w:p>
    <w:p w14:paraId="1650AF03" w14:textId="77777777" w:rsidR="006C3600" w:rsidRDefault="006C3600" w:rsidP="00E3362B"/>
    <w:p w14:paraId="5D79249F" w14:textId="7BE2D50D" w:rsidR="00870EB8" w:rsidRPr="00870EB8" w:rsidRDefault="00870EB8" w:rsidP="00E3362B">
      <w:pPr>
        <w:rPr>
          <w:b/>
          <w:bCs/>
        </w:rPr>
      </w:pPr>
      <w:r w:rsidRPr="00870EB8">
        <w:rPr>
          <w:b/>
          <w:bCs/>
        </w:rPr>
        <w:t>Coding</w:t>
      </w:r>
      <w:r w:rsidR="008F65C3">
        <w:rPr>
          <w:b/>
          <w:bCs/>
        </w:rPr>
        <w:t xml:space="preserve"> </w:t>
      </w:r>
      <w:r w:rsidR="008F65C3">
        <w:rPr>
          <w:lang w:val="en-GB"/>
        </w:rPr>
        <w:t>[3][9][10][19][2][6][16][21]</w:t>
      </w:r>
    </w:p>
    <w:p w14:paraId="655E5A68" w14:textId="470FDB33" w:rsidR="008F65C3" w:rsidRDefault="008F65C3" w:rsidP="00203DE0">
      <w:pPr>
        <w:pStyle w:val="ListParagraph"/>
        <w:numPr>
          <w:ilvl w:val="0"/>
          <w:numId w:val="80"/>
        </w:numPr>
        <w:ind w:leftChars="0"/>
      </w:pPr>
      <w:r>
        <w:t xml:space="preserve">CRC support </w:t>
      </w:r>
      <w:r w:rsidRPr="008F65C3">
        <w:rPr>
          <w:iCs/>
          <w:sz w:val="22"/>
        </w:rPr>
        <w:t>[1][10][19][2][6][21]</w:t>
      </w:r>
    </w:p>
    <w:p w14:paraId="685ECCE2" w14:textId="6FC7F712" w:rsidR="001B1236" w:rsidRDefault="001B1236" w:rsidP="00203DE0">
      <w:pPr>
        <w:pStyle w:val="ListParagraph"/>
        <w:numPr>
          <w:ilvl w:val="0"/>
          <w:numId w:val="80"/>
        </w:numPr>
        <w:ind w:leftChars="0"/>
      </w:pPr>
      <w:r>
        <w:t>Manchester Code [10]</w:t>
      </w:r>
      <w:r w:rsidR="008F527B">
        <w:t>[13]</w:t>
      </w:r>
      <w:r w:rsidR="008E1AEE">
        <w:t>[16]</w:t>
      </w:r>
      <w:r w:rsidR="00504041">
        <w:t>[27]</w:t>
      </w:r>
    </w:p>
    <w:p w14:paraId="5CC26AC4" w14:textId="16AB9C6E" w:rsidR="00504041" w:rsidRDefault="00504041" w:rsidP="00203DE0">
      <w:pPr>
        <w:pStyle w:val="ListParagraph"/>
        <w:numPr>
          <w:ilvl w:val="0"/>
          <w:numId w:val="80"/>
        </w:numPr>
        <w:ind w:leftChars="0"/>
      </w:pPr>
      <w:r>
        <w:t>Walsh code [27]</w:t>
      </w:r>
    </w:p>
    <w:p w14:paraId="67D2F712" w14:textId="0A95ED18" w:rsidR="00870EB8" w:rsidRDefault="00870EB8" w:rsidP="00203DE0">
      <w:pPr>
        <w:pStyle w:val="ListParagraph"/>
        <w:numPr>
          <w:ilvl w:val="0"/>
          <w:numId w:val="80"/>
        </w:numPr>
        <w:kinsoku w:val="0"/>
        <w:overflowPunct w:val="0"/>
        <w:autoSpaceDE w:val="0"/>
        <w:autoSpaceDN w:val="0"/>
        <w:adjustRightInd w:val="0"/>
        <w:snapToGrid w:val="0"/>
        <w:spacing w:after="120"/>
        <w:ind w:leftChars="0"/>
        <w:jc w:val="both"/>
      </w:pPr>
      <w:r w:rsidRPr="00870EB8">
        <w:rPr>
          <w:bCs/>
          <w:iCs/>
        </w:rPr>
        <w:t>study methods to extend coverage and reduce misdetection probability by block coding. [7]</w:t>
      </w:r>
    </w:p>
    <w:p w14:paraId="29ACFC43" w14:textId="42AAF8EF" w:rsidR="00306526" w:rsidRDefault="00870EB8" w:rsidP="00203DE0">
      <w:pPr>
        <w:pStyle w:val="ListParagraph"/>
        <w:numPr>
          <w:ilvl w:val="0"/>
          <w:numId w:val="80"/>
        </w:numPr>
        <w:ind w:leftChars="0"/>
      </w:pPr>
      <w:r>
        <w:t>m</w:t>
      </w:r>
      <w:r w:rsidR="004C4EDD">
        <w:t>aybe better to lower data rate rather than use Manchester code [22]</w:t>
      </w:r>
    </w:p>
    <w:p w14:paraId="7EA21D3A" w14:textId="2D7CCBB8" w:rsidR="00FF746C" w:rsidRDefault="00FF746C" w:rsidP="00203DE0">
      <w:pPr>
        <w:pStyle w:val="ListParagraph"/>
        <w:numPr>
          <w:ilvl w:val="0"/>
          <w:numId w:val="80"/>
        </w:numPr>
        <w:ind w:leftChars="0"/>
      </w:pPr>
      <w:r>
        <w:t>shows that even with non-ideal synch</w:t>
      </w:r>
      <w:r w:rsidR="00870EB8">
        <w:t>,</w:t>
      </w:r>
      <w:r>
        <w:t xml:space="preserve"> Manchester code is beneficial if bitrate and time-frequency resource are fixed.</w:t>
      </w:r>
      <w:r w:rsidR="00870EB8">
        <w:t xml:space="preserve"> [4]</w:t>
      </w:r>
    </w:p>
    <w:p w14:paraId="66DE8911" w14:textId="25ACD57A" w:rsidR="00002920" w:rsidRDefault="00002920" w:rsidP="00203DE0">
      <w:pPr>
        <w:pStyle w:val="ListParagraph"/>
        <w:numPr>
          <w:ilvl w:val="0"/>
          <w:numId w:val="80"/>
        </w:numPr>
        <w:ind w:leftChars="0"/>
      </w:pPr>
      <w:r>
        <w:t>Manchester coding provides 12dB gain for OOK-1</w:t>
      </w:r>
      <w:r w:rsidR="00137EB0">
        <w:t xml:space="preserve"> [8]</w:t>
      </w:r>
    </w:p>
    <w:p w14:paraId="615C2C30" w14:textId="77777777" w:rsidR="00870EB8" w:rsidRPr="00870EB8" w:rsidRDefault="00870EB8" w:rsidP="00203DE0">
      <w:pPr>
        <w:pStyle w:val="ListParagraph"/>
        <w:numPr>
          <w:ilvl w:val="0"/>
          <w:numId w:val="80"/>
        </w:numPr>
        <w:spacing w:before="240"/>
        <w:ind w:leftChars="0" w:right="-101"/>
        <w:contextualSpacing/>
        <w:rPr>
          <w:rFonts w:eastAsia="SimSun"/>
          <w:sz w:val="22"/>
        </w:rPr>
      </w:pPr>
      <w:r w:rsidRPr="00870EB8">
        <w:rPr>
          <w:rFonts w:eastAsia="SimSun"/>
          <w:sz w:val="22"/>
        </w:rPr>
        <w:t>Using encoded bits is more straightforward and flexible to achieve higher throughput and accommodate payloads for more functionalities and forward compatibility. On the other hand, channel encoding, CRC and reference signal design need more standardization efforts. [26]</w:t>
      </w:r>
    </w:p>
    <w:p w14:paraId="20D9DF67" w14:textId="77777777" w:rsidR="00870EB8" w:rsidRDefault="00870EB8" w:rsidP="00870EB8">
      <w:pPr>
        <w:pStyle w:val="ListParagraph"/>
        <w:ind w:leftChars="0" w:left="720" w:firstLine="0"/>
      </w:pPr>
    </w:p>
    <w:p w14:paraId="1F7AEDC8" w14:textId="6495DBA6" w:rsidR="007C472F" w:rsidRDefault="00CF6BC1" w:rsidP="00E3362B">
      <w:r>
        <w:t xml:space="preserve"> </w:t>
      </w:r>
    </w:p>
    <w:p w14:paraId="14D480EF" w14:textId="4F4921B3" w:rsidR="00CF6BC1" w:rsidRPr="00CF6BC1" w:rsidRDefault="00CF6BC1" w:rsidP="00CF6BC1">
      <w:pPr>
        <w:rPr>
          <w:lang w:val="en-GB"/>
        </w:rPr>
      </w:pPr>
      <w:r w:rsidRPr="00AC37BA">
        <w:rPr>
          <w:lang w:val="en-US"/>
        </w:rPr>
        <w:t xml:space="preserve">    </w:t>
      </w:r>
      <w:r w:rsidRPr="00CF6BC1">
        <w:rPr>
          <w:lang w:val="en-GB"/>
        </w:rPr>
        <w:t>FL: Postpone down-selection</w:t>
      </w:r>
      <w:r w:rsidR="006D1B29">
        <w:rPr>
          <w:lang w:val="en-GB"/>
        </w:rPr>
        <w:t xml:space="preserve"> between Sequence and Coding</w:t>
      </w:r>
      <w:r w:rsidRPr="00CF6BC1">
        <w:rPr>
          <w:lang w:val="en-GB"/>
        </w:rPr>
        <w:t xml:space="preserve"> until after we have more knowledge how much information can be carrie</w:t>
      </w:r>
      <w:r w:rsidR="006D1B29">
        <w:rPr>
          <w:lang w:val="en-GB"/>
        </w:rPr>
        <w:t>d in LP-WUS</w:t>
      </w:r>
    </w:p>
    <w:p w14:paraId="0F2F8541" w14:textId="37631DC7" w:rsidR="00CF6BC1" w:rsidRPr="00CF6BC1" w:rsidRDefault="00CF6BC1" w:rsidP="00E3362B">
      <w:pPr>
        <w:rPr>
          <w:lang w:val="en-GB"/>
        </w:rPr>
      </w:pPr>
    </w:p>
    <w:p w14:paraId="031C026E" w14:textId="77777777" w:rsidR="00CF6BC1" w:rsidRPr="00AC37BA" w:rsidRDefault="00CF6BC1" w:rsidP="00E3362B">
      <w:pPr>
        <w:rPr>
          <w:lang w:val="en-US"/>
        </w:rPr>
      </w:pPr>
    </w:p>
    <w:p w14:paraId="787851CF" w14:textId="1C2B86A2" w:rsidR="008F65C3" w:rsidRPr="00C9634F" w:rsidRDefault="008F65C3" w:rsidP="008F65C3">
      <w:pPr>
        <w:rPr>
          <w:lang w:val="en-GB"/>
        </w:rPr>
      </w:pPr>
      <w:r w:rsidRPr="008F65C3">
        <w:rPr>
          <w:b/>
          <w:bCs/>
          <w:iCs/>
          <w:lang w:val="en-GB"/>
        </w:rPr>
        <w:t>Preamble</w:t>
      </w:r>
      <w:r>
        <w:rPr>
          <w:iCs/>
          <w:lang w:val="en-GB"/>
        </w:rPr>
        <w:t xml:space="preserve"> [3][9][2][4][6][14](OFDMA)</w:t>
      </w:r>
    </w:p>
    <w:p w14:paraId="58FF2761" w14:textId="0FC49E28" w:rsidR="00D728FB" w:rsidRPr="006D1B29" w:rsidRDefault="00D728FB" w:rsidP="00203DE0">
      <w:pPr>
        <w:pStyle w:val="ListParagraph"/>
        <w:numPr>
          <w:ilvl w:val="0"/>
          <w:numId w:val="79"/>
        </w:numPr>
        <w:spacing w:after="240"/>
        <w:ind w:leftChars="0"/>
        <w:rPr>
          <w:sz w:val="22"/>
        </w:rPr>
      </w:pPr>
      <w:r w:rsidRPr="006D1B29">
        <w:rPr>
          <w:sz w:val="22"/>
        </w:rPr>
        <w:t>Preamble two p</w:t>
      </w:r>
      <w:r w:rsidR="000C21B9" w:rsidRPr="006D1B29">
        <w:rPr>
          <w:sz w:val="22"/>
        </w:rPr>
        <w:t xml:space="preserve">arts </w:t>
      </w:r>
    </w:p>
    <w:p w14:paraId="037553AE" w14:textId="7A572005" w:rsidR="0029330C" w:rsidRPr="006D1B29" w:rsidRDefault="0029330C" w:rsidP="00203DE0">
      <w:pPr>
        <w:pStyle w:val="ListParagraph"/>
        <w:numPr>
          <w:ilvl w:val="1"/>
          <w:numId w:val="79"/>
        </w:numPr>
        <w:spacing w:after="240"/>
        <w:ind w:leftChars="0"/>
        <w:rPr>
          <w:rFonts w:ascii="Times New Roman" w:hAnsi="Times New Roman"/>
          <w:sz w:val="22"/>
        </w:rPr>
      </w:pPr>
      <w:r w:rsidRPr="006D1B29">
        <w:rPr>
          <w:rFonts w:ascii="Times New Roman" w:hAnsi="Times New Roman"/>
          <w:sz w:val="22"/>
        </w:rPr>
        <w:t xml:space="preserve">It may be beneficial for some HW implementations to have a preamble for comparator threshold settling. </w:t>
      </w:r>
      <w:r w:rsidR="000C21B9" w:rsidRPr="006D1B29">
        <w:rPr>
          <w:rFonts w:ascii="Times New Roman" w:hAnsi="Times New Roman"/>
          <w:sz w:val="22"/>
        </w:rPr>
        <w:t xml:space="preserve"> [2]</w:t>
      </w:r>
    </w:p>
    <w:p w14:paraId="3F1D99A5" w14:textId="77777777" w:rsidR="00870EB8" w:rsidRPr="006D1B29" w:rsidRDefault="0029330C" w:rsidP="00203DE0">
      <w:pPr>
        <w:pStyle w:val="ListParagraph"/>
        <w:numPr>
          <w:ilvl w:val="1"/>
          <w:numId w:val="79"/>
        </w:numPr>
        <w:ind w:leftChars="0"/>
      </w:pPr>
      <w:r w:rsidRPr="006D1B29">
        <w:rPr>
          <w:rFonts w:ascii="Times New Roman" w:hAnsi="Times New Roman"/>
          <w:sz w:val="22"/>
        </w:rPr>
        <w:t xml:space="preserve">Sync field may be added to help the LR to find the beginning of the WUS payload. The sync field pattern can be also used to distinguish content and target group. </w:t>
      </w:r>
      <w:r w:rsidR="000C21B9" w:rsidRPr="006D1B29">
        <w:rPr>
          <w:rFonts w:ascii="Times New Roman" w:hAnsi="Times New Roman"/>
          <w:sz w:val="22"/>
        </w:rPr>
        <w:t>[2]</w:t>
      </w:r>
    </w:p>
    <w:p w14:paraId="1BD35C72" w14:textId="7DD06773" w:rsidR="00870EB8" w:rsidRDefault="00870EB8" w:rsidP="00203DE0">
      <w:pPr>
        <w:pStyle w:val="ListParagraph"/>
        <w:numPr>
          <w:ilvl w:val="0"/>
          <w:numId w:val="79"/>
        </w:numPr>
        <w:ind w:leftChars="0"/>
      </w:pPr>
      <w:r>
        <w:t xml:space="preserve">Especially encoded bits should be preceded by </w:t>
      </w:r>
      <w:r w:rsidRPr="008F65C3">
        <w:rPr>
          <w:iCs/>
          <w:sz w:val="22"/>
        </w:rPr>
        <w:t>by known one or more sequence(s) [4]</w:t>
      </w:r>
    </w:p>
    <w:p w14:paraId="084B72B2" w14:textId="77777777" w:rsidR="00870EB8" w:rsidRDefault="00870EB8" w:rsidP="00870EB8">
      <w:pPr>
        <w:rPr>
          <w:i/>
          <w:iCs/>
          <w:lang w:val="en-GB"/>
        </w:rPr>
      </w:pPr>
    </w:p>
    <w:p w14:paraId="49F9CBC2" w14:textId="65D926CB" w:rsidR="008F65C3" w:rsidRPr="008F65C3" w:rsidRDefault="008F65C3" w:rsidP="008F65C3">
      <w:pPr>
        <w:ind w:left="360"/>
        <w:rPr>
          <w:b/>
          <w:bCs/>
          <w:lang w:val="en-GB"/>
        </w:rPr>
      </w:pPr>
      <w:r w:rsidRPr="008F65C3">
        <w:rPr>
          <w:b/>
          <w:bCs/>
          <w:lang w:val="en-GB"/>
        </w:rPr>
        <w:t>Other</w:t>
      </w:r>
    </w:p>
    <w:p w14:paraId="282CEAA9" w14:textId="3170F167" w:rsidR="008F65C3" w:rsidRPr="008F65C3" w:rsidRDefault="008F65C3" w:rsidP="006D1B29">
      <w:pPr>
        <w:ind w:left="360"/>
        <w:rPr>
          <w:lang w:val="en-GB"/>
        </w:rPr>
      </w:pPr>
      <w:r>
        <w:rPr>
          <w:lang w:val="en-GB"/>
        </w:rPr>
        <w:t xml:space="preserve">[6] Decide on structure based on </w:t>
      </w:r>
    </w:p>
    <w:p w14:paraId="368D6CEB" w14:textId="77777777" w:rsidR="00B7462B" w:rsidRPr="006D1B29" w:rsidRDefault="00B7462B" w:rsidP="00203DE0">
      <w:pPr>
        <w:numPr>
          <w:ilvl w:val="0"/>
          <w:numId w:val="48"/>
        </w:numPr>
        <w:snapToGrid w:val="0"/>
        <w:spacing w:beforeLines="50" w:before="120" w:line="276" w:lineRule="auto"/>
        <w:ind w:left="786"/>
        <w:jc w:val="both"/>
      </w:pPr>
      <w:r w:rsidRPr="006D1B29">
        <w:t>UE specific or group specific</w:t>
      </w:r>
    </w:p>
    <w:p w14:paraId="6A984B2F" w14:textId="77777777" w:rsidR="00B7462B" w:rsidRPr="006D1B29" w:rsidRDefault="00B7462B" w:rsidP="00203DE0">
      <w:pPr>
        <w:numPr>
          <w:ilvl w:val="0"/>
          <w:numId w:val="48"/>
        </w:numPr>
        <w:snapToGrid w:val="0"/>
        <w:spacing w:beforeLines="50" w:before="120" w:line="276" w:lineRule="auto"/>
        <w:ind w:left="786"/>
        <w:jc w:val="both"/>
      </w:pPr>
      <w:r w:rsidRPr="006D1B29">
        <w:rPr>
          <w:rFonts w:eastAsia="PMingLiU"/>
        </w:rPr>
        <w:t>Synchronization</w:t>
      </w:r>
    </w:p>
    <w:p w14:paraId="6F8945C7" w14:textId="77777777" w:rsidR="00B7462B" w:rsidRPr="006D1B29" w:rsidRDefault="00B7462B" w:rsidP="00203DE0">
      <w:pPr>
        <w:numPr>
          <w:ilvl w:val="0"/>
          <w:numId w:val="48"/>
        </w:numPr>
        <w:snapToGrid w:val="0"/>
        <w:spacing w:beforeLines="50" w:before="120" w:line="276" w:lineRule="auto"/>
        <w:ind w:left="786"/>
        <w:jc w:val="both"/>
      </w:pPr>
      <w:r w:rsidRPr="006D1B29">
        <w:t>Training</w:t>
      </w:r>
    </w:p>
    <w:p w14:paraId="0046DF3B" w14:textId="77777777" w:rsidR="00B7462B" w:rsidRPr="006D1B29" w:rsidRDefault="00B7462B" w:rsidP="00203DE0">
      <w:pPr>
        <w:numPr>
          <w:ilvl w:val="0"/>
          <w:numId w:val="48"/>
        </w:numPr>
        <w:snapToGrid w:val="0"/>
        <w:spacing w:beforeLines="50" w:before="120" w:line="276" w:lineRule="auto"/>
        <w:ind w:left="786"/>
        <w:jc w:val="both"/>
      </w:pPr>
      <w:r w:rsidRPr="006D1B29">
        <w:t>Check bits</w:t>
      </w:r>
    </w:p>
    <w:p w14:paraId="39EE7855" w14:textId="77777777" w:rsidR="00B7462B" w:rsidRPr="006D1B29" w:rsidRDefault="00B7462B" w:rsidP="00203DE0">
      <w:pPr>
        <w:numPr>
          <w:ilvl w:val="0"/>
          <w:numId w:val="48"/>
        </w:numPr>
        <w:snapToGrid w:val="0"/>
        <w:spacing w:beforeLines="50" w:before="120" w:line="276" w:lineRule="auto"/>
        <w:ind w:left="786"/>
        <w:jc w:val="both"/>
      </w:pPr>
      <w:r w:rsidRPr="006D1B29">
        <w:t>Boundary positioning</w:t>
      </w:r>
    </w:p>
    <w:p w14:paraId="550832B0" w14:textId="77777777" w:rsidR="00B7462B" w:rsidRDefault="00B7462B" w:rsidP="00E3362B"/>
    <w:p w14:paraId="68BFF5AE" w14:textId="41422FA1" w:rsidR="00CF6BC1" w:rsidRPr="00CF6BC1" w:rsidRDefault="005B324C" w:rsidP="005B324C">
      <w:pPr>
        <w:pStyle w:val="Heading5"/>
        <w:rPr>
          <w:b/>
          <w:bCs/>
        </w:rPr>
      </w:pPr>
      <w:r w:rsidRPr="001C2DE6">
        <w:rPr>
          <w:highlight w:val="cyan"/>
        </w:rPr>
        <w:t>FL1-</w:t>
      </w:r>
      <w:r>
        <w:rPr>
          <w:highlight w:val="cyan"/>
        </w:rPr>
        <w:t>Hi</w:t>
      </w:r>
      <w:r w:rsidRPr="001C2DE6">
        <w:rPr>
          <w:highlight w:val="cyan"/>
        </w:rPr>
        <w:t>-</w:t>
      </w:r>
      <w:r>
        <w:rPr>
          <w:highlight w:val="cyan"/>
        </w:rPr>
        <w:t>Proposal</w:t>
      </w:r>
      <w:r w:rsidRPr="006D1B29">
        <w:rPr>
          <w:highlight w:val="cyan"/>
        </w:rPr>
        <w:t>-</w:t>
      </w:r>
      <w:r>
        <w:rPr>
          <w:highlight w:val="cyan"/>
        </w:rPr>
        <w:t>1</w:t>
      </w:r>
      <w:r w:rsidRPr="005B324C">
        <w:rPr>
          <w:highlight w:val="cyan"/>
        </w:rPr>
        <w:t>3</w:t>
      </w:r>
      <w:r>
        <w:t>:</w:t>
      </w:r>
    </w:p>
    <w:p w14:paraId="2165F4A0" w14:textId="595098D7" w:rsidR="008F65C3" w:rsidRPr="005B324C" w:rsidRDefault="008F65C3" w:rsidP="00203DE0">
      <w:pPr>
        <w:numPr>
          <w:ilvl w:val="0"/>
          <w:numId w:val="31"/>
        </w:numPr>
        <w:rPr>
          <w:i/>
          <w:lang w:val="en-GB"/>
        </w:rPr>
      </w:pPr>
      <w:r w:rsidRPr="005B324C">
        <w:rPr>
          <w:i/>
          <w:lang w:val="en-GB"/>
        </w:rPr>
        <w:t xml:space="preserve">LP-WUS information </w:t>
      </w:r>
      <w:r w:rsidR="00CF6BC1" w:rsidRPr="005B324C">
        <w:rPr>
          <w:i/>
          <w:lang w:val="en-GB"/>
        </w:rPr>
        <w:t>can be carried by</w:t>
      </w:r>
      <w:r w:rsidRPr="005B324C">
        <w:rPr>
          <w:i/>
          <w:lang w:val="en-GB"/>
        </w:rPr>
        <w:t xml:space="preserve">: </w:t>
      </w:r>
    </w:p>
    <w:p w14:paraId="5F665E30" w14:textId="0AA1D41E" w:rsidR="008F65C3" w:rsidRPr="005B324C" w:rsidRDefault="008F65C3" w:rsidP="00203DE0">
      <w:pPr>
        <w:numPr>
          <w:ilvl w:val="1"/>
          <w:numId w:val="31"/>
        </w:numPr>
        <w:rPr>
          <w:i/>
          <w:lang w:val="en-GB"/>
        </w:rPr>
      </w:pPr>
      <w:r w:rsidRPr="005B324C">
        <w:rPr>
          <w:i/>
          <w:lang w:val="en-GB"/>
        </w:rPr>
        <w:t>Alt 1: by sequence(s) detection/selection </w:t>
      </w:r>
    </w:p>
    <w:p w14:paraId="5DECAA73" w14:textId="7D533206" w:rsidR="008F65C3" w:rsidRPr="005B324C" w:rsidRDefault="008F65C3" w:rsidP="00203DE0">
      <w:pPr>
        <w:numPr>
          <w:ilvl w:val="2"/>
          <w:numId w:val="31"/>
        </w:numPr>
        <w:rPr>
          <w:i/>
          <w:lang w:val="en-GB"/>
        </w:rPr>
      </w:pPr>
      <w:r w:rsidRPr="005B324C">
        <w:rPr>
          <w:i/>
          <w:lang w:val="en-GB"/>
        </w:rPr>
        <w:t xml:space="preserve">m-Sequence of length 31,63 or 127 chips. </w:t>
      </w:r>
    </w:p>
    <w:p w14:paraId="5B53D751" w14:textId="19051710" w:rsidR="008F65C3" w:rsidRPr="005B324C" w:rsidRDefault="008F65C3" w:rsidP="00203DE0">
      <w:pPr>
        <w:numPr>
          <w:ilvl w:val="2"/>
          <w:numId w:val="31"/>
        </w:numPr>
        <w:rPr>
          <w:i/>
          <w:lang w:val="en-GB"/>
        </w:rPr>
      </w:pPr>
      <w:r w:rsidRPr="005B324C">
        <w:rPr>
          <w:i/>
          <w:lang w:val="en-GB"/>
        </w:rPr>
        <w:t xml:space="preserve">ZC </w:t>
      </w:r>
      <w:r w:rsidR="00203DE0">
        <w:rPr>
          <w:i/>
          <w:lang w:val="en-GB"/>
        </w:rPr>
        <w:t>sequence</w:t>
      </w:r>
    </w:p>
    <w:p w14:paraId="3A781A97" w14:textId="2A7733B5" w:rsidR="008F65C3" w:rsidRPr="005B324C" w:rsidRDefault="008F65C3" w:rsidP="00203DE0">
      <w:pPr>
        <w:numPr>
          <w:ilvl w:val="2"/>
          <w:numId w:val="31"/>
        </w:numPr>
        <w:rPr>
          <w:i/>
          <w:lang w:val="en-GB"/>
        </w:rPr>
      </w:pPr>
      <w:r w:rsidRPr="005B324C">
        <w:rPr>
          <w:i/>
          <w:lang w:val="en-GB"/>
        </w:rPr>
        <w:t xml:space="preserve">PN </w:t>
      </w:r>
      <w:r w:rsidR="00203DE0">
        <w:rPr>
          <w:i/>
          <w:lang w:val="en-GB"/>
        </w:rPr>
        <w:t>sequence</w:t>
      </w:r>
    </w:p>
    <w:p w14:paraId="2CA0D65E" w14:textId="5D1E1FCA" w:rsidR="008F65C3" w:rsidRPr="005B324C" w:rsidRDefault="008F65C3" w:rsidP="00203DE0">
      <w:pPr>
        <w:numPr>
          <w:ilvl w:val="2"/>
          <w:numId w:val="31"/>
        </w:numPr>
        <w:rPr>
          <w:i/>
          <w:lang w:val="en-GB"/>
        </w:rPr>
      </w:pPr>
      <w:r w:rsidRPr="005B324C">
        <w:rPr>
          <w:i/>
          <w:lang w:val="en-GB"/>
        </w:rPr>
        <w:t xml:space="preserve">Gold codes </w:t>
      </w:r>
    </w:p>
    <w:p w14:paraId="0984CE6C" w14:textId="77777777" w:rsidR="008F65C3" w:rsidRPr="005B324C" w:rsidRDefault="008F65C3" w:rsidP="00203DE0">
      <w:pPr>
        <w:numPr>
          <w:ilvl w:val="1"/>
          <w:numId w:val="31"/>
        </w:numPr>
        <w:rPr>
          <w:i/>
          <w:lang w:val="en-GB"/>
        </w:rPr>
      </w:pPr>
      <w:r w:rsidRPr="005B324C">
        <w:rPr>
          <w:i/>
          <w:lang w:val="en-GB"/>
        </w:rPr>
        <w:t xml:space="preserve">Alt 2: by encoded bits </w:t>
      </w:r>
    </w:p>
    <w:p w14:paraId="46EFC5BF" w14:textId="62EC5B8C" w:rsidR="008F65C3" w:rsidRPr="005B324C" w:rsidRDefault="008F65C3" w:rsidP="00203DE0">
      <w:pPr>
        <w:numPr>
          <w:ilvl w:val="2"/>
          <w:numId w:val="31"/>
        </w:numPr>
        <w:rPr>
          <w:i/>
          <w:lang w:val="en-GB"/>
        </w:rPr>
      </w:pPr>
      <w:r w:rsidRPr="005B324C">
        <w:rPr>
          <w:i/>
          <w:lang w:val="en-GB"/>
        </w:rPr>
        <w:t>Type of encoding scheme</w:t>
      </w:r>
    </w:p>
    <w:p w14:paraId="27D2C98E" w14:textId="67B6678A" w:rsidR="008F65C3" w:rsidRPr="005B324C" w:rsidRDefault="008F65C3" w:rsidP="00203DE0">
      <w:pPr>
        <w:numPr>
          <w:ilvl w:val="3"/>
          <w:numId w:val="31"/>
        </w:numPr>
        <w:rPr>
          <w:i/>
          <w:lang w:val="en-GB"/>
        </w:rPr>
      </w:pPr>
      <w:r w:rsidRPr="005B324C">
        <w:rPr>
          <w:i/>
          <w:lang w:val="en-GB"/>
        </w:rPr>
        <w:t xml:space="preserve">Manchester Code </w:t>
      </w:r>
    </w:p>
    <w:p w14:paraId="0C8C519D" w14:textId="5BAF0D32" w:rsidR="008F65C3" w:rsidRDefault="008F65C3" w:rsidP="00203DE0">
      <w:pPr>
        <w:numPr>
          <w:ilvl w:val="3"/>
          <w:numId w:val="31"/>
        </w:numPr>
        <w:rPr>
          <w:i/>
          <w:lang w:val="en-GB"/>
        </w:rPr>
      </w:pPr>
      <w:r w:rsidRPr="005B324C">
        <w:rPr>
          <w:i/>
          <w:lang w:val="en-GB"/>
        </w:rPr>
        <w:t xml:space="preserve">Walsh code </w:t>
      </w:r>
    </w:p>
    <w:p w14:paraId="0D041C08" w14:textId="77777777" w:rsidR="00D86B44" w:rsidRPr="00C506B9" w:rsidRDefault="00D86B44" w:rsidP="00D86B44">
      <w:pPr>
        <w:numPr>
          <w:ilvl w:val="3"/>
          <w:numId w:val="31"/>
        </w:numPr>
        <w:rPr>
          <w:i/>
          <w:color w:val="FF0000"/>
          <w:lang w:val="en-GB"/>
        </w:rPr>
      </w:pPr>
      <w:r w:rsidRPr="00C506B9">
        <w:rPr>
          <w:rFonts w:eastAsiaTheme="minorEastAsia"/>
          <w:i/>
          <w:color w:val="FF0000"/>
          <w:lang w:val="en-GB"/>
        </w:rPr>
        <w:t>Polar code</w:t>
      </w:r>
    </w:p>
    <w:p w14:paraId="71B41D18" w14:textId="77777777" w:rsidR="00D86B44" w:rsidRPr="00C506B9" w:rsidRDefault="00D86B44" w:rsidP="00D86B44">
      <w:pPr>
        <w:numPr>
          <w:ilvl w:val="3"/>
          <w:numId w:val="31"/>
        </w:numPr>
        <w:rPr>
          <w:i/>
          <w:color w:val="FF0000"/>
          <w:lang w:val="en-GB"/>
        </w:rPr>
      </w:pPr>
      <w:r w:rsidRPr="00C506B9">
        <w:rPr>
          <w:rFonts w:eastAsiaTheme="minorEastAsia"/>
          <w:i/>
          <w:color w:val="FF0000"/>
          <w:lang w:val="en-GB"/>
        </w:rPr>
        <w:t>Other code are not precluded</w:t>
      </w:r>
    </w:p>
    <w:p w14:paraId="25CD18C8" w14:textId="77777777" w:rsidR="00D86B44" w:rsidRPr="005B324C" w:rsidRDefault="00D86B44" w:rsidP="00D86B44">
      <w:pPr>
        <w:numPr>
          <w:ilvl w:val="2"/>
          <w:numId w:val="31"/>
        </w:numPr>
        <w:rPr>
          <w:i/>
          <w:lang w:val="en-GB"/>
        </w:rPr>
      </w:pPr>
      <w:r w:rsidRPr="005B324C">
        <w:rPr>
          <w:i/>
          <w:lang w:val="en-GB"/>
        </w:rPr>
        <w:t>CRC</w:t>
      </w:r>
      <w:r w:rsidRPr="00C506B9">
        <w:rPr>
          <w:i/>
          <w:color w:val="FF0000"/>
          <w:lang w:val="en-GB"/>
        </w:rPr>
        <w:t xml:space="preserve"> </w:t>
      </w:r>
      <w:r w:rsidRPr="00C506B9">
        <w:rPr>
          <w:i/>
          <w:strike/>
          <w:color w:val="FF0000"/>
          <w:lang w:val="en-GB"/>
        </w:rPr>
        <w:t>should</w:t>
      </w:r>
      <w:r w:rsidRPr="00C506B9">
        <w:rPr>
          <w:i/>
          <w:color w:val="FF0000"/>
          <w:lang w:val="en-GB"/>
        </w:rPr>
        <w:t xml:space="preserve"> can</w:t>
      </w:r>
      <w:r w:rsidRPr="005B324C">
        <w:rPr>
          <w:i/>
          <w:lang w:val="en-GB"/>
        </w:rPr>
        <w:t xml:space="preserve"> be used</w:t>
      </w:r>
    </w:p>
    <w:p w14:paraId="4C71FDF9" w14:textId="3A076B3D" w:rsidR="008F65C3" w:rsidRPr="00D86B44" w:rsidRDefault="008F65C3" w:rsidP="00203DE0">
      <w:pPr>
        <w:numPr>
          <w:ilvl w:val="1"/>
          <w:numId w:val="31"/>
        </w:numPr>
        <w:adjustRightInd w:val="0"/>
        <w:snapToGrid w:val="0"/>
        <w:rPr>
          <w:i/>
          <w:color w:val="FF0000"/>
          <w:lang w:val="en-US"/>
        </w:rPr>
      </w:pPr>
      <w:r w:rsidRPr="00203DE0">
        <w:rPr>
          <w:i/>
          <w:color w:val="FF0000"/>
          <w:lang w:val="en-GB"/>
        </w:rPr>
        <w:t>Alt 3: by MO position</w:t>
      </w:r>
      <w:r w:rsidR="005B324C" w:rsidRPr="00203DE0">
        <w:rPr>
          <w:i/>
          <w:color w:val="FF0000"/>
          <w:lang w:val="en-GB"/>
        </w:rPr>
        <w:t xml:space="preserve"> (as group ID for</w:t>
      </w:r>
      <w:r w:rsidR="00203DE0" w:rsidRPr="00203DE0">
        <w:rPr>
          <w:i/>
          <w:color w:val="FF0000"/>
          <w:lang w:val="en-GB"/>
        </w:rPr>
        <w:t xml:space="preserve"> </w:t>
      </w:r>
      <w:r w:rsidR="005B324C" w:rsidRPr="00203DE0">
        <w:rPr>
          <w:i/>
          <w:color w:val="FF0000"/>
          <w:lang w:val="en-GB"/>
        </w:rPr>
        <w:t>paging)</w:t>
      </w:r>
    </w:p>
    <w:p w14:paraId="4727D54D" w14:textId="3398A18E" w:rsidR="00673E01" w:rsidRPr="00D86B44" w:rsidRDefault="00CF6BC1" w:rsidP="00203DE0">
      <w:pPr>
        <w:numPr>
          <w:ilvl w:val="0"/>
          <w:numId w:val="31"/>
        </w:numPr>
        <w:adjustRightInd w:val="0"/>
        <w:snapToGrid w:val="0"/>
        <w:rPr>
          <w:i/>
          <w:lang w:val="en-US"/>
        </w:rPr>
      </w:pPr>
      <w:r w:rsidRPr="005B324C">
        <w:rPr>
          <w:i/>
          <w:lang w:val="en-GB"/>
        </w:rPr>
        <w:t xml:space="preserve">At least for the case “by encoded bits”, </w:t>
      </w:r>
      <w:r w:rsidR="00D86B44">
        <w:rPr>
          <w:i/>
          <w:lang w:val="en-GB"/>
        </w:rPr>
        <w:t>[</w:t>
      </w:r>
      <w:r w:rsidR="00D86B44" w:rsidRPr="00C506B9">
        <w:rPr>
          <w:i/>
          <w:color w:val="FF0000"/>
          <w:lang w:val="en-GB"/>
        </w:rPr>
        <w:t>further study whether</w:t>
      </w:r>
      <w:r w:rsidR="00D86B44">
        <w:rPr>
          <w:i/>
          <w:color w:val="FF0000"/>
          <w:lang w:val="en-GB"/>
        </w:rPr>
        <w:t>]</w:t>
      </w:r>
      <w:r w:rsidR="00D86B44">
        <w:rPr>
          <w:i/>
          <w:lang w:val="en-GB"/>
        </w:rPr>
        <w:t xml:space="preserve"> </w:t>
      </w:r>
      <w:r w:rsidR="008F65C3" w:rsidRPr="005B324C">
        <w:rPr>
          <w:i/>
          <w:lang w:val="en-GB"/>
        </w:rPr>
        <w:t>LP-WUS information needs to be preceded by known</w:t>
      </w:r>
      <w:r w:rsidRPr="005B324C">
        <w:rPr>
          <w:i/>
          <w:lang w:val="en-GB"/>
        </w:rPr>
        <w:t xml:space="preserve"> (FFS:</w:t>
      </w:r>
      <w:r w:rsidR="008F65C3" w:rsidRPr="005B324C">
        <w:rPr>
          <w:i/>
          <w:lang w:val="en-GB"/>
        </w:rPr>
        <w:t xml:space="preserve"> one or more sequence(s)</w:t>
      </w:r>
      <w:r w:rsidRPr="005B324C">
        <w:rPr>
          <w:i/>
          <w:lang w:val="en-GB"/>
        </w:rPr>
        <w:t>)</w:t>
      </w:r>
      <w:r w:rsidR="008F65C3" w:rsidRPr="005B324C">
        <w:rPr>
          <w:i/>
          <w:lang w:val="en-GB"/>
        </w:rPr>
        <w:t>.</w:t>
      </w:r>
    </w:p>
    <w:p w14:paraId="35A682CA" w14:textId="77777777" w:rsidR="00CF6BC1" w:rsidRDefault="00CF6BC1" w:rsidP="00CF6BC1">
      <w:pPr>
        <w:adjustRightInd w:val="0"/>
        <w:snapToGrid w:val="0"/>
        <w:rPr>
          <w:iCs/>
          <w:color w:val="FF0000"/>
          <w:lang w:val="en-GB"/>
        </w:rPr>
      </w:pPr>
    </w:p>
    <w:tbl>
      <w:tblPr>
        <w:tblStyle w:val="TableGrid"/>
        <w:tblW w:w="0" w:type="auto"/>
        <w:tblLook w:val="04A0" w:firstRow="1" w:lastRow="0" w:firstColumn="1" w:lastColumn="0" w:noHBand="0" w:noVBand="1"/>
      </w:tblPr>
      <w:tblGrid>
        <w:gridCol w:w="1144"/>
        <w:gridCol w:w="1119"/>
        <w:gridCol w:w="7087"/>
      </w:tblGrid>
      <w:tr w:rsidR="00DA4B1C" w14:paraId="05560B67" w14:textId="77777777" w:rsidTr="005152A4">
        <w:tc>
          <w:tcPr>
            <w:tcW w:w="1144" w:type="dxa"/>
            <w:shd w:val="clear" w:color="auto" w:fill="9CC2E5" w:themeFill="accent5" w:themeFillTint="99"/>
          </w:tcPr>
          <w:p w14:paraId="0B52E2E3" w14:textId="77777777" w:rsidR="00DA4B1C" w:rsidRDefault="00DA4B1C"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05D6DEC2" w14:textId="77777777" w:rsidR="00DA4B1C" w:rsidRDefault="00DA4B1C"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1F2C661C" w14:textId="77777777" w:rsidR="00DA4B1C" w:rsidRDefault="00DA4B1C" w:rsidP="005152A4">
            <w:pPr>
              <w:rPr>
                <w:b/>
                <w:bCs/>
                <w:sz w:val="20"/>
                <w:szCs w:val="20"/>
                <w:lang w:val="en-GB"/>
              </w:rPr>
            </w:pPr>
            <w:r>
              <w:rPr>
                <w:b/>
                <w:bCs/>
                <w:sz w:val="20"/>
                <w:szCs w:val="20"/>
                <w:lang w:val="en-GB"/>
              </w:rPr>
              <w:t>Comments</w:t>
            </w:r>
          </w:p>
        </w:tc>
      </w:tr>
      <w:tr w:rsidR="00DA4B1C" w:rsidRPr="00017A4C" w14:paraId="1D72B332" w14:textId="77777777" w:rsidTr="005152A4">
        <w:tc>
          <w:tcPr>
            <w:tcW w:w="1144" w:type="dxa"/>
          </w:tcPr>
          <w:p w14:paraId="51002FFB" w14:textId="13DDC2DE" w:rsidR="00DA4B1C" w:rsidRDefault="005422F1" w:rsidP="005152A4">
            <w:pPr>
              <w:rPr>
                <w:rFonts w:eastAsia="SimSun"/>
                <w:sz w:val="20"/>
                <w:szCs w:val="20"/>
              </w:rPr>
            </w:pPr>
            <w:r>
              <w:rPr>
                <w:rFonts w:eastAsia="SimSun" w:hint="eastAsia"/>
                <w:sz w:val="20"/>
                <w:szCs w:val="20"/>
              </w:rPr>
              <w:t>X</w:t>
            </w:r>
            <w:r>
              <w:rPr>
                <w:rFonts w:eastAsia="SimSun"/>
                <w:sz w:val="20"/>
                <w:szCs w:val="20"/>
              </w:rPr>
              <w:t>iaomi-1</w:t>
            </w:r>
          </w:p>
        </w:tc>
        <w:tc>
          <w:tcPr>
            <w:tcW w:w="1119" w:type="dxa"/>
          </w:tcPr>
          <w:p w14:paraId="0F3D878E" w14:textId="3D896995" w:rsidR="00DA4B1C" w:rsidRDefault="005422F1" w:rsidP="005152A4">
            <w:pPr>
              <w:jc w:val="both"/>
              <w:rPr>
                <w:rFonts w:eastAsia="SimSun"/>
                <w:sz w:val="20"/>
                <w:szCs w:val="20"/>
              </w:rPr>
            </w:pPr>
            <w:r>
              <w:rPr>
                <w:rFonts w:eastAsia="SimSun" w:hint="eastAsia"/>
                <w:sz w:val="20"/>
                <w:szCs w:val="20"/>
              </w:rPr>
              <w:t>Y</w:t>
            </w:r>
          </w:p>
        </w:tc>
        <w:tc>
          <w:tcPr>
            <w:tcW w:w="7087" w:type="dxa"/>
          </w:tcPr>
          <w:p w14:paraId="4685FE1F" w14:textId="1E9F5230" w:rsidR="00DA4B1C" w:rsidRPr="00AC37BA" w:rsidRDefault="00297592" w:rsidP="005152A4">
            <w:pPr>
              <w:jc w:val="both"/>
              <w:rPr>
                <w:rFonts w:eastAsia="SimSun"/>
                <w:sz w:val="20"/>
                <w:szCs w:val="20"/>
                <w:lang w:val="en-US"/>
              </w:rPr>
            </w:pPr>
            <w:r w:rsidRPr="00AC37BA">
              <w:rPr>
                <w:rFonts w:eastAsia="SimSun"/>
                <w:sz w:val="20"/>
                <w:szCs w:val="20"/>
                <w:lang w:val="en-US"/>
              </w:rPr>
              <w:t>Additionally</w:t>
            </w:r>
            <w:r w:rsidR="005422F1" w:rsidRPr="00AC37BA">
              <w:rPr>
                <w:rFonts w:eastAsia="SimSun"/>
                <w:sz w:val="20"/>
                <w:szCs w:val="20"/>
                <w:lang w:val="en-US"/>
              </w:rPr>
              <w:t>, Alt 3 can be combined with either Alt 1 or Alt 2.</w:t>
            </w:r>
          </w:p>
        </w:tc>
      </w:tr>
      <w:tr w:rsidR="00DA4B1C" w14:paraId="486B9DBC" w14:textId="77777777" w:rsidTr="005152A4">
        <w:tc>
          <w:tcPr>
            <w:tcW w:w="1144" w:type="dxa"/>
          </w:tcPr>
          <w:p w14:paraId="54514706" w14:textId="0CA44996" w:rsidR="00DA4B1C" w:rsidRPr="009C5B78" w:rsidRDefault="006C15AD" w:rsidP="005152A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4D1EA46B" w14:textId="15A7B897" w:rsidR="00DA4B1C" w:rsidRPr="009C5B78" w:rsidRDefault="006C15AD" w:rsidP="005152A4">
            <w:pPr>
              <w:rPr>
                <w:rFonts w:eastAsiaTheme="minorEastAsia"/>
                <w:sz w:val="20"/>
                <w:szCs w:val="20"/>
                <w:lang w:val="en-GB"/>
              </w:rPr>
            </w:pPr>
            <w:r>
              <w:rPr>
                <w:rFonts w:eastAsiaTheme="minorEastAsia" w:hint="eastAsia"/>
                <w:sz w:val="20"/>
                <w:szCs w:val="20"/>
                <w:lang w:val="en-GB"/>
              </w:rPr>
              <w:t>Y</w:t>
            </w:r>
          </w:p>
        </w:tc>
        <w:tc>
          <w:tcPr>
            <w:tcW w:w="7087" w:type="dxa"/>
          </w:tcPr>
          <w:p w14:paraId="2B9684A6" w14:textId="26D728C8" w:rsidR="00DA4B1C" w:rsidRPr="009C5B78" w:rsidRDefault="006C15AD" w:rsidP="005152A4">
            <w:pPr>
              <w:rPr>
                <w:rFonts w:eastAsiaTheme="minorEastAsia"/>
                <w:sz w:val="20"/>
                <w:szCs w:val="20"/>
                <w:lang w:val="en-GB"/>
              </w:rPr>
            </w:pPr>
            <w:r>
              <w:rPr>
                <w:rFonts w:eastAsiaTheme="minorEastAsia" w:hint="eastAsia"/>
                <w:sz w:val="20"/>
                <w:szCs w:val="20"/>
                <w:lang w:val="en-GB"/>
              </w:rPr>
              <w:t>A</w:t>
            </w:r>
            <w:r>
              <w:rPr>
                <w:rFonts w:eastAsiaTheme="minorEastAsia"/>
                <w:sz w:val="20"/>
                <w:szCs w:val="20"/>
                <w:lang w:val="en-GB"/>
              </w:rPr>
              <w:t>lt 2 is preferred.</w:t>
            </w:r>
          </w:p>
        </w:tc>
      </w:tr>
      <w:tr w:rsidR="00536504" w:rsidRPr="00017A4C" w14:paraId="36D62019" w14:textId="77777777" w:rsidTr="005152A4">
        <w:tc>
          <w:tcPr>
            <w:tcW w:w="1144" w:type="dxa"/>
          </w:tcPr>
          <w:p w14:paraId="638F0F6F" w14:textId="311F4800" w:rsidR="00536504" w:rsidRDefault="00536504" w:rsidP="00536504">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025002E0" w14:textId="181A06B6" w:rsidR="00536504" w:rsidRDefault="00536504" w:rsidP="00536504">
            <w:pPr>
              <w:rPr>
                <w:sz w:val="20"/>
                <w:szCs w:val="20"/>
                <w:lang w:val="en-GB"/>
              </w:rPr>
            </w:pPr>
            <w:r>
              <w:rPr>
                <w:rFonts w:eastAsia="SimSun"/>
                <w:sz w:val="20"/>
                <w:szCs w:val="20"/>
              </w:rPr>
              <w:t xml:space="preserve">Partially </w:t>
            </w:r>
            <w:r>
              <w:rPr>
                <w:rFonts w:eastAsia="SimSun" w:hint="eastAsia"/>
                <w:sz w:val="20"/>
                <w:szCs w:val="20"/>
              </w:rPr>
              <w:t>Y</w:t>
            </w:r>
          </w:p>
        </w:tc>
        <w:tc>
          <w:tcPr>
            <w:tcW w:w="7087" w:type="dxa"/>
          </w:tcPr>
          <w:p w14:paraId="39803E5F" w14:textId="77777777" w:rsidR="00536504" w:rsidRPr="00AC37BA" w:rsidRDefault="00536504" w:rsidP="00536504">
            <w:pPr>
              <w:jc w:val="both"/>
              <w:rPr>
                <w:rFonts w:eastAsia="SimSun"/>
                <w:sz w:val="20"/>
                <w:szCs w:val="20"/>
                <w:lang w:val="en-US"/>
              </w:rPr>
            </w:pPr>
            <w:r w:rsidRPr="00AC37BA">
              <w:rPr>
                <w:rFonts w:eastAsia="SimSun"/>
                <w:sz w:val="20"/>
                <w:szCs w:val="20"/>
                <w:lang w:val="en-US"/>
              </w:rPr>
              <w:t>For Alt 2, it is possible that the coding is polar. Also CRC may or may not be used.</w:t>
            </w:r>
          </w:p>
          <w:p w14:paraId="07E59C94" w14:textId="77777777" w:rsidR="00536504" w:rsidRPr="00AC37BA" w:rsidRDefault="00536504" w:rsidP="00536504">
            <w:pPr>
              <w:jc w:val="both"/>
              <w:rPr>
                <w:rFonts w:eastAsia="SimSun"/>
                <w:sz w:val="20"/>
                <w:szCs w:val="20"/>
                <w:lang w:val="en-US"/>
              </w:rPr>
            </w:pPr>
            <w:r w:rsidRPr="00AC37BA">
              <w:rPr>
                <w:rFonts w:eastAsia="SimSun"/>
                <w:sz w:val="20"/>
                <w:szCs w:val="20"/>
                <w:lang w:val="en-US"/>
              </w:rPr>
              <w:t>We don’t see the strong need of preamble if LP-SS is supported, so we suggest to make it FFS.</w:t>
            </w:r>
          </w:p>
          <w:p w14:paraId="0EB499FC" w14:textId="77777777" w:rsidR="00536504" w:rsidRPr="00AC37BA" w:rsidRDefault="00536504" w:rsidP="00536504">
            <w:pPr>
              <w:jc w:val="both"/>
              <w:rPr>
                <w:rFonts w:eastAsia="SimSun"/>
                <w:sz w:val="20"/>
                <w:szCs w:val="20"/>
                <w:lang w:val="en-US"/>
              </w:rPr>
            </w:pPr>
          </w:p>
          <w:p w14:paraId="4183FF36" w14:textId="77777777" w:rsidR="00536504" w:rsidRPr="005B324C" w:rsidRDefault="00536504" w:rsidP="00536504">
            <w:pPr>
              <w:numPr>
                <w:ilvl w:val="0"/>
                <w:numId w:val="31"/>
              </w:numPr>
              <w:rPr>
                <w:i/>
                <w:lang w:val="en-GB"/>
              </w:rPr>
            </w:pPr>
            <w:r w:rsidRPr="005B324C">
              <w:rPr>
                <w:i/>
                <w:lang w:val="en-GB"/>
              </w:rPr>
              <w:t xml:space="preserve">LP-WUS information can be carried by: </w:t>
            </w:r>
          </w:p>
          <w:p w14:paraId="7FE289F6" w14:textId="77777777" w:rsidR="00536504" w:rsidRPr="005B324C" w:rsidRDefault="00536504" w:rsidP="00536504">
            <w:pPr>
              <w:numPr>
                <w:ilvl w:val="1"/>
                <w:numId w:val="31"/>
              </w:numPr>
              <w:rPr>
                <w:i/>
                <w:lang w:val="en-GB"/>
              </w:rPr>
            </w:pPr>
            <w:r w:rsidRPr="005B324C">
              <w:rPr>
                <w:i/>
                <w:lang w:val="en-GB"/>
              </w:rPr>
              <w:t>Alt 1: by sequence(s) detection/selection </w:t>
            </w:r>
          </w:p>
          <w:p w14:paraId="30D3B048" w14:textId="77777777" w:rsidR="00536504" w:rsidRPr="005B324C" w:rsidRDefault="00536504" w:rsidP="00536504">
            <w:pPr>
              <w:numPr>
                <w:ilvl w:val="2"/>
                <w:numId w:val="31"/>
              </w:numPr>
              <w:rPr>
                <w:i/>
                <w:lang w:val="en-GB"/>
              </w:rPr>
            </w:pPr>
            <w:r w:rsidRPr="005B324C">
              <w:rPr>
                <w:i/>
                <w:lang w:val="en-GB"/>
              </w:rPr>
              <w:t xml:space="preserve">m-Sequence of length 31,63 or 127 chips. </w:t>
            </w:r>
          </w:p>
          <w:p w14:paraId="441E9532" w14:textId="77777777" w:rsidR="00536504" w:rsidRPr="005B324C" w:rsidRDefault="00536504" w:rsidP="00536504">
            <w:pPr>
              <w:numPr>
                <w:ilvl w:val="2"/>
                <w:numId w:val="31"/>
              </w:numPr>
              <w:rPr>
                <w:i/>
                <w:lang w:val="en-GB"/>
              </w:rPr>
            </w:pPr>
            <w:r w:rsidRPr="005B324C">
              <w:rPr>
                <w:i/>
                <w:lang w:val="en-GB"/>
              </w:rPr>
              <w:t xml:space="preserve">ZC </w:t>
            </w:r>
          </w:p>
          <w:p w14:paraId="644E6D3D" w14:textId="77777777" w:rsidR="00536504" w:rsidRPr="005B324C" w:rsidRDefault="00536504" w:rsidP="00536504">
            <w:pPr>
              <w:numPr>
                <w:ilvl w:val="2"/>
                <w:numId w:val="31"/>
              </w:numPr>
              <w:rPr>
                <w:i/>
                <w:lang w:val="en-GB"/>
              </w:rPr>
            </w:pPr>
            <w:r w:rsidRPr="005B324C">
              <w:rPr>
                <w:i/>
                <w:lang w:val="en-GB"/>
              </w:rPr>
              <w:t xml:space="preserve">PN </w:t>
            </w:r>
          </w:p>
          <w:p w14:paraId="2FC1A157" w14:textId="77777777" w:rsidR="00536504" w:rsidRPr="005B324C" w:rsidRDefault="00536504" w:rsidP="00536504">
            <w:pPr>
              <w:numPr>
                <w:ilvl w:val="2"/>
                <w:numId w:val="31"/>
              </w:numPr>
              <w:rPr>
                <w:i/>
                <w:lang w:val="en-GB"/>
              </w:rPr>
            </w:pPr>
            <w:r w:rsidRPr="005B324C">
              <w:rPr>
                <w:i/>
                <w:lang w:val="en-GB"/>
              </w:rPr>
              <w:t xml:space="preserve">Gold codes </w:t>
            </w:r>
          </w:p>
          <w:p w14:paraId="32575AD3" w14:textId="77777777" w:rsidR="00536504" w:rsidRPr="005B324C" w:rsidRDefault="00536504" w:rsidP="00536504">
            <w:pPr>
              <w:numPr>
                <w:ilvl w:val="1"/>
                <w:numId w:val="31"/>
              </w:numPr>
              <w:rPr>
                <w:i/>
                <w:lang w:val="en-GB"/>
              </w:rPr>
            </w:pPr>
            <w:r w:rsidRPr="005B324C">
              <w:rPr>
                <w:i/>
                <w:lang w:val="en-GB"/>
              </w:rPr>
              <w:t xml:space="preserve">Alt 2: by encoded bits </w:t>
            </w:r>
          </w:p>
          <w:p w14:paraId="5C4430C9" w14:textId="77777777" w:rsidR="00536504" w:rsidRPr="005B324C" w:rsidRDefault="00536504" w:rsidP="00536504">
            <w:pPr>
              <w:numPr>
                <w:ilvl w:val="2"/>
                <w:numId w:val="31"/>
              </w:numPr>
              <w:rPr>
                <w:i/>
                <w:lang w:val="en-GB"/>
              </w:rPr>
            </w:pPr>
            <w:r w:rsidRPr="005B324C">
              <w:rPr>
                <w:i/>
                <w:lang w:val="en-GB"/>
              </w:rPr>
              <w:t>Type of encoding scheme</w:t>
            </w:r>
          </w:p>
          <w:p w14:paraId="3F106A95" w14:textId="77777777" w:rsidR="00536504" w:rsidRPr="005B324C" w:rsidRDefault="00536504" w:rsidP="00536504">
            <w:pPr>
              <w:numPr>
                <w:ilvl w:val="3"/>
                <w:numId w:val="31"/>
              </w:numPr>
              <w:rPr>
                <w:i/>
                <w:lang w:val="en-GB"/>
              </w:rPr>
            </w:pPr>
            <w:r w:rsidRPr="005B324C">
              <w:rPr>
                <w:i/>
                <w:lang w:val="en-GB"/>
              </w:rPr>
              <w:t xml:space="preserve">Manchester Code </w:t>
            </w:r>
          </w:p>
          <w:p w14:paraId="73D5AE9E" w14:textId="77777777" w:rsidR="00536504" w:rsidRDefault="00536504" w:rsidP="00536504">
            <w:pPr>
              <w:numPr>
                <w:ilvl w:val="3"/>
                <w:numId w:val="31"/>
              </w:numPr>
              <w:rPr>
                <w:i/>
                <w:lang w:val="en-GB"/>
              </w:rPr>
            </w:pPr>
            <w:r w:rsidRPr="005B324C">
              <w:rPr>
                <w:i/>
                <w:lang w:val="en-GB"/>
              </w:rPr>
              <w:t xml:space="preserve">Walsh code </w:t>
            </w:r>
          </w:p>
          <w:p w14:paraId="6798D117" w14:textId="77777777" w:rsidR="00536504" w:rsidRDefault="00536504" w:rsidP="00536504">
            <w:pPr>
              <w:numPr>
                <w:ilvl w:val="3"/>
                <w:numId w:val="31"/>
              </w:numPr>
              <w:rPr>
                <w:i/>
                <w:lang w:val="en-GB"/>
              </w:rPr>
            </w:pPr>
            <w:r>
              <w:rPr>
                <w:i/>
                <w:lang w:val="en-GB"/>
              </w:rPr>
              <w:t>Block code</w:t>
            </w:r>
          </w:p>
          <w:p w14:paraId="6C9A5C8F" w14:textId="77777777" w:rsidR="00536504" w:rsidRPr="00C506B9" w:rsidRDefault="00536504" w:rsidP="00536504">
            <w:pPr>
              <w:numPr>
                <w:ilvl w:val="3"/>
                <w:numId w:val="31"/>
              </w:numPr>
              <w:rPr>
                <w:i/>
                <w:color w:val="FF0000"/>
                <w:lang w:val="en-GB"/>
              </w:rPr>
            </w:pPr>
            <w:r w:rsidRPr="00C506B9">
              <w:rPr>
                <w:rFonts w:eastAsiaTheme="minorEastAsia"/>
                <w:i/>
                <w:color w:val="FF0000"/>
                <w:lang w:val="en-GB"/>
              </w:rPr>
              <w:t>Polar code</w:t>
            </w:r>
          </w:p>
          <w:p w14:paraId="78DDC7CA" w14:textId="77777777" w:rsidR="00536504" w:rsidRPr="00C506B9" w:rsidRDefault="00536504" w:rsidP="00536504">
            <w:pPr>
              <w:numPr>
                <w:ilvl w:val="3"/>
                <w:numId w:val="31"/>
              </w:numPr>
              <w:rPr>
                <w:i/>
                <w:color w:val="FF0000"/>
                <w:lang w:val="en-GB"/>
              </w:rPr>
            </w:pPr>
            <w:r w:rsidRPr="00C506B9">
              <w:rPr>
                <w:rFonts w:eastAsiaTheme="minorEastAsia"/>
                <w:i/>
                <w:color w:val="FF0000"/>
                <w:lang w:val="en-GB"/>
              </w:rPr>
              <w:t>Other code are not precluded</w:t>
            </w:r>
          </w:p>
          <w:p w14:paraId="6F469BAC" w14:textId="77777777" w:rsidR="00536504" w:rsidRPr="005B324C" w:rsidRDefault="00536504" w:rsidP="00536504">
            <w:pPr>
              <w:numPr>
                <w:ilvl w:val="2"/>
                <w:numId w:val="31"/>
              </w:numPr>
              <w:rPr>
                <w:i/>
                <w:lang w:val="en-GB"/>
              </w:rPr>
            </w:pPr>
            <w:r w:rsidRPr="005B324C">
              <w:rPr>
                <w:i/>
                <w:lang w:val="en-GB"/>
              </w:rPr>
              <w:t>CRC</w:t>
            </w:r>
            <w:r w:rsidRPr="00C506B9">
              <w:rPr>
                <w:i/>
                <w:color w:val="FF0000"/>
                <w:lang w:val="en-GB"/>
              </w:rPr>
              <w:t xml:space="preserve"> </w:t>
            </w:r>
            <w:r w:rsidRPr="00C506B9">
              <w:rPr>
                <w:i/>
                <w:strike/>
                <w:color w:val="FF0000"/>
                <w:lang w:val="en-GB"/>
              </w:rPr>
              <w:t>should</w:t>
            </w:r>
            <w:r w:rsidRPr="00C506B9">
              <w:rPr>
                <w:i/>
                <w:color w:val="FF0000"/>
                <w:lang w:val="en-GB"/>
              </w:rPr>
              <w:t xml:space="preserve"> can</w:t>
            </w:r>
            <w:r w:rsidRPr="005B324C">
              <w:rPr>
                <w:i/>
                <w:lang w:val="en-GB"/>
              </w:rPr>
              <w:t xml:space="preserve"> be used</w:t>
            </w:r>
          </w:p>
          <w:p w14:paraId="02CF091A" w14:textId="0DC33DB9" w:rsidR="00536504" w:rsidRPr="00AC37BA" w:rsidRDefault="00536504" w:rsidP="00536504">
            <w:pPr>
              <w:numPr>
                <w:ilvl w:val="1"/>
                <w:numId w:val="31"/>
              </w:numPr>
              <w:adjustRightInd w:val="0"/>
              <w:snapToGrid w:val="0"/>
              <w:rPr>
                <w:i/>
                <w:lang w:val="en-US"/>
              </w:rPr>
            </w:pPr>
            <w:r w:rsidRPr="005B324C">
              <w:rPr>
                <w:i/>
                <w:lang w:val="en-GB"/>
              </w:rPr>
              <w:t>Alt 3: by MO position</w:t>
            </w:r>
            <w:r>
              <w:rPr>
                <w:i/>
                <w:lang w:val="en-GB"/>
              </w:rPr>
              <w:t xml:space="preserve"> (as group ID for</w:t>
            </w:r>
            <w:r w:rsidR="000434FF">
              <w:rPr>
                <w:i/>
                <w:lang w:val="en-GB"/>
              </w:rPr>
              <w:t xml:space="preserve"> </w:t>
            </w:r>
            <w:r>
              <w:rPr>
                <w:i/>
                <w:lang w:val="en-GB"/>
              </w:rPr>
              <w:t>paging)</w:t>
            </w:r>
          </w:p>
          <w:p w14:paraId="5B9CE869" w14:textId="77777777" w:rsidR="00536504" w:rsidRPr="00AC37BA" w:rsidRDefault="00536504" w:rsidP="00536504">
            <w:pPr>
              <w:numPr>
                <w:ilvl w:val="0"/>
                <w:numId w:val="31"/>
              </w:numPr>
              <w:adjustRightInd w:val="0"/>
              <w:snapToGrid w:val="0"/>
              <w:rPr>
                <w:i/>
                <w:lang w:val="en-US"/>
              </w:rPr>
            </w:pPr>
            <w:r w:rsidRPr="005B324C">
              <w:rPr>
                <w:i/>
                <w:lang w:val="en-GB"/>
              </w:rPr>
              <w:t xml:space="preserve">At least for the case “by encoded bits”, </w:t>
            </w:r>
            <w:r w:rsidRPr="00C506B9">
              <w:rPr>
                <w:i/>
                <w:color w:val="FF0000"/>
                <w:lang w:val="en-GB"/>
              </w:rPr>
              <w:t>further study whether</w:t>
            </w:r>
            <w:r>
              <w:rPr>
                <w:i/>
                <w:lang w:val="en-GB"/>
              </w:rPr>
              <w:t xml:space="preserve"> </w:t>
            </w:r>
            <w:r w:rsidRPr="005B324C">
              <w:rPr>
                <w:i/>
                <w:lang w:val="en-GB"/>
              </w:rPr>
              <w:t>LP-WUS information needs to be preceded by known (FFS: one or more sequence(s)).</w:t>
            </w:r>
          </w:p>
          <w:p w14:paraId="2D8CE64E" w14:textId="77777777" w:rsidR="00536504" w:rsidRPr="00AC37BA" w:rsidRDefault="00536504" w:rsidP="00536504">
            <w:pPr>
              <w:jc w:val="both"/>
              <w:rPr>
                <w:rFonts w:eastAsia="SimSun"/>
                <w:sz w:val="20"/>
                <w:szCs w:val="20"/>
                <w:lang w:val="en-US"/>
              </w:rPr>
            </w:pPr>
          </w:p>
          <w:p w14:paraId="528AEDEB" w14:textId="77777777" w:rsidR="00536504" w:rsidRDefault="00536504" w:rsidP="00536504">
            <w:pPr>
              <w:rPr>
                <w:sz w:val="20"/>
                <w:szCs w:val="20"/>
                <w:lang w:val="en-GB"/>
              </w:rPr>
            </w:pPr>
          </w:p>
        </w:tc>
      </w:tr>
      <w:tr w:rsidR="00536504" w14:paraId="779B1A37" w14:textId="77777777" w:rsidTr="005152A4">
        <w:tc>
          <w:tcPr>
            <w:tcW w:w="1144" w:type="dxa"/>
          </w:tcPr>
          <w:p w14:paraId="4F9A33C0" w14:textId="389E4519" w:rsidR="00536504" w:rsidRDefault="009A1512" w:rsidP="00536504">
            <w:pPr>
              <w:rPr>
                <w:sz w:val="20"/>
                <w:szCs w:val="20"/>
                <w:lang w:val="en-GB"/>
              </w:rPr>
            </w:pPr>
            <w:r>
              <w:rPr>
                <w:sz w:val="20"/>
                <w:szCs w:val="20"/>
                <w:lang w:val="en-GB"/>
              </w:rPr>
              <w:t>FL</w:t>
            </w:r>
          </w:p>
        </w:tc>
        <w:tc>
          <w:tcPr>
            <w:tcW w:w="1119" w:type="dxa"/>
          </w:tcPr>
          <w:p w14:paraId="69C03054" w14:textId="77777777" w:rsidR="00536504" w:rsidRDefault="00536504" w:rsidP="00536504">
            <w:pPr>
              <w:rPr>
                <w:sz w:val="20"/>
                <w:szCs w:val="20"/>
                <w:lang w:val="en-GB"/>
              </w:rPr>
            </w:pPr>
          </w:p>
        </w:tc>
        <w:tc>
          <w:tcPr>
            <w:tcW w:w="7087" w:type="dxa"/>
          </w:tcPr>
          <w:p w14:paraId="0D0AEFB8" w14:textId="6D19D3CB" w:rsidR="00536504" w:rsidRDefault="009A1512" w:rsidP="00536504">
            <w:pPr>
              <w:rPr>
                <w:sz w:val="20"/>
                <w:szCs w:val="20"/>
                <w:lang w:val="en-GB"/>
              </w:rPr>
            </w:pPr>
            <w:r>
              <w:rPr>
                <w:sz w:val="20"/>
                <w:szCs w:val="20"/>
                <w:lang w:val="en-GB"/>
              </w:rPr>
              <w:t>Updated to comments</w:t>
            </w:r>
          </w:p>
        </w:tc>
      </w:tr>
      <w:tr w:rsidR="00536504" w:rsidRPr="00017A4C" w14:paraId="5C7AE4DA" w14:textId="77777777" w:rsidTr="005152A4">
        <w:tc>
          <w:tcPr>
            <w:tcW w:w="1144" w:type="dxa"/>
          </w:tcPr>
          <w:p w14:paraId="1449AEE9" w14:textId="5DF15530" w:rsidR="00536504" w:rsidRPr="00801E3D" w:rsidRDefault="00801E3D" w:rsidP="00536504">
            <w:pPr>
              <w:rPr>
                <w:rFonts w:eastAsiaTheme="minorEastAsia"/>
                <w:sz w:val="20"/>
                <w:szCs w:val="20"/>
                <w:lang w:val="en-GB" w:eastAsia="zh-CN"/>
              </w:rPr>
            </w:pPr>
            <w:r>
              <w:rPr>
                <w:rFonts w:eastAsiaTheme="minorEastAsia" w:hint="eastAsia"/>
                <w:sz w:val="20"/>
                <w:szCs w:val="20"/>
                <w:lang w:val="en-GB" w:eastAsia="zh-CN"/>
              </w:rPr>
              <w:t>S</w:t>
            </w:r>
            <w:r>
              <w:rPr>
                <w:rFonts w:eastAsiaTheme="minorEastAsia"/>
                <w:sz w:val="20"/>
                <w:szCs w:val="20"/>
                <w:lang w:val="en-GB" w:eastAsia="zh-CN"/>
              </w:rPr>
              <w:t>harp</w:t>
            </w:r>
          </w:p>
        </w:tc>
        <w:tc>
          <w:tcPr>
            <w:tcW w:w="1119" w:type="dxa"/>
          </w:tcPr>
          <w:p w14:paraId="69C7EF18" w14:textId="77777777" w:rsidR="00536504" w:rsidRDefault="00536504" w:rsidP="00536504">
            <w:pPr>
              <w:rPr>
                <w:sz w:val="20"/>
                <w:szCs w:val="20"/>
                <w:lang w:val="en-GB"/>
              </w:rPr>
            </w:pPr>
          </w:p>
        </w:tc>
        <w:tc>
          <w:tcPr>
            <w:tcW w:w="7087" w:type="dxa"/>
          </w:tcPr>
          <w:p w14:paraId="362C4C61" w14:textId="65C405C5" w:rsidR="00536504" w:rsidRPr="00801E3D" w:rsidRDefault="00801E3D" w:rsidP="00536504">
            <w:pPr>
              <w:rPr>
                <w:rFonts w:eastAsiaTheme="minorEastAsia"/>
                <w:sz w:val="20"/>
                <w:szCs w:val="20"/>
                <w:lang w:val="en-GB" w:eastAsia="zh-CN"/>
              </w:rPr>
            </w:pPr>
            <w:r>
              <w:rPr>
                <w:rFonts w:eastAsiaTheme="minorEastAsia"/>
                <w:sz w:val="20"/>
                <w:szCs w:val="20"/>
                <w:lang w:val="en-GB" w:eastAsia="zh-CN"/>
              </w:rPr>
              <w:t>Alt3 is not clear, group</w:t>
            </w:r>
            <w:r>
              <w:rPr>
                <w:rFonts w:eastAsiaTheme="minorEastAsia" w:hint="eastAsia"/>
                <w:sz w:val="20"/>
                <w:szCs w:val="20"/>
                <w:lang w:val="en-GB" w:eastAsia="zh-CN"/>
              </w:rPr>
              <w:t>ID</w:t>
            </w:r>
            <w:r>
              <w:rPr>
                <w:rFonts w:eastAsiaTheme="minorEastAsia"/>
                <w:sz w:val="20"/>
                <w:szCs w:val="20"/>
                <w:lang w:val="en-GB" w:eastAsia="zh-CN"/>
              </w:rPr>
              <w:t xml:space="preserve"> </w:t>
            </w:r>
            <w:r>
              <w:rPr>
                <w:rFonts w:eastAsiaTheme="minorEastAsia" w:hint="eastAsia"/>
                <w:sz w:val="20"/>
                <w:szCs w:val="20"/>
                <w:lang w:val="en-GB" w:eastAsia="zh-CN"/>
              </w:rPr>
              <w:t>is</w:t>
            </w:r>
            <w:r>
              <w:rPr>
                <w:rFonts w:eastAsiaTheme="minorEastAsia"/>
                <w:sz w:val="20"/>
                <w:szCs w:val="20"/>
                <w:lang w:val="en-GB" w:eastAsia="zh-CN"/>
              </w:rPr>
              <w:t xml:space="preserve"> </w:t>
            </w:r>
            <w:r w:rsidR="00BD3AA1">
              <w:rPr>
                <w:rFonts w:eastAsiaTheme="minorEastAsia"/>
                <w:sz w:val="20"/>
                <w:szCs w:val="20"/>
                <w:lang w:val="en-GB" w:eastAsia="zh-CN"/>
              </w:rPr>
              <w:t xml:space="preserve">a </w:t>
            </w:r>
            <w:r>
              <w:rPr>
                <w:rFonts w:eastAsiaTheme="minorEastAsia"/>
                <w:sz w:val="20"/>
                <w:szCs w:val="20"/>
                <w:lang w:val="en-GB" w:eastAsia="zh-CN"/>
              </w:rPr>
              <w:t xml:space="preserve">high-layer </w:t>
            </w:r>
            <w:r>
              <w:rPr>
                <w:rFonts w:eastAsiaTheme="minorEastAsia" w:hint="eastAsia"/>
                <w:sz w:val="20"/>
                <w:szCs w:val="20"/>
                <w:lang w:val="en-GB" w:eastAsia="zh-CN"/>
              </w:rPr>
              <w:t>configu</w:t>
            </w:r>
            <w:r>
              <w:rPr>
                <w:rFonts w:eastAsiaTheme="minorEastAsia"/>
                <w:sz w:val="20"/>
                <w:szCs w:val="20"/>
                <w:lang w:val="en-GB" w:eastAsia="zh-CN"/>
              </w:rPr>
              <w:t xml:space="preserve">ration </w:t>
            </w:r>
            <w:r>
              <w:rPr>
                <w:rFonts w:eastAsiaTheme="minorEastAsia" w:hint="eastAsia"/>
                <w:sz w:val="20"/>
                <w:szCs w:val="20"/>
                <w:lang w:val="en-GB" w:eastAsia="zh-CN"/>
              </w:rPr>
              <w:t>for</w:t>
            </w:r>
            <w:r>
              <w:rPr>
                <w:rFonts w:eastAsiaTheme="minorEastAsia"/>
                <w:sz w:val="20"/>
                <w:szCs w:val="20"/>
                <w:lang w:val="en-GB" w:eastAsia="zh-CN"/>
              </w:rPr>
              <w:t xml:space="preserve"> </w:t>
            </w:r>
            <w:r>
              <w:rPr>
                <w:rFonts w:eastAsiaTheme="minorEastAsia" w:hint="eastAsia"/>
                <w:sz w:val="20"/>
                <w:szCs w:val="20"/>
                <w:lang w:val="en-GB" w:eastAsia="zh-CN"/>
              </w:rPr>
              <w:t>UE,</w:t>
            </w:r>
            <w:r>
              <w:rPr>
                <w:rFonts w:eastAsiaTheme="minorEastAsia"/>
                <w:sz w:val="20"/>
                <w:szCs w:val="20"/>
                <w:lang w:val="en-GB" w:eastAsia="zh-CN"/>
              </w:rPr>
              <w:t xml:space="preserve"> is not a “LP-WUS information”</w:t>
            </w:r>
          </w:p>
        </w:tc>
      </w:tr>
      <w:tr w:rsidR="007D2FD5" w:rsidRPr="00017A4C" w14:paraId="080552F0" w14:textId="77777777" w:rsidTr="005152A4">
        <w:tc>
          <w:tcPr>
            <w:tcW w:w="1144" w:type="dxa"/>
          </w:tcPr>
          <w:p w14:paraId="66E33A0A" w14:textId="26B8773E" w:rsidR="007D2FD5" w:rsidRDefault="000434FF" w:rsidP="00536504">
            <w:pPr>
              <w:rPr>
                <w:rFonts w:eastAsiaTheme="minorEastAsia"/>
                <w:sz w:val="20"/>
                <w:szCs w:val="20"/>
                <w:lang w:val="en-GB" w:eastAsia="zh-CN"/>
              </w:rPr>
            </w:pPr>
            <w:r>
              <w:rPr>
                <w:rFonts w:eastAsiaTheme="minorEastAsia"/>
                <w:sz w:val="20"/>
                <w:szCs w:val="20"/>
                <w:lang w:val="en-GB" w:eastAsia="zh-CN"/>
              </w:rPr>
              <w:t>FL</w:t>
            </w:r>
          </w:p>
        </w:tc>
        <w:tc>
          <w:tcPr>
            <w:tcW w:w="1119" w:type="dxa"/>
          </w:tcPr>
          <w:p w14:paraId="363680AD" w14:textId="77777777" w:rsidR="007D2FD5" w:rsidRDefault="007D2FD5" w:rsidP="00536504">
            <w:pPr>
              <w:rPr>
                <w:sz w:val="20"/>
                <w:szCs w:val="20"/>
                <w:lang w:val="en-GB"/>
              </w:rPr>
            </w:pPr>
          </w:p>
        </w:tc>
        <w:tc>
          <w:tcPr>
            <w:tcW w:w="7087" w:type="dxa"/>
          </w:tcPr>
          <w:p w14:paraId="63F34E07" w14:textId="54FB3988" w:rsidR="007D2FD5" w:rsidRDefault="000434FF" w:rsidP="00536504">
            <w:pPr>
              <w:rPr>
                <w:rFonts w:eastAsiaTheme="minorEastAsia"/>
                <w:sz w:val="20"/>
                <w:szCs w:val="20"/>
                <w:lang w:val="en-GB" w:eastAsia="zh-CN"/>
              </w:rPr>
            </w:pPr>
            <w:r>
              <w:rPr>
                <w:rFonts w:eastAsiaTheme="minorEastAsia"/>
                <w:sz w:val="20"/>
                <w:szCs w:val="20"/>
                <w:lang w:val="en-GB" w:eastAsia="zh-CN"/>
              </w:rPr>
              <w:t xml:space="preserve">That can be debated, but presence of sequence in MO corresponding to group ID, indicated whether group ID is paged. </w:t>
            </w:r>
          </w:p>
        </w:tc>
      </w:tr>
    </w:tbl>
    <w:p w14:paraId="58B33A27" w14:textId="549CE901" w:rsidR="00446A7A" w:rsidRPr="00AC37BA" w:rsidRDefault="00446A7A" w:rsidP="00975384">
      <w:pPr>
        <w:rPr>
          <w:lang w:val="en-US"/>
        </w:rPr>
      </w:pPr>
    </w:p>
    <w:p w14:paraId="17E76FB4" w14:textId="5CBC98BA" w:rsidR="00687025" w:rsidRDefault="00687025" w:rsidP="00687025">
      <w:pPr>
        <w:pStyle w:val="Heading2"/>
        <w:rPr>
          <w:lang w:val="en-GB"/>
        </w:rPr>
      </w:pPr>
      <w:r>
        <w:rPr>
          <w:lang w:val="en-GB"/>
        </w:rPr>
        <w:t>Coverage</w:t>
      </w:r>
    </w:p>
    <w:tbl>
      <w:tblPr>
        <w:tblStyle w:val="TableGrid"/>
        <w:tblW w:w="0" w:type="auto"/>
        <w:tblLook w:val="04A0" w:firstRow="1" w:lastRow="0" w:firstColumn="1" w:lastColumn="0" w:noHBand="0" w:noVBand="1"/>
      </w:tblPr>
      <w:tblGrid>
        <w:gridCol w:w="9350"/>
      </w:tblGrid>
      <w:tr w:rsidR="00230275" w:rsidRPr="00892698" w14:paraId="51347807" w14:textId="77777777" w:rsidTr="00230275">
        <w:tc>
          <w:tcPr>
            <w:tcW w:w="9350" w:type="dxa"/>
          </w:tcPr>
          <w:p w14:paraId="4D4A05A4" w14:textId="77777777" w:rsidR="00230275" w:rsidRPr="00230275" w:rsidRDefault="00230275" w:rsidP="00230275">
            <w:pPr>
              <w:rPr>
                <w:b/>
                <w:bCs/>
                <w:color w:val="000000"/>
                <w:sz w:val="18"/>
                <w:szCs w:val="18"/>
                <w:highlight w:val="green"/>
              </w:rPr>
            </w:pPr>
            <w:r w:rsidRPr="00230275">
              <w:rPr>
                <w:b/>
                <w:bCs/>
                <w:color w:val="000000"/>
                <w:sz w:val="18"/>
                <w:szCs w:val="18"/>
                <w:highlight w:val="green"/>
              </w:rPr>
              <w:t>Agreement</w:t>
            </w:r>
          </w:p>
          <w:p w14:paraId="2BC754D2" w14:textId="77777777" w:rsidR="00230275" w:rsidRPr="00230275" w:rsidRDefault="00230275" w:rsidP="00203DE0">
            <w:pPr>
              <w:numPr>
                <w:ilvl w:val="0"/>
                <w:numId w:val="34"/>
              </w:numPr>
              <w:rPr>
                <w:sz w:val="18"/>
                <w:szCs w:val="18"/>
                <w:lang w:val="en-GB"/>
              </w:rPr>
            </w:pPr>
            <w:r w:rsidRPr="00230275">
              <w:rPr>
                <w:iCs/>
                <w:sz w:val="18"/>
                <w:szCs w:val="18"/>
                <w:lang w:val="en-GB"/>
              </w:rPr>
              <w:t>Study techniques/mechanisms to enhance coverage performance of LP-WUS</w:t>
            </w:r>
          </w:p>
          <w:p w14:paraId="190DD9E1" w14:textId="77777777" w:rsidR="00230275" w:rsidRPr="00230275" w:rsidRDefault="00230275" w:rsidP="00203DE0">
            <w:pPr>
              <w:numPr>
                <w:ilvl w:val="0"/>
                <w:numId w:val="34"/>
              </w:numPr>
              <w:rPr>
                <w:sz w:val="18"/>
                <w:szCs w:val="18"/>
                <w:lang w:val="en-GB"/>
              </w:rPr>
            </w:pPr>
            <w:r w:rsidRPr="00230275">
              <w:rPr>
                <w:iCs/>
                <w:sz w:val="18"/>
                <w:szCs w:val="18"/>
                <w:lang w:val="en-GB"/>
              </w:rPr>
              <w:t>Study potential gains available as well as drawback(s) of the technique(s)/mechanisms(s), e.g. system overhead, increased complexity network energy consumption etc…</w:t>
            </w:r>
          </w:p>
          <w:p w14:paraId="436C3B32" w14:textId="77777777" w:rsidR="00230275" w:rsidRPr="00230275" w:rsidRDefault="00230275" w:rsidP="00203DE0">
            <w:pPr>
              <w:numPr>
                <w:ilvl w:val="0"/>
                <w:numId w:val="34"/>
              </w:numPr>
              <w:rPr>
                <w:sz w:val="18"/>
                <w:szCs w:val="18"/>
                <w:lang w:val="en-GB"/>
              </w:rPr>
            </w:pPr>
            <w:r w:rsidRPr="00230275">
              <w:rPr>
                <w:iCs/>
                <w:sz w:val="18"/>
                <w:szCs w:val="18"/>
                <w:lang w:val="en-GB"/>
              </w:rPr>
              <w:t xml:space="preserve">Study potential issues and corresponding solutions for the case when LP-WUS coverage is insufficient </w:t>
            </w:r>
          </w:p>
          <w:p w14:paraId="2A27B852" w14:textId="77777777" w:rsidR="00230275" w:rsidRPr="00230275" w:rsidRDefault="00230275" w:rsidP="00203DE0">
            <w:pPr>
              <w:numPr>
                <w:ilvl w:val="1"/>
                <w:numId w:val="34"/>
              </w:numPr>
              <w:rPr>
                <w:sz w:val="18"/>
                <w:szCs w:val="18"/>
                <w:lang w:val="en-GB"/>
              </w:rPr>
            </w:pPr>
            <w:r w:rsidRPr="00230275">
              <w:rPr>
                <w:iCs/>
                <w:sz w:val="18"/>
                <w:szCs w:val="18"/>
                <w:lang w:val="en-GB"/>
              </w:rPr>
              <w:t>At least study fallback mechanisms where the Main Radio switches to legacy operation in case the channel condition of LP-WUS is not sufficient, e.g. below threshold.</w:t>
            </w:r>
          </w:p>
          <w:p w14:paraId="7DF23DA9" w14:textId="77777777" w:rsidR="00230275" w:rsidRDefault="00230275" w:rsidP="0045777A">
            <w:pPr>
              <w:rPr>
                <w:b/>
                <w:bCs/>
                <w:lang w:val="en-GB"/>
              </w:rPr>
            </w:pPr>
          </w:p>
        </w:tc>
      </w:tr>
    </w:tbl>
    <w:p w14:paraId="3E851815" w14:textId="77777777" w:rsidR="00230275" w:rsidRDefault="00230275" w:rsidP="0045777A">
      <w:pPr>
        <w:rPr>
          <w:b/>
          <w:bCs/>
          <w:lang w:val="en-GB"/>
        </w:rPr>
      </w:pPr>
    </w:p>
    <w:p w14:paraId="4A3BFF7F" w14:textId="58B1F807" w:rsidR="0045777A" w:rsidRPr="00CF6BC1" w:rsidRDefault="00CF6BC1" w:rsidP="0045777A">
      <w:pPr>
        <w:rPr>
          <w:b/>
          <w:bCs/>
          <w:lang w:val="en-GB"/>
        </w:rPr>
      </w:pPr>
      <w:r>
        <w:rPr>
          <w:b/>
          <w:bCs/>
          <w:lang w:val="en-GB"/>
        </w:rPr>
        <w:t>Target</w:t>
      </w:r>
      <w:r w:rsidRPr="00CF6BC1">
        <w:rPr>
          <w:b/>
          <w:bCs/>
          <w:lang w:val="en-GB"/>
        </w:rPr>
        <w:t xml:space="preserve"> statement</w:t>
      </w:r>
      <w:r>
        <w:rPr>
          <w:b/>
          <w:bCs/>
          <w:lang w:val="en-GB"/>
        </w:rPr>
        <w:t>s</w:t>
      </w:r>
    </w:p>
    <w:p w14:paraId="5CC7136A" w14:textId="5B1C2F53" w:rsidR="004E5D5C" w:rsidRDefault="004E5D5C" w:rsidP="0045777A">
      <w:pPr>
        <w:rPr>
          <w:lang w:val="en-GB"/>
        </w:rPr>
      </w:pPr>
      <w:r w:rsidRPr="00CF6BC1">
        <w:rPr>
          <w:lang w:val="en-GB"/>
        </w:rPr>
        <w:t>LR Coverage comparable to MR [16]</w:t>
      </w:r>
    </w:p>
    <w:p w14:paraId="2125C3DC" w14:textId="77777777" w:rsidR="00421F15" w:rsidRPr="00AC37BA" w:rsidRDefault="00421F15" w:rsidP="00421F15">
      <w:pPr>
        <w:rPr>
          <w:lang w:val="en-US"/>
        </w:rPr>
      </w:pPr>
      <w:r w:rsidRPr="00AC37BA">
        <w:rPr>
          <w:lang w:val="en-US"/>
        </w:rPr>
        <w:t>Target the same coverage for LP-WUS as for Paging PDCCH. [23]</w:t>
      </w:r>
    </w:p>
    <w:p w14:paraId="47A696E7" w14:textId="24E07CB6" w:rsidR="00360D50" w:rsidRPr="00CF6BC1" w:rsidRDefault="00CF6BC1" w:rsidP="0045777A">
      <w:pPr>
        <w:rPr>
          <w:lang w:val="en-GB"/>
        </w:rPr>
      </w:pPr>
      <w:r>
        <w:rPr>
          <w:lang w:val="en-GB"/>
        </w:rPr>
        <w:t>Coverage m</w:t>
      </w:r>
      <w:r w:rsidR="008A08E3" w:rsidRPr="00CF6BC1">
        <w:rPr>
          <w:lang w:val="en-GB"/>
        </w:rPr>
        <w:t>ay be needed more for LP-SS than LP-WUS [6]</w:t>
      </w:r>
    </w:p>
    <w:p w14:paraId="328D0344" w14:textId="142EAC01" w:rsidR="00360D50" w:rsidRPr="00CF6BC1" w:rsidRDefault="00360D50" w:rsidP="0045777A">
      <w:pPr>
        <w:rPr>
          <w:lang w:val="en-GB"/>
        </w:rPr>
      </w:pPr>
    </w:p>
    <w:p w14:paraId="5D894ECB" w14:textId="6382FB62" w:rsidR="00EB23F8" w:rsidRPr="00CF6BC1" w:rsidRDefault="00EB23F8" w:rsidP="0045777A">
      <w:pPr>
        <w:rPr>
          <w:b/>
          <w:bCs/>
          <w:lang w:val="en-GB"/>
        </w:rPr>
      </w:pPr>
      <w:r w:rsidRPr="00CF6BC1">
        <w:rPr>
          <w:b/>
          <w:bCs/>
          <w:lang w:val="en-GB"/>
        </w:rPr>
        <w:t>Coverage improvement of LP-WUS</w:t>
      </w:r>
    </w:p>
    <w:p w14:paraId="1096AB57" w14:textId="545965E9" w:rsidR="00360D50" w:rsidRPr="00CF6BC1" w:rsidRDefault="0045777A" w:rsidP="00203DE0">
      <w:pPr>
        <w:pStyle w:val="ListParagraph"/>
        <w:numPr>
          <w:ilvl w:val="0"/>
          <w:numId w:val="81"/>
        </w:numPr>
        <w:ind w:leftChars="0"/>
        <w:rPr>
          <w:rFonts w:eastAsia="CIDFont+F3"/>
          <w:sz w:val="22"/>
        </w:rPr>
      </w:pPr>
      <w:r w:rsidRPr="00CF6BC1">
        <w:rPr>
          <w:rFonts w:eastAsia="CIDFont+F3"/>
          <w:sz w:val="22"/>
        </w:rPr>
        <w:t>channel coding</w:t>
      </w:r>
      <w:r w:rsidR="00EB23F8" w:rsidRPr="00CF6BC1">
        <w:rPr>
          <w:rFonts w:eastAsia="CIDFont+F3"/>
          <w:sz w:val="22"/>
        </w:rPr>
        <w:t xml:space="preserve"> [3]</w:t>
      </w:r>
      <w:r w:rsidR="004A7044" w:rsidRPr="00CF6BC1">
        <w:rPr>
          <w:rFonts w:eastAsia="CIDFont+F3"/>
          <w:sz w:val="22"/>
        </w:rPr>
        <w:t>[4]</w:t>
      </w:r>
    </w:p>
    <w:p w14:paraId="04A78AB1" w14:textId="6E2121E6" w:rsidR="001C3538" w:rsidRPr="00CF6BC1" w:rsidRDefault="001C3538" w:rsidP="00203DE0">
      <w:pPr>
        <w:pStyle w:val="ListParagraph"/>
        <w:numPr>
          <w:ilvl w:val="1"/>
          <w:numId w:val="81"/>
        </w:numPr>
        <w:ind w:leftChars="0"/>
        <w:rPr>
          <w:rFonts w:eastAsia="CIDFont+F3"/>
          <w:sz w:val="22"/>
        </w:rPr>
      </w:pPr>
      <w:r w:rsidRPr="00CF6BC1">
        <w:rPr>
          <w:rFonts w:eastAsia="CIDFont+F3"/>
          <w:sz w:val="22"/>
        </w:rPr>
        <w:t>not considered [6]</w:t>
      </w:r>
    </w:p>
    <w:p w14:paraId="07D46E32" w14:textId="23827DB8" w:rsidR="00656F04" w:rsidRDefault="00656F04" w:rsidP="00203DE0">
      <w:pPr>
        <w:pStyle w:val="ListParagraph"/>
        <w:numPr>
          <w:ilvl w:val="1"/>
          <w:numId w:val="81"/>
        </w:numPr>
        <w:ind w:leftChars="0"/>
        <w:rPr>
          <w:rFonts w:eastAsia="CIDFont+F3"/>
          <w:sz w:val="22"/>
        </w:rPr>
      </w:pPr>
      <w:r w:rsidRPr="00CF6BC1">
        <w:rPr>
          <w:rFonts w:eastAsia="CIDFont+F3"/>
          <w:sz w:val="22"/>
        </w:rPr>
        <w:t>Manchester [13]</w:t>
      </w:r>
      <w:r w:rsidR="00CF6BC1">
        <w:rPr>
          <w:rFonts w:eastAsia="CIDFont+F3"/>
          <w:sz w:val="22"/>
        </w:rPr>
        <w:t>[9]</w:t>
      </w:r>
    </w:p>
    <w:p w14:paraId="0F154A82" w14:textId="56AF8CE9" w:rsidR="001C3538" w:rsidRDefault="0045777A" w:rsidP="00203DE0">
      <w:pPr>
        <w:pStyle w:val="ListParagraph"/>
        <w:numPr>
          <w:ilvl w:val="0"/>
          <w:numId w:val="81"/>
        </w:numPr>
        <w:ind w:leftChars="0"/>
        <w:rPr>
          <w:rFonts w:eastAsia="CIDFont+F3"/>
          <w:sz w:val="22"/>
        </w:rPr>
      </w:pPr>
      <w:r w:rsidRPr="00CF6BC1">
        <w:rPr>
          <w:rFonts w:eastAsia="CIDFont+F3"/>
          <w:sz w:val="22"/>
        </w:rPr>
        <w:t>time diversity</w:t>
      </w:r>
      <w:r w:rsidR="00EB23F8" w:rsidRPr="00CF6BC1">
        <w:rPr>
          <w:rFonts w:eastAsia="CIDFont+F3"/>
          <w:sz w:val="22"/>
        </w:rPr>
        <w:t xml:space="preserve"> [3]</w:t>
      </w:r>
      <w:r w:rsidR="00107A9C" w:rsidRPr="00CF6BC1">
        <w:rPr>
          <w:rFonts w:eastAsia="CIDFont+F3"/>
          <w:sz w:val="22"/>
        </w:rPr>
        <w:t>[18]</w:t>
      </w:r>
      <w:r w:rsidR="00676E6C" w:rsidRPr="00CF6BC1">
        <w:rPr>
          <w:rFonts w:eastAsia="CIDFont+F3"/>
          <w:sz w:val="22"/>
        </w:rPr>
        <w:t>[4]</w:t>
      </w:r>
      <w:r w:rsidR="007A524B" w:rsidRPr="00CF6BC1">
        <w:rPr>
          <w:rFonts w:eastAsia="CIDFont+F3"/>
          <w:sz w:val="22"/>
        </w:rPr>
        <w:t>[7]</w:t>
      </w:r>
      <w:r w:rsidR="000A2621" w:rsidRPr="00CF6BC1">
        <w:rPr>
          <w:rFonts w:eastAsia="CIDFont+F3"/>
          <w:sz w:val="22"/>
        </w:rPr>
        <w:t>[6](FFS)</w:t>
      </w:r>
      <w:r w:rsidR="00CF6BC1">
        <w:rPr>
          <w:rFonts w:eastAsia="CIDFont+F3"/>
          <w:sz w:val="22"/>
        </w:rPr>
        <w:t>[9]</w:t>
      </w:r>
    </w:p>
    <w:p w14:paraId="45166441" w14:textId="1E20A289" w:rsidR="006972C5" w:rsidRDefault="006972C5" w:rsidP="00203DE0">
      <w:pPr>
        <w:pStyle w:val="ListParagraph"/>
        <w:numPr>
          <w:ilvl w:val="1"/>
          <w:numId w:val="81"/>
        </w:numPr>
        <w:ind w:leftChars="0"/>
        <w:rPr>
          <w:rFonts w:eastAsia="CIDFont+F3"/>
          <w:sz w:val="22"/>
        </w:rPr>
      </w:pPr>
      <w:r w:rsidRPr="006972C5">
        <w:rPr>
          <w:rFonts w:eastAsia="CIDFont+F3"/>
          <w:sz w:val="22"/>
        </w:rPr>
        <w:t>pre-ED combining is more effective than post-ED combining [25]</w:t>
      </w:r>
    </w:p>
    <w:p w14:paraId="2FB6B345" w14:textId="680C4269" w:rsidR="00230275" w:rsidRPr="005D6140" w:rsidRDefault="00230275" w:rsidP="00203DE0">
      <w:pPr>
        <w:pStyle w:val="ListParagraph"/>
        <w:numPr>
          <w:ilvl w:val="1"/>
          <w:numId w:val="81"/>
        </w:numPr>
        <w:ind w:leftChars="0"/>
        <w:rPr>
          <w:rFonts w:ascii="Times New Roman" w:hAnsi="Times New Roman"/>
          <w:sz w:val="22"/>
        </w:rPr>
      </w:pPr>
      <w:r w:rsidRPr="006972C5">
        <w:rPr>
          <w:rFonts w:ascii="Times New Roman" w:hAnsi="Times New Roman"/>
          <w:sz w:val="22"/>
        </w:rPr>
        <w:t>half the payload size help 3dB [4] (repetitions) [6] (2</w:t>
      </w:r>
      <w:r w:rsidRPr="006972C5">
        <w:rPr>
          <w:rFonts w:ascii="Times New Roman" w:hAnsi="Times New Roman"/>
          <w:sz w:val="22"/>
          <w:vertAlign w:val="superscript"/>
        </w:rPr>
        <w:t>nd</w:t>
      </w:r>
      <w:r w:rsidRPr="006972C5">
        <w:rPr>
          <w:rFonts w:ascii="Times New Roman" w:hAnsi="Times New Roman"/>
          <w:sz w:val="22"/>
        </w:rPr>
        <w:t xml:space="preserve"> priority)</w:t>
      </w:r>
      <w:r w:rsidRPr="006972C5">
        <w:t xml:space="preserve"> </w:t>
      </w:r>
    </w:p>
    <w:p w14:paraId="629F93E3" w14:textId="5B0608BE" w:rsidR="004A7044" w:rsidRPr="00CF6BC1" w:rsidRDefault="004A7044" w:rsidP="00203DE0">
      <w:pPr>
        <w:pStyle w:val="ListParagraph"/>
        <w:numPr>
          <w:ilvl w:val="0"/>
          <w:numId w:val="81"/>
        </w:numPr>
        <w:ind w:leftChars="0"/>
        <w:rPr>
          <w:rFonts w:eastAsia="CIDFont+F3"/>
          <w:sz w:val="22"/>
        </w:rPr>
      </w:pPr>
      <w:r w:rsidRPr="00CF6BC1">
        <w:rPr>
          <w:rFonts w:eastAsia="CIDFont+F3"/>
          <w:sz w:val="22"/>
        </w:rPr>
        <w:t>frequency diversity [3][18]</w:t>
      </w:r>
      <w:r w:rsidR="00676E6C" w:rsidRPr="00CF6BC1">
        <w:rPr>
          <w:rFonts w:eastAsia="CIDFont+F3"/>
          <w:sz w:val="22"/>
        </w:rPr>
        <w:t>[4]</w:t>
      </w:r>
      <w:r w:rsidR="007A524B" w:rsidRPr="00CF6BC1">
        <w:rPr>
          <w:rFonts w:eastAsia="CIDFont+F3"/>
          <w:sz w:val="22"/>
        </w:rPr>
        <w:t>[7]</w:t>
      </w:r>
      <w:r w:rsidR="00E77552" w:rsidRPr="00CF6BC1">
        <w:rPr>
          <w:rFonts w:eastAsia="CIDFont+F3"/>
          <w:sz w:val="22"/>
        </w:rPr>
        <w:t xml:space="preserve"> [6](1</w:t>
      </w:r>
      <w:r w:rsidR="00E77552" w:rsidRPr="00CF6BC1">
        <w:rPr>
          <w:rFonts w:eastAsia="CIDFont+F3"/>
          <w:sz w:val="22"/>
          <w:vertAlign w:val="superscript"/>
        </w:rPr>
        <w:t>st</w:t>
      </w:r>
      <w:r w:rsidR="00E77552" w:rsidRPr="00CF6BC1">
        <w:rPr>
          <w:rFonts w:eastAsia="CIDFont+F3"/>
          <w:sz w:val="22"/>
        </w:rPr>
        <w:t xml:space="preserve"> priority for hopping)</w:t>
      </w:r>
    </w:p>
    <w:p w14:paraId="22CBEBA9" w14:textId="4D149026" w:rsidR="000D50EF" w:rsidRPr="00CF6BC1" w:rsidRDefault="000D50EF" w:rsidP="00203DE0">
      <w:pPr>
        <w:pStyle w:val="ListParagraph"/>
        <w:numPr>
          <w:ilvl w:val="1"/>
          <w:numId w:val="81"/>
        </w:numPr>
        <w:ind w:leftChars="0"/>
        <w:rPr>
          <w:rFonts w:ascii="Times New Roman" w:eastAsia="CIDFont+F3" w:hAnsi="Times New Roman"/>
          <w:sz w:val="22"/>
        </w:rPr>
      </w:pPr>
      <w:r w:rsidRPr="00CF6BC1">
        <w:rPr>
          <w:rFonts w:ascii="Times New Roman" w:eastAsia="CIDFont+F3" w:hAnsi="Times New Roman"/>
          <w:sz w:val="22"/>
        </w:rPr>
        <w:t>hopping may need gaps [4] and retuning capa [2</w:t>
      </w:r>
      <w:r w:rsidR="0075306F" w:rsidRPr="00CF6BC1">
        <w:rPr>
          <w:rFonts w:ascii="Times New Roman" w:eastAsia="CIDFont+F3" w:hAnsi="Times New Roman"/>
          <w:sz w:val="22"/>
        </w:rPr>
        <w:t>7</w:t>
      </w:r>
      <w:r w:rsidRPr="00CF6BC1">
        <w:rPr>
          <w:rFonts w:ascii="Times New Roman" w:eastAsia="CIDFont+F3" w:hAnsi="Times New Roman"/>
          <w:sz w:val="22"/>
        </w:rPr>
        <w:t>]</w:t>
      </w:r>
    </w:p>
    <w:p w14:paraId="5CB29B88" w14:textId="7451D4C6" w:rsidR="006972C5" w:rsidRPr="006972C5" w:rsidRDefault="008A5D61" w:rsidP="00203DE0">
      <w:pPr>
        <w:pStyle w:val="ListParagraph"/>
        <w:numPr>
          <w:ilvl w:val="1"/>
          <w:numId w:val="81"/>
        </w:numPr>
        <w:ind w:leftChars="0"/>
        <w:rPr>
          <w:sz w:val="22"/>
        </w:rPr>
      </w:pPr>
      <w:r w:rsidRPr="00CF6BC1">
        <w:rPr>
          <w:bCs/>
          <w:iCs/>
          <w:sz w:val="22"/>
        </w:rPr>
        <w:t>ZC sequence</w:t>
      </w:r>
      <w:r w:rsidR="006972C5">
        <w:rPr>
          <w:bCs/>
          <w:iCs/>
          <w:sz w:val="22"/>
        </w:rPr>
        <w:t xml:space="preserve"> [10]</w:t>
      </w:r>
      <w:r w:rsidRPr="00CF6BC1">
        <w:rPr>
          <w:bCs/>
          <w:iCs/>
          <w:sz w:val="22"/>
        </w:rPr>
        <w:t xml:space="preserve"> </w:t>
      </w:r>
    </w:p>
    <w:p w14:paraId="2F8D2D24" w14:textId="4B0599E8" w:rsidR="006972C5" w:rsidRPr="006972C5" w:rsidRDefault="008A5D61" w:rsidP="00203DE0">
      <w:pPr>
        <w:pStyle w:val="ListParagraph"/>
        <w:numPr>
          <w:ilvl w:val="1"/>
          <w:numId w:val="81"/>
        </w:numPr>
        <w:ind w:leftChars="0"/>
        <w:rPr>
          <w:sz w:val="22"/>
        </w:rPr>
      </w:pPr>
      <w:r w:rsidRPr="00CF6BC1">
        <w:rPr>
          <w:bCs/>
          <w:iCs/>
          <w:sz w:val="22"/>
        </w:rPr>
        <w:t>frequency repetition solutions perform the best [10]</w:t>
      </w:r>
      <w:r w:rsidR="006972C5" w:rsidRPr="006972C5">
        <w:rPr>
          <w:sz w:val="22"/>
        </w:rPr>
        <w:t xml:space="preserve"> [4][13]</w:t>
      </w:r>
    </w:p>
    <w:p w14:paraId="700035F8" w14:textId="575C427B" w:rsidR="00CF6BC1" w:rsidRDefault="00CF6BC1" w:rsidP="00203DE0">
      <w:pPr>
        <w:pStyle w:val="ListParagraph"/>
        <w:numPr>
          <w:ilvl w:val="1"/>
          <w:numId w:val="81"/>
        </w:numPr>
        <w:ind w:leftChars="0"/>
        <w:rPr>
          <w:bCs/>
          <w:iCs/>
          <w:sz w:val="22"/>
        </w:rPr>
      </w:pPr>
      <w:r w:rsidRPr="00CF6BC1">
        <w:rPr>
          <w:bCs/>
          <w:iCs/>
          <w:sz w:val="22"/>
        </w:rPr>
        <w:t>SFN transmission for LP-WUS [18]</w:t>
      </w:r>
    </w:p>
    <w:p w14:paraId="3B444CB7" w14:textId="624D2663" w:rsidR="006972C5" w:rsidRPr="006972C5" w:rsidRDefault="006972C5" w:rsidP="00203DE0">
      <w:pPr>
        <w:pStyle w:val="ListParagraph"/>
        <w:numPr>
          <w:ilvl w:val="1"/>
          <w:numId w:val="81"/>
        </w:numPr>
        <w:ind w:leftChars="0"/>
        <w:rPr>
          <w:bCs/>
          <w:iCs/>
          <w:sz w:val="22"/>
        </w:rPr>
      </w:pPr>
      <w:r w:rsidRPr="006972C5">
        <w:rPr>
          <w:sz w:val="22"/>
        </w:rPr>
        <w:t>repetition in frequency domain 3dB [4][13]</w:t>
      </w:r>
    </w:p>
    <w:p w14:paraId="4386969E" w14:textId="77777777" w:rsidR="006972C5" w:rsidRPr="006972C5" w:rsidRDefault="00CF6BC1" w:rsidP="00203DE0">
      <w:pPr>
        <w:pStyle w:val="ListParagraph"/>
        <w:numPr>
          <w:ilvl w:val="0"/>
          <w:numId w:val="81"/>
        </w:numPr>
        <w:ind w:leftChars="0"/>
        <w:rPr>
          <w:rFonts w:ascii="Times New Roman" w:hAnsi="Times New Roman"/>
          <w:sz w:val="22"/>
        </w:rPr>
      </w:pPr>
      <w:r w:rsidRPr="006972C5">
        <w:rPr>
          <w:sz w:val="22"/>
        </w:rPr>
        <w:t>power boosting is effective way to improve coverage for OOK [4][7][6](1</w:t>
      </w:r>
      <w:r w:rsidRPr="006972C5">
        <w:rPr>
          <w:sz w:val="22"/>
          <w:vertAlign w:val="superscript"/>
        </w:rPr>
        <w:t>st</w:t>
      </w:r>
      <w:r w:rsidRPr="006972C5">
        <w:rPr>
          <w:sz w:val="22"/>
        </w:rPr>
        <w:t xml:space="preserve"> priority)</w:t>
      </w:r>
    </w:p>
    <w:p w14:paraId="507052DB" w14:textId="11C46164" w:rsidR="006972C5" w:rsidRPr="006972C5" w:rsidRDefault="005B324C" w:rsidP="00203DE0">
      <w:pPr>
        <w:pStyle w:val="ListParagraph"/>
        <w:numPr>
          <w:ilvl w:val="0"/>
          <w:numId w:val="81"/>
        </w:numPr>
        <w:ind w:leftChars="0"/>
        <w:rPr>
          <w:rFonts w:ascii="Times New Roman" w:hAnsi="Times New Roman"/>
          <w:sz w:val="22"/>
        </w:rPr>
      </w:pPr>
      <w:r w:rsidRPr="006972C5">
        <w:rPr>
          <w:rFonts w:ascii="Times New Roman" w:hAnsi="Times New Roman"/>
          <w:sz w:val="22"/>
        </w:rPr>
        <w:t>overlay</w:t>
      </w:r>
      <w:r w:rsidR="006972C5" w:rsidRPr="006972C5">
        <w:rPr>
          <w:rFonts w:ascii="Times New Roman" w:hAnsi="Times New Roman"/>
          <w:sz w:val="22"/>
        </w:rPr>
        <w:t>/spreading-code to increase spectral efficiency [13][14]</w:t>
      </w:r>
      <w:r w:rsidR="006972C5" w:rsidRPr="006972C5">
        <w:t xml:space="preserve"> </w:t>
      </w:r>
    </w:p>
    <w:p w14:paraId="12D8E933" w14:textId="00023C83" w:rsidR="006972C5" w:rsidRPr="006972C5" w:rsidRDefault="006972C5" w:rsidP="00203DE0">
      <w:pPr>
        <w:pStyle w:val="ListParagraph"/>
        <w:numPr>
          <w:ilvl w:val="0"/>
          <w:numId w:val="81"/>
        </w:numPr>
        <w:ind w:leftChars="0"/>
        <w:rPr>
          <w:rFonts w:ascii="Times New Roman" w:hAnsi="Times New Roman"/>
          <w:sz w:val="22"/>
        </w:rPr>
      </w:pPr>
      <w:r w:rsidRPr="006972C5">
        <w:rPr>
          <w:sz w:val="22"/>
        </w:rPr>
        <w:t>time-domain reference symbols [11]</w:t>
      </w:r>
    </w:p>
    <w:p w14:paraId="05C3F0BD" w14:textId="77777777" w:rsidR="006972C5" w:rsidRDefault="006972C5" w:rsidP="00203DE0">
      <w:pPr>
        <w:pStyle w:val="ListParagraph"/>
        <w:numPr>
          <w:ilvl w:val="0"/>
          <w:numId w:val="81"/>
        </w:numPr>
        <w:ind w:leftChars="0"/>
        <w:rPr>
          <w:rFonts w:ascii="Times New Roman" w:hAnsi="Times New Roman"/>
          <w:sz w:val="22"/>
        </w:rPr>
      </w:pPr>
      <w:r w:rsidRPr="006972C5">
        <w:rPr>
          <w:rFonts w:ascii="Times New Roman" w:hAnsi="Times New Roman"/>
          <w:sz w:val="22"/>
        </w:rPr>
        <w:t xml:space="preserve">spatial diversity </w:t>
      </w:r>
    </w:p>
    <w:p w14:paraId="19D0FC9D" w14:textId="3D3F6327" w:rsidR="006972C5" w:rsidRPr="006972C5" w:rsidRDefault="006972C5" w:rsidP="00203DE0">
      <w:pPr>
        <w:pStyle w:val="ListParagraph"/>
        <w:numPr>
          <w:ilvl w:val="1"/>
          <w:numId w:val="81"/>
        </w:numPr>
        <w:ind w:leftChars="0"/>
        <w:rPr>
          <w:rFonts w:ascii="Times New Roman" w:hAnsi="Times New Roman"/>
          <w:sz w:val="22"/>
        </w:rPr>
      </w:pPr>
      <w:r w:rsidRPr="006972C5">
        <w:rPr>
          <w:rFonts w:ascii="Times New Roman" w:hAnsi="Times New Roman"/>
          <w:sz w:val="22"/>
        </w:rPr>
        <w:t>at transmitter: Small delay CDD, intra-OOK precoder cyclin</w:t>
      </w:r>
      <w:r w:rsidR="004D059B">
        <w:rPr>
          <w:rFonts w:ascii="Times New Roman" w:hAnsi="Times New Roman"/>
          <w:sz w:val="22"/>
        </w:rPr>
        <w:t>g</w:t>
      </w:r>
      <w:r w:rsidRPr="006972C5">
        <w:rPr>
          <w:rFonts w:ascii="Times New Roman" w:hAnsi="Times New Roman"/>
          <w:sz w:val="22"/>
        </w:rPr>
        <w:t>, shown are significant gains. [20]</w:t>
      </w:r>
    </w:p>
    <w:p w14:paraId="0177CEE8" w14:textId="77777777" w:rsidR="006972C5" w:rsidRPr="006972C5" w:rsidRDefault="006972C5" w:rsidP="00203DE0">
      <w:pPr>
        <w:pStyle w:val="ListParagraph"/>
        <w:numPr>
          <w:ilvl w:val="1"/>
          <w:numId w:val="81"/>
        </w:numPr>
        <w:ind w:leftChars="0"/>
        <w:rPr>
          <w:rFonts w:ascii="Times New Roman" w:hAnsi="Times New Roman"/>
          <w:sz w:val="22"/>
        </w:rPr>
      </w:pPr>
      <w:r w:rsidRPr="006972C5">
        <w:rPr>
          <w:rFonts w:ascii="Times New Roman" w:hAnsi="Times New Roman"/>
          <w:sz w:val="22"/>
        </w:rPr>
        <w:t>spatial diversity at receiver [7]</w:t>
      </w:r>
    </w:p>
    <w:p w14:paraId="6C4952C6" w14:textId="77777777" w:rsidR="006972C5" w:rsidRPr="006972C5" w:rsidRDefault="006972C5" w:rsidP="00203DE0">
      <w:pPr>
        <w:pStyle w:val="ListParagraph"/>
        <w:numPr>
          <w:ilvl w:val="2"/>
          <w:numId w:val="81"/>
        </w:numPr>
        <w:ind w:leftChars="0"/>
        <w:rPr>
          <w:rFonts w:ascii="Times New Roman" w:hAnsi="Times New Roman"/>
          <w:sz w:val="22"/>
        </w:rPr>
      </w:pPr>
      <w:r w:rsidRPr="006972C5">
        <w:rPr>
          <w:rFonts w:ascii="Times New Roman" w:hAnsi="Times New Roman"/>
          <w:sz w:val="22"/>
        </w:rPr>
        <w:t>not considered [6]</w:t>
      </w:r>
    </w:p>
    <w:p w14:paraId="5B1170B4" w14:textId="53F9747C" w:rsidR="00E758FF" w:rsidRPr="006972C5" w:rsidRDefault="00E758FF" w:rsidP="006972C5">
      <w:pPr>
        <w:pStyle w:val="ListParagraph"/>
        <w:ind w:leftChars="0" w:left="720" w:firstLine="0"/>
        <w:rPr>
          <w:rFonts w:ascii="Times New Roman" w:hAnsi="Times New Roman"/>
          <w:sz w:val="22"/>
        </w:rPr>
      </w:pPr>
    </w:p>
    <w:p w14:paraId="535AC241" w14:textId="76839307" w:rsidR="00372986" w:rsidRPr="006972C5" w:rsidRDefault="006972C5" w:rsidP="0045777A">
      <w:pPr>
        <w:rPr>
          <w:b/>
          <w:bCs/>
          <w:lang w:val="en-GB"/>
        </w:rPr>
      </w:pPr>
      <w:r w:rsidRPr="006972C5">
        <w:rPr>
          <w:b/>
          <w:bCs/>
          <w:lang w:val="en-GB"/>
        </w:rPr>
        <w:t>MNO statement on coverage</w:t>
      </w:r>
    </w:p>
    <w:p w14:paraId="6136EE0F" w14:textId="2A896B14" w:rsidR="00D96A19" w:rsidRPr="006972C5" w:rsidRDefault="00D96A19" w:rsidP="00D96A19">
      <w:pPr>
        <w:jc w:val="both"/>
        <w:rPr>
          <w:lang w:eastAsia="zh-TW"/>
        </w:rPr>
      </w:pPr>
      <w:r w:rsidRPr="00AC37BA">
        <w:rPr>
          <w:lang w:val="en-US" w:eastAsia="zh-TW"/>
        </w:rPr>
        <w:t xml:space="preserve">LP-WUS coverage comes at the cost of increased network overhead, resources utilization, and energy consumption. On the UE side it can increase the complexity of the LP-WUR which can diminish battery saving gains benefits. </w:t>
      </w:r>
      <w:r w:rsidRPr="006972C5">
        <w:rPr>
          <w:lang w:eastAsia="zh-TW"/>
        </w:rPr>
        <w:t>[15]</w:t>
      </w:r>
    </w:p>
    <w:p w14:paraId="46F56443" w14:textId="4F144943" w:rsidR="00D96A19" w:rsidRPr="00CF6BC1" w:rsidRDefault="00D96A19" w:rsidP="0045777A"/>
    <w:p w14:paraId="2DE69EE4" w14:textId="0EBD49D1" w:rsidR="008A08E3" w:rsidRPr="005B324C" w:rsidRDefault="006972C5" w:rsidP="0045777A">
      <w:pPr>
        <w:rPr>
          <w:b/>
          <w:bCs/>
          <w:lang w:val="en-GB"/>
        </w:rPr>
      </w:pPr>
      <w:r w:rsidRPr="005B324C">
        <w:rPr>
          <w:b/>
          <w:bCs/>
          <w:lang w:val="en-GB"/>
        </w:rPr>
        <w:t>F</w:t>
      </w:r>
      <w:r w:rsidR="008A08E3" w:rsidRPr="005B324C">
        <w:rPr>
          <w:b/>
          <w:bCs/>
          <w:lang w:val="en-GB"/>
        </w:rPr>
        <w:t>allback</w:t>
      </w:r>
    </w:p>
    <w:p w14:paraId="302F128C" w14:textId="1666A186" w:rsidR="008A08E3" w:rsidRPr="00CF6BC1" w:rsidRDefault="005B324C" w:rsidP="008A08E3">
      <w:pPr>
        <w:rPr>
          <w:lang w:val="en-GB"/>
        </w:rPr>
      </w:pPr>
      <w:r>
        <w:rPr>
          <w:lang w:val="en-GB"/>
        </w:rPr>
        <w:t>F</w:t>
      </w:r>
      <w:r w:rsidR="008A08E3" w:rsidRPr="00CF6BC1">
        <w:rPr>
          <w:lang w:val="en-GB"/>
        </w:rPr>
        <w:t>all-back mechanism needed [3][15]</w:t>
      </w:r>
    </w:p>
    <w:p w14:paraId="18E74693" w14:textId="77777777" w:rsidR="008A08E3" w:rsidRDefault="008A08E3" w:rsidP="00203DE0">
      <w:pPr>
        <w:pStyle w:val="ListParagraph"/>
        <w:numPr>
          <w:ilvl w:val="0"/>
          <w:numId w:val="39"/>
        </w:numPr>
        <w:ind w:leftChars="0"/>
        <w:rPr>
          <w:rFonts w:ascii="Times New Roman" w:hAnsi="Times New Roman"/>
          <w:sz w:val="22"/>
        </w:rPr>
      </w:pPr>
      <w:r w:rsidRPr="00CF6BC1">
        <w:rPr>
          <w:rFonts w:ascii="Times New Roman" w:hAnsi="Times New Roman"/>
          <w:sz w:val="22"/>
        </w:rPr>
        <w:t>and does not complicate LP-WUS design [15]</w:t>
      </w:r>
    </w:p>
    <w:p w14:paraId="2A3D1F51" w14:textId="49FB762C" w:rsidR="006972C5" w:rsidRPr="006972C5" w:rsidRDefault="006972C5" w:rsidP="00203DE0">
      <w:pPr>
        <w:pStyle w:val="ListParagraph"/>
        <w:numPr>
          <w:ilvl w:val="0"/>
          <w:numId w:val="39"/>
        </w:numPr>
        <w:ind w:leftChars="0"/>
        <w:rPr>
          <w:rFonts w:ascii="Times New Roman" w:hAnsi="Times New Roman"/>
          <w:sz w:val="22"/>
        </w:rPr>
      </w:pPr>
      <w:r>
        <w:rPr>
          <w:rFonts w:ascii="Times New Roman" w:hAnsi="Times New Roman"/>
          <w:sz w:val="22"/>
        </w:rPr>
        <w:t>a</w:t>
      </w:r>
      <w:r w:rsidRPr="006972C5">
        <w:rPr>
          <w:rFonts w:ascii="Times New Roman" w:hAnsi="Times New Roman"/>
          <w:sz w:val="22"/>
        </w:rPr>
        <w:t>gree on gNB configurable threshold for fall-back and a timer to remain in the fall-back operation.  [15]</w:t>
      </w:r>
    </w:p>
    <w:p w14:paraId="784D09B2" w14:textId="77777777" w:rsidR="006972C5" w:rsidRPr="00CF6BC1" w:rsidRDefault="006972C5" w:rsidP="006972C5">
      <w:pPr>
        <w:pStyle w:val="ListParagraph"/>
        <w:ind w:leftChars="0" w:left="720" w:firstLine="0"/>
        <w:rPr>
          <w:rFonts w:ascii="Times New Roman" w:hAnsi="Times New Roman"/>
          <w:sz w:val="22"/>
        </w:rPr>
      </w:pPr>
    </w:p>
    <w:p w14:paraId="6F911707" w14:textId="27F7F4C5" w:rsidR="003902A4" w:rsidRPr="006972C5" w:rsidRDefault="006972C5" w:rsidP="0045777A">
      <w:pPr>
        <w:rPr>
          <w:b/>
          <w:bCs/>
          <w:lang w:val="en-GB"/>
        </w:rPr>
      </w:pPr>
      <w:r w:rsidRPr="006972C5">
        <w:rPr>
          <w:b/>
          <w:bCs/>
          <w:lang w:val="en-GB"/>
        </w:rPr>
        <w:t xml:space="preserve">Fallback criteria </w:t>
      </w:r>
      <w:r w:rsidR="00230275">
        <w:rPr>
          <w:b/>
          <w:bCs/>
          <w:lang w:val="en-GB"/>
        </w:rPr>
        <w:t>for coverage</w:t>
      </w:r>
    </w:p>
    <w:p w14:paraId="72BF80D9" w14:textId="37BEFD64" w:rsidR="00F560C8" w:rsidRPr="00CF6BC1" w:rsidRDefault="00F560C8" w:rsidP="0045777A">
      <w:pPr>
        <w:rPr>
          <w:lang w:val="en-GB"/>
        </w:rPr>
      </w:pPr>
    </w:p>
    <w:p w14:paraId="5B248A9C" w14:textId="77777777" w:rsidR="00F560C8" w:rsidRPr="006972C5" w:rsidRDefault="00F560C8" w:rsidP="00203DE0">
      <w:pPr>
        <w:pStyle w:val="ListParagraph"/>
        <w:numPr>
          <w:ilvl w:val="0"/>
          <w:numId w:val="16"/>
        </w:numPr>
        <w:tabs>
          <w:tab w:val="left" w:pos="640"/>
        </w:tabs>
        <w:ind w:leftChars="0"/>
        <w:rPr>
          <w:rFonts w:ascii="Times New Roman" w:hAnsi="Times New Roman"/>
          <w:sz w:val="22"/>
        </w:rPr>
      </w:pPr>
      <w:r w:rsidRPr="006972C5">
        <w:rPr>
          <w:rFonts w:ascii="Times New Roman" w:hAnsi="Times New Roman"/>
          <w:sz w:val="22"/>
        </w:rPr>
        <w:t>If LP-WUS coverage is insufficient, the following options can be considered for UE-specific enabling and disabling of LP-WUS</w:t>
      </w:r>
    </w:p>
    <w:p w14:paraId="23E66940" w14:textId="3C722DD0" w:rsidR="00F560C8" w:rsidRPr="006972C5" w:rsidRDefault="00F560C8" w:rsidP="00203DE0">
      <w:pPr>
        <w:pStyle w:val="ListParagraph"/>
        <w:numPr>
          <w:ilvl w:val="1"/>
          <w:numId w:val="16"/>
        </w:numPr>
        <w:tabs>
          <w:tab w:val="left" w:pos="640"/>
        </w:tabs>
        <w:ind w:leftChars="0"/>
        <w:rPr>
          <w:rFonts w:ascii="Times New Roman" w:hAnsi="Times New Roman"/>
          <w:sz w:val="22"/>
        </w:rPr>
      </w:pPr>
      <w:r w:rsidRPr="006972C5">
        <w:rPr>
          <w:rFonts w:ascii="Times New Roman" w:hAnsi="Times New Roman"/>
          <w:sz w:val="22"/>
        </w:rPr>
        <w:t>Option 1: the UE determines whether to enable or disable LP-WUS</w:t>
      </w:r>
      <w:r w:rsidR="00230275">
        <w:rPr>
          <w:rFonts w:ascii="Times New Roman" w:hAnsi="Times New Roman"/>
          <w:sz w:val="22"/>
        </w:rPr>
        <w:t xml:space="preserve"> monitoring </w:t>
      </w:r>
      <w:r w:rsidR="00BD7CB4" w:rsidRPr="006972C5">
        <w:rPr>
          <w:rFonts w:ascii="Times New Roman" w:hAnsi="Times New Roman"/>
          <w:sz w:val="22"/>
        </w:rPr>
        <w:t>[18]</w:t>
      </w:r>
    </w:p>
    <w:p w14:paraId="59608946" w14:textId="27DBF5D1" w:rsidR="00F560C8" w:rsidRPr="006972C5" w:rsidRDefault="00F560C8" w:rsidP="00203DE0">
      <w:pPr>
        <w:pStyle w:val="ListParagraph"/>
        <w:numPr>
          <w:ilvl w:val="2"/>
          <w:numId w:val="16"/>
        </w:numPr>
        <w:tabs>
          <w:tab w:val="left" w:pos="640"/>
        </w:tabs>
        <w:ind w:leftChars="0"/>
        <w:rPr>
          <w:rFonts w:ascii="Times New Roman" w:hAnsi="Times New Roman"/>
          <w:sz w:val="22"/>
        </w:rPr>
      </w:pPr>
      <w:r w:rsidRPr="006972C5">
        <w:rPr>
          <w:rFonts w:ascii="Times New Roman" w:hAnsi="Times New Roman"/>
          <w:sz w:val="22"/>
        </w:rPr>
        <w:t xml:space="preserve">The gNB may provide configurable parameters for the UE to make such decision </w:t>
      </w:r>
      <w:r w:rsidR="00230275">
        <w:rPr>
          <w:rFonts w:ascii="Times New Roman" w:hAnsi="Times New Roman"/>
          <w:sz w:val="22"/>
        </w:rPr>
        <w:t xml:space="preserve">based on </w:t>
      </w:r>
      <w:r w:rsidRPr="006972C5">
        <w:rPr>
          <w:rFonts w:ascii="Times New Roman" w:hAnsi="Times New Roman"/>
          <w:sz w:val="22"/>
        </w:rPr>
        <w:t xml:space="preserve"> </w:t>
      </w:r>
    </w:p>
    <w:p w14:paraId="5E2B7CFA" w14:textId="7E721D8E" w:rsidR="00F560C8" w:rsidRDefault="00F560C8" w:rsidP="00203DE0">
      <w:pPr>
        <w:pStyle w:val="ListParagraph"/>
        <w:numPr>
          <w:ilvl w:val="3"/>
          <w:numId w:val="16"/>
        </w:numPr>
        <w:tabs>
          <w:tab w:val="left" w:pos="640"/>
        </w:tabs>
        <w:ind w:leftChars="0"/>
        <w:rPr>
          <w:rFonts w:ascii="Times New Roman" w:hAnsi="Times New Roman"/>
          <w:sz w:val="22"/>
        </w:rPr>
      </w:pPr>
      <w:r w:rsidRPr="006972C5">
        <w:rPr>
          <w:rFonts w:ascii="Times New Roman" w:hAnsi="Times New Roman"/>
          <w:sz w:val="22"/>
        </w:rPr>
        <w:t>Threshold</w:t>
      </w:r>
      <w:r w:rsidR="00230275">
        <w:rPr>
          <w:rFonts w:ascii="Times New Roman" w:hAnsi="Times New Roman"/>
          <w:sz w:val="22"/>
        </w:rPr>
        <w:t xml:space="preserve"> measurement metric of LP-WUS/LP-SS reception </w:t>
      </w:r>
      <w:r w:rsidRPr="006972C5">
        <w:rPr>
          <w:rFonts w:ascii="Times New Roman" w:hAnsi="Times New Roman"/>
          <w:sz w:val="22"/>
        </w:rPr>
        <w:t>[15]</w:t>
      </w:r>
      <w:r w:rsidR="001215D4" w:rsidRPr="006972C5">
        <w:rPr>
          <w:rFonts w:ascii="Times New Roman" w:hAnsi="Times New Roman"/>
          <w:sz w:val="22"/>
        </w:rPr>
        <w:t>[6]</w:t>
      </w:r>
      <w:r w:rsidR="006972C5">
        <w:rPr>
          <w:rFonts w:ascii="Times New Roman" w:hAnsi="Times New Roman"/>
          <w:sz w:val="22"/>
        </w:rPr>
        <w:t>[16]</w:t>
      </w:r>
    </w:p>
    <w:p w14:paraId="6B24F3C0" w14:textId="20460C3C" w:rsidR="006972C5" w:rsidRPr="006972C5" w:rsidRDefault="006972C5" w:rsidP="00203DE0">
      <w:pPr>
        <w:pStyle w:val="ListParagraph"/>
        <w:numPr>
          <w:ilvl w:val="3"/>
          <w:numId w:val="16"/>
        </w:numPr>
        <w:tabs>
          <w:tab w:val="left" w:pos="640"/>
        </w:tabs>
        <w:ind w:leftChars="0"/>
        <w:rPr>
          <w:rFonts w:ascii="Times New Roman" w:hAnsi="Times New Roman"/>
          <w:sz w:val="22"/>
        </w:rPr>
      </w:pPr>
      <w:r>
        <w:rPr>
          <w:rFonts w:ascii="Times New Roman" w:hAnsi="Times New Roman"/>
          <w:sz w:val="22"/>
        </w:rPr>
        <w:t>Detection rate</w:t>
      </w:r>
      <w:r w:rsidR="00230275">
        <w:rPr>
          <w:rFonts w:ascii="Times New Roman" w:hAnsi="Times New Roman"/>
          <w:sz w:val="22"/>
        </w:rPr>
        <w:t xml:space="preserve"> of LP-WUS/LP-SS</w:t>
      </w:r>
      <w:r>
        <w:rPr>
          <w:rFonts w:ascii="Times New Roman" w:hAnsi="Times New Roman"/>
          <w:sz w:val="22"/>
        </w:rPr>
        <w:t xml:space="preserve"> [6]</w:t>
      </w:r>
    </w:p>
    <w:p w14:paraId="677F3824" w14:textId="77777777" w:rsidR="00F560C8" w:rsidRPr="006972C5" w:rsidRDefault="00F560C8" w:rsidP="00203DE0">
      <w:pPr>
        <w:pStyle w:val="ListParagraph"/>
        <w:numPr>
          <w:ilvl w:val="2"/>
          <w:numId w:val="16"/>
        </w:numPr>
        <w:tabs>
          <w:tab w:val="left" w:pos="640"/>
        </w:tabs>
        <w:ind w:leftChars="0"/>
        <w:rPr>
          <w:rFonts w:ascii="Times New Roman" w:hAnsi="Times New Roman"/>
          <w:sz w:val="22"/>
        </w:rPr>
      </w:pPr>
      <w:r w:rsidRPr="006972C5">
        <w:rPr>
          <w:rFonts w:ascii="Times New Roman" w:hAnsi="Times New Roman"/>
          <w:sz w:val="22"/>
        </w:rPr>
        <w:t>The UE may notify the gNB on whether LP-WUS is enabled or disabled</w:t>
      </w:r>
    </w:p>
    <w:p w14:paraId="1699A4A2" w14:textId="73974A85" w:rsidR="00F560C8" w:rsidRPr="006972C5" w:rsidRDefault="00F560C8" w:rsidP="00203DE0">
      <w:pPr>
        <w:pStyle w:val="ListParagraph"/>
        <w:numPr>
          <w:ilvl w:val="1"/>
          <w:numId w:val="16"/>
        </w:numPr>
        <w:tabs>
          <w:tab w:val="left" w:pos="640"/>
        </w:tabs>
        <w:ind w:leftChars="0"/>
        <w:rPr>
          <w:rFonts w:ascii="Times New Roman" w:hAnsi="Times New Roman"/>
          <w:sz w:val="22"/>
        </w:rPr>
      </w:pPr>
      <w:r w:rsidRPr="006972C5">
        <w:rPr>
          <w:rFonts w:ascii="Times New Roman" w:hAnsi="Times New Roman"/>
          <w:sz w:val="22"/>
        </w:rPr>
        <w:t>Option 2: gNB determines whether to enable or disable LP-WUS/WUR for a UE based on UE report</w:t>
      </w:r>
      <w:r w:rsidR="00BD7CB4" w:rsidRPr="006972C5">
        <w:rPr>
          <w:rFonts w:ascii="Times New Roman" w:hAnsi="Times New Roman"/>
          <w:sz w:val="22"/>
        </w:rPr>
        <w:t xml:space="preserve"> [18]</w:t>
      </w:r>
    </w:p>
    <w:p w14:paraId="1F4D8F61" w14:textId="77777777" w:rsidR="00F560C8" w:rsidRDefault="00F560C8" w:rsidP="00203DE0">
      <w:pPr>
        <w:pStyle w:val="ListParagraph"/>
        <w:numPr>
          <w:ilvl w:val="2"/>
          <w:numId w:val="16"/>
        </w:numPr>
        <w:tabs>
          <w:tab w:val="left" w:pos="640"/>
        </w:tabs>
        <w:ind w:leftChars="0"/>
        <w:rPr>
          <w:rFonts w:ascii="Times New Roman" w:hAnsi="Times New Roman"/>
          <w:sz w:val="22"/>
        </w:rPr>
      </w:pPr>
      <w:r w:rsidRPr="006972C5">
        <w:rPr>
          <w:rFonts w:ascii="Times New Roman" w:hAnsi="Times New Roman"/>
          <w:sz w:val="22"/>
        </w:rPr>
        <w:t>gNB may configure the rules/parameters for UE measurement/report</w:t>
      </w:r>
    </w:p>
    <w:p w14:paraId="62772199" w14:textId="77777777" w:rsidR="00230275" w:rsidRPr="00AC37BA" w:rsidRDefault="00230275" w:rsidP="004D059B">
      <w:pPr>
        <w:tabs>
          <w:tab w:val="left" w:pos="640"/>
        </w:tabs>
        <w:rPr>
          <w:lang w:val="en-US"/>
        </w:rPr>
      </w:pPr>
    </w:p>
    <w:p w14:paraId="080F8AC6" w14:textId="77777777" w:rsidR="004D059B" w:rsidRPr="00AC37BA" w:rsidRDefault="004D059B" w:rsidP="004D059B">
      <w:pPr>
        <w:tabs>
          <w:tab w:val="left" w:pos="640"/>
        </w:tabs>
        <w:rPr>
          <w:lang w:val="en-US"/>
        </w:rPr>
      </w:pPr>
    </w:p>
    <w:p w14:paraId="66C7C7D6" w14:textId="0085A9AA" w:rsidR="005B324C" w:rsidRPr="00CF6BC1" w:rsidRDefault="005B324C" w:rsidP="005B324C">
      <w:pPr>
        <w:pStyle w:val="Heading5"/>
        <w:rPr>
          <w:b/>
          <w:bCs/>
        </w:rPr>
      </w:pPr>
      <w:r w:rsidRPr="001C2DE6">
        <w:rPr>
          <w:highlight w:val="cyan"/>
        </w:rPr>
        <w:t>FL1-</w:t>
      </w:r>
      <w:r>
        <w:rPr>
          <w:highlight w:val="cyan"/>
        </w:rPr>
        <w:t>Hi</w:t>
      </w:r>
      <w:r w:rsidRPr="001C2DE6">
        <w:rPr>
          <w:highlight w:val="cyan"/>
        </w:rPr>
        <w:t>-</w:t>
      </w:r>
      <w:r>
        <w:rPr>
          <w:highlight w:val="cyan"/>
        </w:rPr>
        <w:t>Proposal</w:t>
      </w:r>
      <w:r w:rsidRPr="006D1B29">
        <w:rPr>
          <w:highlight w:val="cyan"/>
        </w:rPr>
        <w:t>-</w:t>
      </w:r>
      <w:r w:rsidRPr="005B324C">
        <w:rPr>
          <w:highlight w:val="cyan"/>
        </w:rPr>
        <w:t>14</w:t>
      </w:r>
      <w:r>
        <w:t>:</w:t>
      </w:r>
    </w:p>
    <w:p w14:paraId="350BC935" w14:textId="0DC6C9F3" w:rsidR="00F560C8" w:rsidRPr="005B324C" w:rsidRDefault="005B324C" w:rsidP="00203DE0">
      <w:pPr>
        <w:numPr>
          <w:ilvl w:val="0"/>
          <w:numId w:val="109"/>
        </w:numPr>
        <w:rPr>
          <w:i/>
          <w:lang w:val="en-GB"/>
        </w:rPr>
      </w:pPr>
      <w:r>
        <w:rPr>
          <w:i/>
          <w:lang w:val="en-GB"/>
        </w:rPr>
        <w:t>Consider the following</w:t>
      </w:r>
      <w:r w:rsidR="004D059B" w:rsidRPr="005B324C">
        <w:rPr>
          <w:i/>
          <w:lang w:val="en-GB"/>
        </w:rPr>
        <w:t xml:space="preserve"> techniques/mechanisms to enhance coverage performance of LP-WUS</w:t>
      </w:r>
    </w:p>
    <w:p w14:paraId="5920D1FC" w14:textId="7E958216" w:rsidR="00F560C8" w:rsidRPr="005B324C" w:rsidRDefault="004D059B" w:rsidP="00203DE0">
      <w:pPr>
        <w:pStyle w:val="ListParagraph"/>
        <w:numPr>
          <w:ilvl w:val="1"/>
          <w:numId w:val="109"/>
        </w:numPr>
        <w:ind w:leftChars="0"/>
        <w:rPr>
          <w:rFonts w:ascii="Times New Roman" w:hAnsi="Times New Roman"/>
          <w:i/>
          <w:sz w:val="22"/>
        </w:rPr>
      </w:pPr>
      <w:r w:rsidRPr="005B324C">
        <w:rPr>
          <w:rFonts w:ascii="Times New Roman" w:hAnsi="Times New Roman"/>
          <w:i/>
          <w:sz w:val="22"/>
        </w:rPr>
        <w:t>low complex channel coding</w:t>
      </w:r>
    </w:p>
    <w:p w14:paraId="293340B7" w14:textId="15290520" w:rsidR="004D059B" w:rsidRPr="005B324C" w:rsidRDefault="004D059B" w:rsidP="00203DE0">
      <w:pPr>
        <w:pStyle w:val="ListParagraph"/>
        <w:numPr>
          <w:ilvl w:val="1"/>
          <w:numId w:val="109"/>
        </w:numPr>
        <w:ind w:leftChars="0"/>
        <w:rPr>
          <w:rFonts w:ascii="Times New Roman" w:hAnsi="Times New Roman"/>
          <w:i/>
          <w:sz w:val="22"/>
        </w:rPr>
      </w:pPr>
      <w:r w:rsidRPr="005B324C">
        <w:rPr>
          <w:rFonts w:ascii="Times New Roman" w:hAnsi="Times New Roman"/>
          <w:i/>
          <w:sz w:val="22"/>
        </w:rPr>
        <w:t xml:space="preserve">time-domain repetition </w:t>
      </w:r>
    </w:p>
    <w:p w14:paraId="127985AB" w14:textId="7CEE5859" w:rsidR="004D059B" w:rsidRPr="005B324C" w:rsidRDefault="004D059B" w:rsidP="00203DE0">
      <w:pPr>
        <w:pStyle w:val="ListParagraph"/>
        <w:numPr>
          <w:ilvl w:val="1"/>
          <w:numId w:val="109"/>
        </w:numPr>
        <w:ind w:leftChars="0"/>
        <w:rPr>
          <w:rFonts w:ascii="Times New Roman" w:hAnsi="Times New Roman"/>
          <w:i/>
          <w:sz w:val="22"/>
        </w:rPr>
      </w:pPr>
      <w:r w:rsidRPr="005B324C">
        <w:rPr>
          <w:rFonts w:ascii="Times New Roman" w:hAnsi="Times New Roman"/>
          <w:i/>
          <w:sz w:val="22"/>
        </w:rPr>
        <w:t>frequency-domain repetition</w:t>
      </w:r>
      <w:r w:rsidR="00A63CF4">
        <w:rPr>
          <w:rFonts w:ascii="Times New Roman" w:hAnsi="Times New Roman"/>
          <w:i/>
          <w:sz w:val="22"/>
        </w:rPr>
        <w:t xml:space="preserve"> </w:t>
      </w:r>
      <w:r w:rsidR="001B49BA" w:rsidRPr="001B49BA">
        <w:rPr>
          <w:rFonts w:ascii="Times New Roman" w:hAnsi="Times New Roman"/>
          <w:i/>
          <w:color w:val="FF0000"/>
          <w:sz w:val="22"/>
        </w:rPr>
        <w:t>with combining before and after ED</w:t>
      </w:r>
    </w:p>
    <w:p w14:paraId="58CB9C75" w14:textId="1FBADC97" w:rsidR="004D059B" w:rsidRPr="005B324C" w:rsidRDefault="004D059B" w:rsidP="00203DE0">
      <w:pPr>
        <w:pStyle w:val="ListParagraph"/>
        <w:numPr>
          <w:ilvl w:val="1"/>
          <w:numId w:val="109"/>
        </w:numPr>
        <w:ind w:leftChars="0"/>
        <w:rPr>
          <w:rFonts w:ascii="Times New Roman" w:hAnsi="Times New Roman"/>
          <w:i/>
          <w:sz w:val="22"/>
        </w:rPr>
      </w:pPr>
      <w:r w:rsidRPr="005B324C">
        <w:rPr>
          <w:rFonts w:ascii="Times New Roman" w:hAnsi="Times New Roman"/>
          <w:i/>
          <w:sz w:val="22"/>
        </w:rPr>
        <w:t>frequency-hopping</w:t>
      </w:r>
    </w:p>
    <w:p w14:paraId="378F8E4B" w14:textId="5BB71EE7" w:rsidR="004D059B" w:rsidRPr="005B324C" w:rsidRDefault="004D059B" w:rsidP="00203DE0">
      <w:pPr>
        <w:pStyle w:val="ListParagraph"/>
        <w:numPr>
          <w:ilvl w:val="1"/>
          <w:numId w:val="109"/>
        </w:numPr>
        <w:ind w:leftChars="0"/>
        <w:rPr>
          <w:rFonts w:ascii="Times New Roman" w:hAnsi="Times New Roman"/>
          <w:i/>
          <w:sz w:val="22"/>
        </w:rPr>
      </w:pPr>
      <w:r w:rsidRPr="005B324C">
        <w:rPr>
          <w:rFonts w:ascii="Times New Roman" w:hAnsi="Times New Roman"/>
          <w:i/>
          <w:sz w:val="22"/>
        </w:rPr>
        <w:t>power-boosting</w:t>
      </w:r>
    </w:p>
    <w:p w14:paraId="071B9CE9" w14:textId="13FF32E7" w:rsidR="00B5314D" w:rsidRPr="005B324C" w:rsidRDefault="004D059B" w:rsidP="00203DE0">
      <w:pPr>
        <w:pStyle w:val="ListParagraph"/>
        <w:numPr>
          <w:ilvl w:val="1"/>
          <w:numId w:val="109"/>
        </w:numPr>
        <w:ind w:leftChars="0"/>
        <w:rPr>
          <w:i/>
          <w:sz w:val="22"/>
        </w:rPr>
      </w:pPr>
      <w:r w:rsidRPr="005B324C">
        <w:rPr>
          <w:rFonts w:ascii="Times New Roman" w:hAnsi="Times New Roman"/>
          <w:i/>
          <w:sz w:val="22"/>
        </w:rPr>
        <w:t>spatial diversity at transmitter</w:t>
      </w:r>
      <w:r w:rsidR="00A63CF4">
        <w:rPr>
          <w:rFonts w:ascii="Times New Roman" w:hAnsi="Times New Roman"/>
          <w:i/>
          <w:sz w:val="22"/>
        </w:rPr>
        <w:t xml:space="preserve"> (</w:t>
      </w:r>
      <w:r w:rsidR="00A63CF4" w:rsidRPr="00A63CF4">
        <w:rPr>
          <w:rFonts w:ascii="Times New Roman" w:hAnsi="Times New Roman"/>
          <w:i/>
          <w:color w:val="FF0000"/>
          <w:sz w:val="22"/>
        </w:rPr>
        <w:t>could be implementation specific</w:t>
      </w:r>
      <w:r w:rsidR="00A63CF4">
        <w:rPr>
          <w:rFonts w:ascii="Times New Roman" w:hAnsi="Times New Roman"/>
          <w:i/>
          <w:sz w:val="22"/>
        </w:rPr>
        <w:t>)</w:t>
      </w:r>
    </w:p>
    <w:p w14:paraId="2674274B" w14:textId="2B0E44F6" w:rsidR="004D059B" w:rsidRPr="005B324C" w:rsidRDefault="004D059B" w:rsidP="00203DE0">
      <w:pPr>
        <w:pStyle w:val="ListParagraph"/>
        <w:numPr>
          <w:ilvl w:val="0"/>
          <w:numId w:val="16"/>
        </w:numPr>
        <w:tabs>
          <w:tab w:val="left" w:pos="640"/>
        </w:tabs>
        <w:ind w:leftChars="0"/>
        <w:rPr>
          <w:rFonts w:ascii="Times New Roman" w:hAnsi="Times New Roman"/>
          <w:i/>
          <w:sz w:val="22"/>
        </w:rPr>
      </w:pPr>
      <w:r w:rsidRPr="005B324C">
        <w:rPr>
          <w:rFonts w:ascii="Times New Roman" w:hAnsi="Times New Roman"/>
          <w:i/>
          <w:sz w:val="22"/>
        </w:rPr>
        <w:t xml:space="preserve">In case the channel condition of LP-WUS is not sufficient, a UE </w:t>
      </w:r>
      <w:r w:rsidR="0000192B" w:rsidRPr="005B324C">
        <w:rPr>
          <w:rFonts w:ascii="Times New Roman" w:hAnsi="Times New Roman"/>
          <w:i/>
          <w:sz w:val="22"/>
        </w:rPr>
        <w:t xml:space="preserve">switches </w:t>
      </w:r>
      <w:r w:rsidRPr="005B324C">
        <w:rPr>
          <w:rFonts w:ascii="Times New Roman" w:hAnsi="Times New Roman"/>
          <w:i/>
          <w:sz w:val="22"/>
        </w:rPr>
        <w:t xml:space="preserve">Main Radio to legacy </w:t>
      </w:r>
      <w:r w:rsidR="0000192B" w:rsidRPr="005B324C">
        <w:rPr>
          <w:rFonts w:ascii="Times New Roman" w:hAnsi="Times New Roman"/>
          <w:i/>
          <w:sz w:val="22"/>
        </w:rPr>
        <w:t xml:space="preserve">operation </w:t>
      </w:r>
      <w:r w:rsidRPr="005B324C">
        <w:rPr>
          <w:rFonts w:ascii="Times New Roman" w:hAnsi="Times New Roman"/>
          <w:i/>
          <w:sz w:val="22"/>
        </w:rPr>
        <w:t xml:space="preserve">based on </w:t>
      </w:r>
    </w:p>
    <w:p w14:paraId="51143C9D" w14:textId="4A8D9E3F" w:rsidR="004D059B" w:rsidRPr="005B324C" w:rsidRDefault="004D059B" w:rsidP="00203DE0">
      <w:pPr>
        <w:pStyle w:val="ListParagraph"/>
        <w:numPr>
          <w:ilvl w:val="1"/>
          <w:numId w:val="16"/>
        </w:numPr>
        <w:tabs>
          <w:tab w:val="left" w:pos="640"/>
        </w:tabs>
        <w:ind w:leftChars="0"/>
        <w:rPr>
          <w:rFonts w:ascii="Times New Roman" w:hAnsi="Times New Roman"/>
          <w:i/>
          <w:sz w:val="22"/>
        </w:rPr>
      </w:pPr>
      <w:r w:rsidRPr="005B324C">
        <w:rPr>
          <w:rFonts w:ascii="Times New Roman" w:hAnsi="Times New Roman"/>
          <w:i/>
          <w:sz w:val="22"/>
        </w:rPr>
        <w:t>threshold measurement metric of LP-WUS/LP-SS reception</w:t>
      </w:r>
      <w:r w:rsidR="00A4684B">
        <w:rPr>
          <w:rFonts w:ascii="Times New Roman" w:hAnsi="Times New Roman"/>
          <w:i/>
          <w:sz w:val="22"/>
        </w:rPr>
        <w:t>.</w:t>
      </w:r>
      <w:r w:rsidRPr="005B324C">
        <w:rPr>
          <w:rFonts w:ascii="Times New Roman" w:hAnsi="Times New Roman"/>
          <w:i/>
          <w:sz w:val="22"/>
        </w:rPr>
        <w:t xml:space="preserve"> </w:t>
      </w:r>
    </w:p>
    <w:p w14:paraId="698BF072" w14:textId="19FE4444" w:rsidR="004D059B" w:rsidRDefault="00A4684B" w:rsidP="00203DE0">
      <w:pPr>
        <w:pStyle w:val="ListParagraph"/>
        <w:numPr>
          <w:ilvl w:val="1"/>
          <w:numId w:val="16"/>
        </w:numPr>
        <w:tabs>
          <w:tab w:val="left" w:pos="640"/>
        </w:tabs>
        <w:ind w:leftChars="0"/>
        <w:rPr>
          <w:rFonts w:ascii="Times New Roman" w:hAnsi="Times New Roman"/>
          <w:i/>
          <w:sz w:val="22"/>
        </w:rPr>
      </w:pPr>
      <w:r>
        <w:rPr>
          <w:rFonts w:ascii="Times New Roman" w:hAnsi="Times New Roman"/>
          <w:i/>
          <w:sz w:val="22"/>
        </w:rPr>
        <w:t>d</w:t>
      </w:r>
      <w:r w:rsidR="004D059B" w:rsidRPr="005B324C">
        <w:rPr>
          <w:rFonts w:ascii="Times New Roman" w:hAnsi="Times New Roman"/>
          <w:i/>
          <w:sz w:val="22"/>
        </w:rPr>
        <w:t>etection rate of LP-WUS/LP-SS</w:t>
      </w:r>
      <w:r>
        <w:rPr>
          <w:rFonts w:ascii="Times New Roman" w:hAnsi="Times New Roman"/>
          <w:i/>
          <w:sz w:val="22"/>
        </w:rPr>
        <w:t>.</w:t>
      </w:r>
      <w:r w:rsidR="004D059B" w:rsidRPr="005B324C">
        <w:rPr>
          <w:rFonts w:ascii="Times New Roman" w:hAnsi="Times New Roman"/>
          <w:i/>
          <w:sz w:val="22"/>
        </w:rPr>
        <w:t xml:space="preserve"> </w:t>
      </w:r>
    </w:p>
    <w:p w14:paraId="0964E489" w14:textId="54E956DA" w:rsidR="0068006D" w:rsidRPr="005B324C" w:rsidRDefault="0068006D" w:rsidP="00203DE0">
      <w:pPr>
        <w:pStyle w:val="ListParagraph"/>
        <w:numPr>
          <w:ilvl w:val="1"/>
          <w:numId w:val="16"/>
        </w:numPr>
        <w:tabs>
          <w:tab w:val="left" w:pos="640"/>
        </w:tabs>
        <w:ind w:leftChars="0"/>
        <w:rPr>
          <w:rFonts w:ascii="Times New Roman" w:hAnsi="Times New Roman"/>
          <w:i/>
          <w:sz w:val="22"/>
        </w:rPr>
      </w:pPr>
      <w:r>
        <w:rPr>
          <w:rFonts w:ascii="Times New Roman" w:hAnsi="Times New Roman"/>
          <w:i/>
          <w:sz w:val="22"/>
        </w:rPr>
        <w:t>autonomous decision.</w:t>
      </w:r>
    </w:p>
    <w:p w14:paraId="722ACB44" w14:textId="6EC4F1A0" w:rsidR="00AE17FB" w:rsidRDefault="00AE17FB" w:rsidP="00975384">
      <w:r>
        <w:tab/>
      </w:r>
    </w:p>
    <w:tbl>
      <w:tblPr>
        <w:tblStyle w:val="TableGrid"/>
        <w:tblW w:w="0" w:type="auto"/>
        <w:tblLook w:val="04A0" w:firstRow="1" w:lastRow="0" w:firstColumn="1" w:lastColumn="0" w:noHBand="0" w:noVBand="1"/>
      </w:tblPr>
      <w:tblGrid>
        <w:gridCol w:w="1144"/>
        <w:gridCol w:w="1119"/>
        <w:gridCol w:w="7087"/>
      </w:tblGrid>
      <w:tr w:rsidR="001D0C26" w14:paraId="4ABA4507" w14:textId="77777777" w:rsidTr="005152A4">
        <w:tc>
          <w:tcPr>
            <w:tcW w:w="1144" w:type="dxa"/>
            <w:shd w:val="clear" w:color="auto" w:fill="9CC2E5" w:themeFill="accent5" w:themeFillTint="99"/>
          </w:tcPr>
          <w:p w14:paraId="70E0A5A9" w14:textId="77777777" w:rsidR="001D0C26" w:rsidRDefault="001D0C26"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75402712" w14:textId="77777777" w:rsidR="001D0C26" w:rsidRDefault="001D0C26"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3927E649" w14:textId="77777777" w:rsidR="001D0C26" w:rsidRDefault="001D0C26" w:rsidP="005152A4">
            <w:pPr>
              <w:rPr>
                <w:b/>
                <w:bCs/>
                <w:sz w:val="20"/>
                <w:szCs w:val="20"/>
                <w:lang w:val="en-GB"/>
              </w:rPr>
            </w:pPr>
            <w:r>
              <w:rPr>
                <w:b/>
                <w:bCs/>
                <w:sz w:val="20"/>
                <w:szCs w:val="20"/>
                <w:lang w:val="en-GB"/>
              </w:rPr>
              <w:t>Comments</w:t>
            </w:r>
          </w:p>
        </w:tc>
      </w:tr>
      <w:tr w:rsidR="001D0C26" w14:paraId="476A689B" w14:textId="77777777" w:rsidTr="005152A4">
        <w:tc>
          <w:tcPr>
            <w:tcW w:w="1144" w:type="dxa"/>
          </w:tcPr>
          <w:p w14:paraId="66F6F475" w14:textId="483CF17F" w:rsidR="001D0C26" w:rsidRDefault="005422F1" w:rsidP="005152A4">
            <w:pPr>
              <w:rPr>
                <w:rFonts w:eastAsia="SimSun"/>
                <w:sz w:val="20"/>
                <w:szCs w:val="20"/>
              </w:rPr>
            </w:pPr>
            <w:r>
              <w:rPr>
                <w:rFonts w:eastAsia="SimSun" w:hint="eastAsia"/>
                <w:sz w:val="20"/>
                <w:szCs w:val="20"/>
              </w:rPr>
              <w:t>Xiaomi</w:t>
            </w:r>
            <w:r>
              <w:rPr>
                <w:rFonts w:eastAsia="SimSun"/>
                <w:sz w:val="20"/>
                <w:szCs w:val="20"/>
              </w:rPr>
              <w:t>-1</w:t>
            </w:r>
          </w:p>
        </w:tc>
        <w:tc>
          <w:tcPr>
            <w:tcW w:w="1119" w:type="dxa"/>
          </w:tcPr>
          <w:p w14:paraId="2B0D2152" w14:textId="65098348" w:rsidR="001D0C26" w:rsidRDefault="005422F1" w:rsidP="005152A4">
            <w:pPr>
              <w:jc w:val="both"/>
              <w:rPr>
                <w:rFonts w:eastAsia="SimSun"/>
                <w:sz w:val="20"/>
                <w:szCs w:val="20"/>
              </w:rPr>
            </w:pPr>
            <w:r>
              <w:rPr>
                <w:rFonts w:eastAsia="SimSun" w:hint="eastAsia"/>
                <w:sz w:val="20"/>
                <w:szCs w:val="20"/>
              </w:rPr>
              <w:t>Y</w:t>
            </w:r>
          </w:p>
        </w:tc>
        <w:tc>
          <w:tcPr>
            <w:tcW w:w="7087" w:type="dxa"/>
          </w:tcPr>
          <w:p w14:paraId="31C40116" w14:textId="77777777" w:rsidR="001D0C26" w:rsidRDefault="001D0C26" w:rsidP="005152A4">
            <w:pPr>
              <w:jc w:val="both"/>
              <w:rPr>
                <w:rFonts w:eastAsia="SimSun"/>
                <w:sz w:val="20"/>
                <w:szCs w:val="20"/>
              </w:rPr>
            </w:pPr>
          </w:p>
        </w:tc>
      </w:tr>
      <w:tr w:rsidR="00536504" w14:paraId="76265E71" w14:textId="77777777" w:rsidTr="005152A4">
        <w:tc>
          <w:tcPr>
            <w:tcW w:w="1144" w:type="dxa"/>
          </w:tcPr>
          <w:p w14:paraId="583BE450" w14:textId="6A788429" w:rsidR="00536504" w:rsidRPr="009C5B78" w:rsidRDefault="00536504" w:rsidP="00536504">
            <w:pPr>
              <w:rPr>
                <w:rFonts w:eastAsiaTheme="minorEastAsia"/>
                <w:sz w:val="20"/>
                <w:szCs w:val="20"/>
                <w:lang w:val="en-GB"/>
              </w:rPr>
            </w:pPr>
            <w:r>
              <w:rPr>
                <w:rFonts w:eastAsia="SimSun" w:hint="eastAsia"/>
                <w:sz w:val="20"/>
                <w:szCs w:val="20"/>
              </w:rPr>
              <w:t>H</w:t>
            </w:r>
            <w:r>
              <w:rPr>
                <w:rFonts w:eastAsia="SimSun"/>
                <w:sz w:val="20"/>
                <w:szCs w:val="20"/>
              </w:rPr>
              <w:t>uawei, HiSilicon</w:t>
            </w:r>
          </w:p>
        </w:tc>
        <w:tc>
          <w:tcPr>
            <w:tcW w:w="1119" w:type="dxa"/>
          </w:tcPr>
          <w:p w14:paraId="0CB2C162" w14:textId="2C72FD73" w:rsidR="00536504" w:rsidRPr="009C5B78" w:rsidRDefault="00536504" w:rsidP="00536504">
            <w:pPr>
              <w:rPr>
                <w:rFonts w:eastAsiaTheme="minorEastAsia"/>
                <w:sz w:val="20"/>
                <w:szCs w:val="20"/>
                <w:lang w:val="en-GB"/>
              </w:rPr>
            </w:pPr>
            <w:r>
              <w:rPr>
                <w:rFonts w:eastAsia="SimSun" w:hint="eastAsia"/>
                <w:sz w:val="20"/>
                <w:szCs w:val="20"/>
              </w:rPr>
              <w:t>Y</w:t>
            </w:r>
          </w:p>
        </w:tc>
        <w:tc>
          <w:tcPr>
            <w:tcW w:w="7087" w:type="dxa"/>
          </w:tcPr>
          <w:p w14:paraId="5271F579" w14:textId="77777777" w:rsidR="00536504" w:rsidRDefault="00536504" w:rsidP="00536504">
            <w:pPr>
              <w:pStyle w:val="ListParagraph"/>
              <w:numPr>
                <w:ilvl w:val="0"/>
                <w:numId w:val="120"/>
              </w:numPr>
              <w:ind w:leftChars="0"/>
              <w:jc w:val="both"/>
              <w:rPr>
                <w:rFonts w:eastAsia="SimSun"/>
                <w:szCs w:val="20"/>
              </w:rPr>
            </w:pPr>
            <w:r>
              <w:rPr>
                <w:rFonts w:eastAsia="SimSun"/>
                <w:szCs w:val="20"/>
              </w:rPr>
              <w:t xml:space="preserve">we see that some companies proposed “coherent combination before energy detection”. It could be also as one technique to improve target. So, we think it can be added. </w:t>
            </w:r>
          </w:p>
          <w:p w14:paraId="78E314D8" w14:textId="77777777" w:rsidR="00536504" w:rsidRDefault="00536504" w:rsidP="00536504">
            <w:pPr>
              <w:pStyle w:val="ListParagraph"/>
              <w:numPr>
                <w:ilvl w:val="0"/>
                <w:numId w:val="120"/>
              </w:numPr>
              <w:ind w:leftChars="0"/>
              <w:jc w:val="both"/>
              <w:rPr>
                <w:rFonts w:eastAsia="SimSun"/>
                <w:szCs w:val="20"/>
              </w:rPr>
            </w:pPr>
            <w:r w:rsidRPr="0047614F">
              <w:rPr>
                <w:rFonts w:eastAsia="SimSun"/>
                <w:szCs w:val="20"/>
              </w:rPr>
              <w:t xml:space="preserve"> ‘spatial diversity at transmitter’, it seems like an implementation.</w:t>
            </w:r>
            <w:r>
              <w:rPr>
                <w:rFonts w:eastAsia="SimSun"/>
                <w:szCs w:val="20"/>
              </w:rPr>
              <w:t xml:space="preserve"> We are not sure it should be there.</w:t>
            </w:r>
          </w:p>
          <w:p w14:paraId="40B18ACB" w14:textId="77777777" w:rsidR="00536504" w:rsidRPr="009C5B78" w:rsidRDefault="00536504" w:rsidP="00536504">
            <w:pPr>
              <w:rPr>
                <w:rFonts w:eastAsiaTheme="minorEastAsia"/>
                <w:sz w:val="20"/>
                <w:szCs w:val="20"/>
                <w:lang w:val="en-GB"/>
              </w:rPr>
            </w:pPr>
          </w:p>
        </w:tc>
      </w:tr>
      <w:tr w:rsidR="00536504" w14:paraId="2E759725" w14:textId="77777777" w:rsidTr="00801E3D">
        <w:trPr>
          <w:trHeight w:val="178"/>
        </w:trPr>
        <w:tc>
          <w:tcPr>
            <w:tcW w:w="1144" w:type="dxa"/>
          </w:tcPr>
          <w:p w14:paraId="390206F1" w14:textId="27B487F5" w:rsidR="00536504" w:rsidRPr="00801E3D" w:rsidRDefault="00801E3D" w:rsidP="00536504">
            <w:pPr>
              <w:rPr>
                <w:rFonts w:eastAsiaTheme="minorEastAsia"/>
                <w:sz w:val="20"/>
                <w:szCs w:val="20"/>
                <w:lang w:val="en-GB" w:eastAsia="zh-CN"/>
              </w:rPr>
            </w:pPr>
            <w:r>
              <w:rPr>
                <w:rFonts w:eastAsiaTheme="minorEastAsia" w:hint="eastAsia"/>
                <w:sz w:val="20"/>
                <w:szCs w:val="20"/>
                <w:lang w:val="en-GB" w:eastAsia="zh-CN"/>
              </w:rPr>
              <w:t>S</w:t>
            </w:r>
            <w:r>
              <w:rPr>
                <w:rFonts w:eastAsiaTheme="minorEastAsia"/>
                <w:sz w:val="20"/>
                <w:szCs w:val="20"/>
                <w:lang w:val="en-GB" w:eastAsia="zh-CN"/>
              </w:rPr>
              <w:t>harp</w:t>
            </w:r>
          </w:p>
        </w:tc>
        <w:tc>
          <w:tcPr>
            <w:tcW w:w="1119" w:type="dxa"/>
          </w:tcPr>
          <w:p w14:paraId="1DD128FD" w14:textId="53D09519" w:rsidR="00536504" w:rsidRPr="00801E3D" w:rsidRDefault="00801E3D" w:rsidP="00536504">
            <w:pPr>
              <w:rPr>
                <w:rFonts w:eastAsiaTheme="minorEastAsia"/>
                <w:sz w:val="20"/>
                <w:szCs w:val="20"/>
                <w:lang w:val="en-GB" w:eastAsia="zh-CN"/>
              </w:rPr>
            </w:pPr>
            <w:r>
              <w:rPr>
                <w:rFonts w:eastAsiaTheme="minorEastAsia" w:hint="eastAsia"/>
                <w:sz w:val="20"/>
                <w:szCs w:val="20"/>
                <w:lang w:val="en-GB" w:eastAsia="zh-CN"/>
              </w:rPr>
              <w:t>Y</w:t>
            </w:r>
          </w:p>
        </w:tc>
        <w:tc>
          <w:tcPr>
            <w:tcW w:w="7087" w:type="dxa"/>
          </w:tcPr>
          <w:p w14:paraId="7C1E38CA" w14:textId="77777777" w:rsidR="00536504" w:rsidRDefault="00536504" w:rsidP="00536504">
            <w:pPr>
              <w:rPr>
                <w:sz w:val="20"/>
                <w:szCs w:val="20"/>
                <w:lang w:val="en-GB"/>
              </w:rPr>
            </w:pPr>
          </w:p>
        </w:tc>
      </w:tr>
      <w:tr w:rsidR="00536504" w:rsidRPr="00017A4C" w14:paraId="37C546A1" w14:textId="77777777" w:rsidTr="005152A4">
        <w:tc>
          <w:tcPr>
            <w:tcW w:w="1144" w:type="dxa"/>
          </w:tcPr>
          <w:p w14:paraId="7034205C" w14:textId="2183ECED" w:rsidR="00536504" w:rsidRDefault="000434FF" w:rsidP="00536504">
            <w:pPr>
              <w:rPr>
                <w:sz w:val="20"/>
                <w:szCs w:val="20"/>
                <w:lang w:val="en-GB"/>
              </w:rPr>
            </w:pPr>
            <w:r>
              <w:rPr>
                <w:sz w:val="20"/>
                <w:szCs w:val="20"/>
                <w:lang w:val="en-GB"/>
              </w:rPr>
              <w:t>FL</w:t>
            </w:r>
          </w:p>
        </w:tc>
        <w:tc>
          <w:tcPr>
            <w:tcW w:w="1119" w:type="dxa"/>
          </w:tcPr>
          <w:p w14:paraId="1ACA52EC" w14:textId="4D17BD3A" w:rsidR="00536504" w:rsidRDefault="00B53AB1" w:rsidP="00536504">
            <w:pPr>
              <w:rPr>
                <w:sz w:val="20"/>
                <w:szCs w:val="20"/>
                <w:lang w:val="en-GB"/>
              </w:rPr>
            </w:pPr>
            <w:r>
              <w:rPr>
                <w:sz w:val="20"/>
                <w:szCs w:val="20"/>
                <w:lang w:val="en-GB"/>
              </w:rPr>
              <w:t>From Wed offline</w:t>
            </w:r>
          </w:p>
        </w:tc>
        <w:tc>
          <w:tcPr>
            <w:tcW w:w="7087" w:type="dxa"/>
          </w:tcPr>
          <w:p w14:paraId="74FFF57C" w14:textId="77777777" w:rsidR="00B53AB1" w:rsidRDefault="00B53AB1" w:rsidP="00B53AB1">
            <w:pPr>
              <w:pStyle w:val="Heading5"/>
            </w:pPr>
            <w:r>
              <w:rPr>
                <w:rFonts w:hint="eastAsia"/>
                <w:highlight w:val="cyan"/>
              </w:rPr>
              <w:t>FL1-Hi-Proposal-14</w:t>
            </w:r>
            <w:r w:rsidRPr="00105B2E">
              <w:rPr>
                <w:highlight w:val="cyan"/>
              </w:rPr>
              <w:t>b</w:t>
            </w:r>
            <w:r>
              <w:rPr>
                <w:rFonts w:hint="eastAsia"/>
              </w:rPr>
              <w:t>:</w:t>
            </w:r>
          </w:p>
          <w:p w14:paraId="1A7990B5" w14:textId="77777777" w:rsidR="00B53AB1" w:rsidRDefault="00B53AB1" w:rsidP="00B53AB1">
            <w:pPr>
              <w:numPr>
                <w:ilvl w:val="0"/>
                <w:numId w:val="109"/>
              </w:numPr>
              <w:rPr>
                <w:rFonts w:ascii="SimSun" w:hAnsi="SimSun"/>
                <w:sz w:val="24"/>
                <w:szCs w:val="24"/>
                <w:lang w:val="en-GB"/>
              </w:rPr>
            </w:pPr>
            <w:r>
              <w:rPr>
                <w:rFonts w:hint="eastAsia"/>
                <w:lang w:val="en-GB"/>
              </w:rPr>
              <w:t>Consider the following techniques/mechanisms to enhance coverage performance of LP-WUS</w:t>
            </w:r>
          </w:p>
          <w:p w14:paraId="44B13091" w14:textId="77777777" w:rsidR="00B53AB1" w:rsidRDefault="00B53AB1" w:rsidP="00B53AB1">
            <w:pPr>
              <w:pStyle w:val="ListParagraph"/>
              <w:numPr>
                <w:ilvl w:val="1"/>
                <w:numId w:val="109"/>
              </w:numPr>
              <w:ind w:leftChars="0"/>
              <w:rPr>
                <w:rFonts w:ascii="Times New Roman" w:hAnsi="Times New Roman"/>
                <w:sz w:val="22"/>
              </w:rPr>
            </w:pPr>
            <w:r>
              <w:rPr>
                <w:rFonts w:ascii="Times New Roman" w:hAnsi="Times New Roman"/>
                <w:sz w:val="22"/>
              </w:rPr>
              <w:t xml:space="preserve">low complex channel coding, </w:t>
            </w:r>
          </w:p>
          <w:p w14:paraId="5CA10916" w14:textId="77777777" w:rsidR="00B53AB1" w:rsidRDefault="00B53AB1" w:rsidP="00B53AB1">
            <w:pPr>
              <w:pStyle w:val="ListParagraph"/>
              <w:numPr>
                <w:ilvl w:val="2"/>
                <w:numId w:val="109"/>
              </w:numPr>
              <w:ind w:leftChars="0"/>
              <w:rPr>
                <w:rFonts w:ascii="Times New Roman" w:hAnsi="Times New Roman"/>
                <w:sz w:val="22"/>
              </w:rPr>
            </w:pPr>
            <w:r>
              <w:rPr>
                <w:rFonts w:ascii="Times New Roman" w:hAnsi="Times New Roman"/>
                <w:sz w:val="22"/>
              </w:rPr>
              <w:t>FEC</w:t>
            </w:r>
          </w:p>
          <w:p w14:paraId="28E665BD" w14:textId="77777777" w:rsidR="00B53AB1" w:rsidRDefault="00B53AB1" w:rsidP="00B53AB1">
            <w:pPr>
              <w:pStyle w:val="ListParagraph"/>
              <w:numPr>
                <w:ilvl w:val="2"/>
                <w:numId w:val="109"/>
              </w:numPr>
              <w:ind w:leftChars="0"/>
              <w:rPr>
                <w:rFonts w:ascii="Times New Roman" w:hAnsi="Times New Roman"/>
                <w:sz w:val="22"/>
              </w:rPr>
            </w:pPr>
            <w:r>
              <w:rPr>
                <w:rFonts w:ascii="Times New Roman" w:hAnsi="Times New Roman"/>
                <w:sz w:val="22"/>
              </w:rPr>
              <w:t>spreading code in time domain</w:t>
            </w:r>
          </w:p>
          <w:p w14:paraId="29D9C7D9" w14:textId="77777777" w:rsidR="00B53AB1" w:rsidRPr="0061369B" w:rsidRDefault="00B53AB1" w:rsidP="00B53AB1">
            <w:pPr>
              <w:pStyle w:val="ListParagraph"/>
              <w:numPr>
                <w:ilvl w:val="2"/>
                <w:numId w:val="109"/>
              </w:numPr>
              <w:ind w:leftChars="0"/>
              <w:rPr>
                <w:rFonts w:ascii="Times New Roman" w:hAnsi="Times New Roman"/>
                <w:sz w:val="22"/>
                <w:lang w:val="en-US"/>
              </w:rPr>
            </w:pPr>
            <w:r>
              <w:rPr>
                <w:rFonts w:ascii="Times New Roman" w:hAnsi="Times New Roman"/>
                <w:sz w:val="22"/>
              </w:rPr>
              <w:t xml:space="preserve">time domain repetition </w:t>
            </w:r>
          </w:p>
          <w:p w14:paraId="22D48E8D" w14:textId="77777777" w:rsidR="00B53AB1" w:rsidRPr="0061369B" w:rsidRDefault="00B53AB1" w:rsidP="00B53AB1">
            <w:pPr>
              <w:pStyle w:val="ListParagraph"/>
              <w:numPr>
                <w:ilvl w:val="2"/>
                <w:numId w:val="109"/>
              </w:numPr>
              <w:ind w:leftChars="0"/>
              <w:rPr>
                <w:rFonts w:ascii="Times New Roman" w:hAnsi="Times New Roman"/>
                <w:sz w:val="22"/>
                <w:lang w:val="en-US"/>
              </w:rPr>
            </w:pPr>
            <w:r>
              <w:rPr>
                <w:rFonts w:ascii="Times New Roman" w:hAnsi="Times New Roman"/>
                <w:color w:val="FF0000"/>
                <w:sz w:val="22"/>
                <w:lang w:val="en-US"/>
              </w:rPr>
              <w:t>with combining before and after ED</w:t>
            </w:r>
          </w:p>
          <w:p w14:paraId="4F6D6BF9" w14:textId="77777777" w:rsidR="00B53AB1" w:rsidRPr="002E1E3E" w:rsidRDefault="00B53AB1" w:rsidP="00B53AB1">
            <w:pPr>
              <w:pStyle w:val="ListParagraph"/>
              <w:numPr>
                <w:ilvl w:val="2"/>
                <w:numId w:val="109"/>
              </w:numPr>
              <w:ind w:leftChars="0"/>
              <w:rPr>
                <w:rFonts w:ascii="Times New Roman" w:hAnsi="Times New Roman"/>
                <w:sz w:val="22"/>
                <w:lang w:val="en-US"/>
              </w:rPr>
            </w:pPr>
            <w:r w:rsidRPr="0061369B">
              <w:rPr>
                <w:rFonts w:ascii="Times New Roman" w:hAnsi="Times New Roman"/>
                <w:color w:val="FF0000"/>
                <w:sz w:val="22"/>
                <w:lang w:val="en-US"/>
              </w:rPr>
              <w:t>time-domain interleaving</w:t>
            </w:r>
          </w:p>
          <w:p w14:paraId="33D40480" w14:textId="77777777" w:rsidR="00B53AB1" w:rsidRPr="002E1E3E" w:rsidRDefault="00B53AB1" w:rsidP="00B53AB1">
            <w:pPr>
              <w:pStyle w:val="ListParagraph"/>
              <w:numPr>
                <w:ilvl w:val="2"/>
                <w:numId w:val="109"/>
              </w:numPr>
              <w:ind w:leftChars="0"/>
              <w:rPr>
                <w:rFonts w:ascii="Times New Roman" w:hAnsi="Times New Roman"/>
                <w:sz w:val="22"/>
                <w:lang w:val="en-US"/>
              </w:rPr>
            </w:pPr>
            <w:r w:rsidRPr="002E1E3E">
              <w:rPr>
                <w:rFonts w:ascii="Times New Roman" w:hAnsi="Times New Roman"/>
                <w:sz w:val="22"/>
              </w:rPr>
              <w:t>Note: Manchester coding can be consider as channel code</w:t>
            </w:r>
            <w:r w:rsidRPr="002E1E3E">
              <w:rPr>
                <w:sz w:val="22"/>
              </w:rPr>
              <w:t xml:space="preserve">     </w:t>
            </w:r>
          </w:p>
          <w:p w14:paraId="67BD828E" w14:textId="77777777" w:rsidR="00B53AB1" w:rsidRDefault="00B53AB1" w:rsidP="00B53AB1">
            <w:pPr>
              <w:pStyle w:val="ListParagraph"/>
              <w:numPr>
                <w:ilvl w:val="1"/>
                <w:numId w:val="109"/>
              </w:numPr>
              <w:ind w:leftChars="0"/>
              <w:rPr>
                <w:rFonts w:ascii="Times New Roman" w:hAnsi="Times New Roman"/>
                <w:sz w:val="22"/>
                <w:lang w:val="en-US"/>
              </w:rPr>
            </w:pPr>
            <w:r>
              <w:rPr>
                <w:rFonts w:ascii="Times New Roman" w:hAnsi="Times New Roman"/>
                <w:sz w:val="22"/>
                <w:lang w:val="en-US"/>
              </w:rPr>
              <w:t xml:space="preserve">frequency-domain repetition </w:t>
            </w:r>
            <w:r w:rsidRPr="0009318D">
              <w:rPr>
                <w:rFonts w:ascii="Times New Roman" w:hAnsi="Times New Roman"/>
                <w:strike/>
                <w:color w:val="FF0000"/>
                <w:sz w:val="22"/>
                <w:lang w:val="en-US"/>
              </w:rPr>
              <w:t>with combining before and after ED</w:t>
            </w:r>
          </w:p>
          <w:p w14:paraId="6C467C8A" w14:textId="77777777" w:rsidR="00B53AB1" w:rsidRDefault="00B53AB1" w:rsidP="00B53AB1">
            <w:pPr>
              <w:pStyle w:val="ListParagraph"/>
              <w:numPr>
                <w:ilvl w:val="1"/>
                <w:numId w:val="109"/>
              </w:numPr>
              <w:ind w:leftChars="0"/>
              <w:rPr>
                <w:rFonts w:ascii="Times New Roman" w:hAnsi="Times New Roman"/>
                <w:sz w:val="22"/>
                <w:lang w:val="fi-FI"/>
              </w:rPr>
            </w:pPr>
            <w:r>
              <w:rPr>
                <w:rFonts w:ascii="Times New Roman" w:hAnsi="Times New Roman"/>
                <w:sz w:val="22"/>
              </w:rPr>
              <w:t>frequency-hopping</w:t>
            </w:r>
          </w:p>
          <w:p w14:paraId="6724BD1B" w14:textId="77777777" w:rsidR="00B53AB1" w:rsidRPr="002E1E3E" w:rsidRDefault="00B53AB1" w:rsidP="00B53AB1">
            <w:pPr>
              <w:pStyle w:val="ListParagraph"/>
              <w:numPr>
                <w:ilvl w:val="1"/>
                <w:numId w:val="109"/>
              </w:numPr>
              <w:ind w:leftChars="0"/>
              <w:rPr>
                <w:rFonts w:ascii="Times New Roman" w:hAnsi="Times New Roman"/>
                <w:sz w:val="22"/>
              </w:rPr>
            </w:pPr>
            <w:r w:rsidRPr="002E1E3E">
              <w:rPr>
                <w:rFonts w:ascii="Times New Roman" w:hAnsi="Times New Roman"/>
                <w:sz w:val="22"/>
              </w:rPr>
              <w:t>power-boosting</w:t>
            </w:r>
          </w:p>
          <w:p w14:paraId="0777A222" w14:textId="77777777" w:rsidR="00B53AB1" w:rsidRPr="007328F2" w:rsidRDefault="00B53AB1" w:rsidP="00B53AB1">
            <w:pPr>
              <w:pStyle w:val="ListParagraph"/>
              <w:numPr>
                <w:ilvl w:val="1"/>
                <w:numId w:val="109"/>
              </w:numPr>
              <w:ind w:leftChars="0"/>
              <w:rPr>
                <w:sz w:val="22"/>
                <w:lang w:val="en-US"/>
              </w:rPr>
            </w:pPr>
            <w:r>
              <w:rPr>
                <w:rFonts w:ascii="Times New Roman" w:hAnsi="Times New Roman"/>
                <w:sz w:val="22"/>
                <w:lang w:val="en-US"/>
              </w:rPr>
              <w:t xml:space="preserve">spatial diversity from one or more TRPs/ [gNBs] </w:t>
            </w:r>
          </w:p>
          <w:p w14:paraId="1393A65B" w14:textId="77777777" w:rsidR="00B53AB1" w:rsidRDefault="00B53AB1" w:rsidP="00B53AB1">
            <w:pPr>
              <w:pStyle w:val="ListParagraph"/>
              <w:numPr>
                <w:ilvl w:val="1"/>
                <w:numId w:val="109"/>
              </w:numPr>
              <w:ind w:leftChars="0"/>
              <w:rPr>
                <w:sz w:val="22"/>
                <w:lang w:val="en-US"/>
              </w:rPr>
            </w:pPr>
            <w:r>
              <w:rPr>
                <w:rFonts w:ascii="Times New Roman" w:hAnsi="Times New Roman"/>
                <w:sz w:val="22"/>
                <w:lang w:val="en-US"/>
              </w:rPr>
              <w:t>study whether any above techniques could be transparent to UE</w:t>
            </w:r>
          </w:p>
          <w:p w14:paraId="2261A6C9" w14:textId="77777777" w:rsidR="00B53AB1" w:rsidRPr="009E0229" w:rsidRDefault="00B53AB1" w:rsidP="00B53AB1">
            <w:pPr>
              <w:pStyle w:val="ListParagraph"/>
              <w:numPr>
                <w:ilvl w:val="0"/>
                <w:numId w:val="109"/>
              </w:numPr>
              <w:ind w:leftChars="0"/>
            </w:pPr>
            <w:r w:rsidRPr="009E0229">
              <w:t>For Idle/Inacitve mode, in a cell supporting LP-WUS, following options for activation and deactivation of LP-WUS/LP-SS monitoring can be considered for down-selection.</w:t>
            </w:r>
          </w:p>
          <w:p w14:paraId="17482990" w14:textId="77777777" w:rsidR="00B53AB1" w:rsidRPr="009E0229" w:rsidRDefault="00B53AB1" w:rsidP="00B53AB1">
            <w:pPr>
              <w:pStyle w:val="ListParagraph"/>
              <w:numPr>
                <w:ilvl w:val="0"/>
                <w:numId w:val="49"/>
              </w:numPr>
              <w:wordWrap w:val="0"/>
              <w:autoSpaceDE w:val="0"/>
              <w:autoSpaceDN w:val="0"/>
              <w:ind w:leftChars="0" w:left="1080"/>
              <w:jc w:val="both"/>
              <w:rPr>
                <w:rFonts w:ascii="Times New Roman" w:hAnsi="Times New Roman"/>
                <w:sz w:val="22"/>
                <w:lang w:eastAsia="ko-KR"/>
              </w:rPr>
            </w:pPr>
            <w:r w:rsidRPr="009E0229">
              <w:rPr>
                <w:rFonts w:ascii="Times New Roman" w:hAnsi="Times New Roman"/>
                <w:sz w:val="22"/>
                <w:lang w:eastAsia="ko-KR"/>
              </w:rPr>
              <w:t>Alt 1a: transparent to gNB</w:t>
            </w:r>
          </w:p>
          <w:p w14:paraId="466F4A29" w14:textId="77777777" w:rsidR="00B53AB1" w:rsidRPr="009E0229" w:rsidRDefault="00B53AB1" w:rsidP="00B53AB1">
            <w:pPr>
              <w:pStyle w:val="ListParagraph"/>
              <w:numPr>
                <w:ilvl w:val="1"/>
                <w:numId w:val="49"/>
              </w:numPr>
              <w:wordWrap w:val="0"/>
              <w:autoSpaceDE w:val="0"/>
              <w:autoSpaceDN w:val="0"/>
              <w:ind w:leftChars="0" w:left="1517"/>
              <w:jc w:val="both"/>
              <w:rPr>
                <w:rFonts w:ascii="Times New Roman" w:hAnsi="Times New Roman"/>
                <w:sz w:val="22"/>
                <w:lang w:eastAsia="ko-KR"/>
              </w:rPr>
            </w:pPr>
            <w:r w:rsidRPr="009E0229">
              <w:rPr>
                <w:rFonts w:ascii="Times New Roman" w:hAnsi="Times New Roman"/>
                <w:sz w:val="22"/>
                <w:lang w:eastAsia="ko-KR"/>
              </w:rPr>
              <w:t>gNB transmits paging PDCCH/PEI in addition to LP-WUS</w:t>
            </w:r>
          </w:p>
          <w:p w14:paraId="367CE05C" w14:textId="77777777" w:rsidR="00B53AB1" w:rsidRPr="009E0229" w:rsidRDefault="00B53AB1" w:rsidP="00B53AB1">
            <w:pPr>
              <w:pStyle w:val="ListParagraph"/>
              <w:numPr>
                <w:ilvl w:val="1"/>
                <w:numId w:val="49"/>
              </w:numPr>
              <w:wordWrap w:val="0"/>
              <w:autoSpaceDE w:val="0"/>
              <w:autoSpaceDN w:val="0"/>
              <w:ind w:leftChars="0" w:left="1517"/>
              <w:jc w:val="both"/>
              <w:rPr>
                <w:rFonts w:ascii="Times New Roman" w:hAnsi="Times New Roman"/>
                <w:sz w:val="22"/>
                <w:lang w:eastAsia="ko-KR"/>
              </w:rPr>
            </w:pPr>
            <w:r w:rsidRPr="009E0229">
              <w:rPr>
                <w:rFonts w:ascii="Times New Roman" w:hAnsi="Times New Roman"/>
                <w:sz w:val="22"/>
                <w:lang w:eastAsia="ko-KR"/>
              </w:rPr>
              <w:t xml:space="preserve">UE autonomous activation and/or deactivation of LP-WUS WUS monitoring is </w:t>
            </w:r>
            <w:r>
              <w:rPr>
                <w:rFonts w:ascii="Times New Roman" w:hAnsi="Times New Roman"/>
                <w:sz w:val="22"/>
                <w:lang w:eastAsia="ko-KR"/>
              </w:rPr>
              <w:t>up</w:t>
            </w:r>
            <w:r w:rsidRPr="009E0229">
              <w:rPr>
                <w:rFonts w:ascii="Times New Roman" w:hAnsi="Times New Roman"/>
                <w:sz w:val="22"/>
                <w:lang w:eastAsia="ko-KR"/>
              </w:rPr>
              <w:t xml:space="preserve"> to UE implementation.</w:t>
            </w:r>
          </w:p>
          <w:p w14:paraId="6FB7FE9D" w14:textId="77777777" w:rsidR="00B53AB1" w:rsidRPr="009E0229" w:rsidRDefault="00B53AB1" w:rsidP="00B53AB1">
            <w:pPr>
              <w:pStyle w:val="ListParagraph"/>
              <w:numPr>
                <w:ilvl w:val="0"/>
                <w:numId w:val="49"/>
              </w:numPr>
              <w:wordWrap w:val="0"/>
              <w:autoSpaceDE w:val="0"/>
              <w:autoSpaceDN w:val="0"/>
              <w:ind w:leftChars="0" w:left="1080"/>
              <w:jc w:val="both"/>
              <w:rPr>
                <w:sz w:val="22"/>
              </w:rPr>
            </w:pPr>
            <w:r w:rsidRPr="009E0229">
              <w:rPr>
                <w:rFonts w:ascii="Times New Roman" w:hAnsi="Times New Roman"/>
                <w:sz w:val="22"/>
                <w:lang w:eastAsia="ko-KR"/>
              </w:rPr>
              <w:t>Alt 1b: transparent to gNB,</w:t>
            </w:r>
          </w:p>
          <w:p w14:paraId="00AFBB09" w14:textId="77777777" w:rsidR="00B53AB1" w:rsidRPr="009E0229" w:rsidRDefault="00B53AB1" w:rsidP="00B53AB1">
            <w:pPr>
              <w:pStyle w:val="ListParagraph"/>
              <w:numPr>
                <w:ilvl w:val="1"/>
                <w:numId w:val="49"/>
              </w:numPr>
              <w:wordWrap w:val="0"/>
              <w:autoSpaceDE w:val="0"/>
              <w:autoSpaceDN w:val="0"/>
              <w:ind w:leftChars="0" w:left="1517"/>
              <w:jc w:val="both"/>
              <w:rPr>
                <w:sz w:val="22"/>
              </w:rPr>
            </w:pPr>
            <w:r w:rsidRPr="009E0229">
              <w:rPr>
                <w:rFonts w:ascii="Times New Roman" w:hAnsi="Times New Roman"/>
                <w:sz w:val="22"/>
                <w:lang w:eastAsia="ko-KR"/>
              </w:rPr>
              <w:t>gNB transmits paging PDCCH/PEI in addition to LP-WUS</w:t>
            </w:r>
          </w:p>
          <w:p w14:paraId="70A6EE41" w14:textId="77777777" w:rsidR="00B53AB1" w:rsidRPr="009E0229" w:rsidRDefault="00B53AB1" w:rsidP="00B53AB1">
            <w:pPr>
              <w:pStyle w:val="ListParagraph"/>
              <w:numPr>
                <w:ilvl w:val="1"/>
                <w:numId w:val="49"/>
              </w:numPr>
              <w:wordWrap w:val="0"/>
              <w:autoSpaceDE w:val="0"/>
              <w:autoSpaceDN w:val="0"/>
              <w:ind w:leftChars="0" w:left="1517"/>
              <w:rPr>
                <w:sz w:val="22"/>
              </w:rPr>
            </w:pPr>
            <w:r w:rsidRPr="009E0229">
              <w:rPr>
                <w:rFonts w:ascii="Times New Roman" w:hAnsi="Times New Roman"/>
                <w:sz w:val="22"/>
                <w:lang w:eastAsia="ko-KR"/>
              </w:rPr>
              <w:t>UE autonomous activation and/or deactivation of LP-WUS monitoring is based on preconfigured criteria</w:t>
            </w:r>
            <w:r w:rsidRPr="009E0229">
              <w:rPr>
                <w:sz w:val="22"/>
              </w:rPr>
              <w:t>.</w:t>
            </w:r>
          </w:p>
          <w:p w14:paraId="4F0F3756" w14:textId="77777777" w:rsidR="00B53AB1" w:rsidRPr="009E0229" w:rsidRDefault="00B53AB1" w:rsidP="00B53AB1">
            <w:pPr>
              <w:pStyle w:val="ListParagraph"/>
              <w:numPr>
                <w:ilvl w:val="0"/>
                <w:numId w:val="49"/>
              </w:numPr>
              <w:wordWrap w:val="0"/>
              <w:autoSpaceDE w:val="0"/>
              <w:autoSpaceDN w:val="0"/>
              <w:ind w:leftChars="0" w:left="1080"/>
              <w:jc w:val="both"/>
              <w:rPr>
                <w:rFonts w:ascii="Times New Roman" w:hAnsi="Times New Roman"/>
                <w:sz w:val="22"/>
                <w:lang w:eastAsia="ko-KR"/>
              </w:rPr>
            </w:pPr>
            <w:r w:rsidRPr="009E0229">
              <w:rPr>
                <w:rFonts w:ascii="Times New Roman" w:hAnsi="Times New Roman"/>
                <w:sz w:val="22"/>
                <w:lang w:eastAsia="ko-KR"/>
              </w:rPr>
              <w:t>Alt 2: non-transparent to gNB</w:t>
            </w:r>
          </w:p>
          <w:p w14:paraId="15CAD010" w14:textId="77777777" w:rsidR="00B53AB1" w:rsidRDefault="00B53AB1" w:rsidP="00B53AB1">
            <w:pPr>
              <w:pStyle w:val="ListParagraph"/>
              <w:numPr>
                <w:ilvl w:val="1"/>
                <w:numId w:val="49"/>
              </w:numPr>
              <w:wordWrap w:val="0"/>
              <w:autoSpaceDE w:val="0"/>
              <w:autoSpaceDN w:val="0"/>
              <w:ind w:leftChars="0" w:left="1517"/>
              <w:jc w:val="both"/>
              <w:rPr>
                <w:rFonts w:ascii="Times New Roman" w:hAnsi="Times New Roman"/>
                <w:sz w:val="22"/>
                <w:lang w:eastAsia="ko-KR"/>
              </w:rPr>
            </w:pPr>
            <w:r w:rsidRPr="009E0229">
              <w:rPr>
                <w:rFonts w:ascii="Times New Roman" w:hAnsi="Times New Roman"/>
                <w:sz w:val="22"/>
                <w:lang w:eastAsia="ko-KR"/>
              </w:rPr>
              <w:t xml:space="preserve"> activation and/or deactivation of LP-WUS monitoring is based on signalling.</w:t>
            </w:r>
          </w:p>
          <w:p w14:paraId="209CA5EB" w14:textId="77777777" w:rsidR="00B53AB1" w:rsidRPr="00105B2E" w:rsidRDefault="00B53AB1" w:rsidP="00B53AB1">
            <w:pPr>
              <w:pStyle w:val="ListParagraph"/>
              <w:numPr>
                <w:ilvl w:val="1"/>
                <w:numId w:val="49"/>
              </w:numPr>
              <w:wordWrap w:val="0"/>
              <w:autoSpaceDE w:val="0"/>
              <w:autoSpaceDN w:val="0"/>
              <w:ind w:leftChars="0" w:left="1517"/>
              <w:jc w:val="both"/>
              <w:rPr>
                <w:rFonts w:ascii="Times New Roman" w:hAnsi="Times New Roman"/>
                <w:i/>
                <w:iCs/>
                <w:sz w:val="22"/>
                <w:lang w:eastAsia="ko-KR"/>
              </w:rPr>
            </w:pPr>
            <w:r w:rsidRPr="00105B2E">
              <w:rPr>
                <w:rFonts w:ascii="Times New Roman" w:hAnsi="Times New Roman"/>
                <w:i/>
                <w:iCs/>
                <w:sz w:val="22"/>
                <w:lang w:eastAsia="ko-KR"/>
              </w:rPr>
              <w:t xml:space="preserve">FL comment: note that this signalling could be similar to tracking area update. </w:t>
            </w:r>
          </w:p>
          <w:p w14:paraId="3495F360" w14:textId="77777777" w:rsidR="00B53AB1" w:rsidRPr="009E0229" w:rsidRDefault="00B53AB1" w:rsidP="00B53AB1">
            <w:pPr>
              <w:pStyle w:val="ListParagraph"/>
              <w:numPr>
                <w:ilvl w:val="0"/>
                <w:numId w:val="49"/>
              </w:numPr>
              <w:wordWrap w:val="0"/>
              <w:autoSpaceDE w:val="0"/>
              <w:autoSpaceDN w:val="0"/>
              <w:ind w:leftChars="0" w:left="1080"/>
              <w:jc w:val="both"/>
              <w:rPr>
                <w:rFonts w:ascii="Times New Roman" w:hAnsi="Times New Roman"/>
                <w:sz w:val="22"/>
                <w:lang w:eastAsia="ko-KR"/>
              </w:rPr>
            </w:pPr>
            <w:r w:rsidRPr="009E0229">
              <w:rPr>
                <w:rFonts w:ascii="Times New Roman" w:hAnsi="Times New Roman"/>
                <w:sz w:val="22"/>
                <w:lang w:eastAsia="ko-KR"/>
              </w:rPr>
              <w:t>This behaviour may apply based on</w:t>
            </w:r>
            <w:r w:rsidRPr="009E0229">
              <w:rPr>
                <w:rFonts w:ascii="Times New Roman" w:hAnsi="Times New Roman"/>
                <w:sz w:val="22"/>
                <w:lang w:val="en-US"/>
              </w:rPr>
              <w:t xml:space="preserve"> channel condition of LP-WUS/LP-SS, e.g. when LP-WUS/LP-SS coverage is sufficient/insufficient.</w:t>
            </w:r>
          </w:p>
          <w:p w14:paraId="5EDBF7FB" w14:textId="77777777" w:rsidR="00536504" w:rsidRDefault="00536504" w:rsidP="00536504">
            <w:pPr>
              <w:rPr>
                <w:sz w:val="20"/>
                <w:szCs w:val="20"/>
                <w:lang w:val="en-GB"/>
              </w:rPr>
            </w:pPr>
          </w:p>
        </w:tc>
      </w:tr>
      <w:tr w:rsidR="00536504" w:rsidRPr="00017A4C" w14:paraId="71F9EA11" w14:textId="77777777" w:rsidTr="005152A4">
        <w:tc>
          <w:tcPr>
            <w:tcW w:w="1144" w:type="dxa"/>
          </w:tcPr>
          <w:p w14:paraId="26335E4A" w14:textId="77777777" w:rsidR="00536504" w:rsidRDefault="00536504" w:rsidP="00536504">
            <w:pPr>
              <w:rPr>
                <w:sz w:val="20"/>
                <w:szCs w:val="20"/>
                <w:lang w:val="en-GB"/>
              </w:rPr>
            </w:pPr>
          </w:p>
        </w:tc>
        <w:tc>
          <w:tcPr>
            <w:tcW w:w="1119" w:type="dxa"/>
          </w:tcPr>
          <w:p w14:paraId="1BB50185" w14:textId="77777777" w:rsidR="00536504" w:rsidRDefault="00536504" w:rsidP="00536504">
            <w:pPr>
              <w:rPr>
                <w:sz w:val="20"/>
                <w:szCs w:val="20"/>
                <w:lang w:val="en-GB"/>
              </w:rPr>
            </w:pPr>
          </w:p>
        </w:tc>
        <w:tc>
          <w:tcPr>
            <w:tcW w:w="7087" w:type="dxa"/>
          </w:tcPr>
          <w:p w14:paraId="0A080D7B" w14:textId="77777777" w:rsidR="00536504" w:rsidRDefault="00536504" w:rsidP="00536504">
            <w:pPr>
              <w:rPr>
                <w:sz w:val="20"/>
                <w:szCs w:val="20"/>
                <w:lang w:val="en-GB"/>
              </w:rPr>
            </w:pPr>
          </w:p>
        </w:tc>
      </w:tr>
    </w:tbl>
    <w:p w14:paraId="4075DB5C" w14:textId="77777777" w:rsidR="001772EC" w:rsidRPr="00B53AB1" w:rsidRDefault="001772EC" w:rsidP="00975384">
      <w:pPr>
        <w:rPr>
          <w:lang w:val="en-US"/>
        </w:rPr>
      </w:pPr>
    </w:p>
    <w:p w14:paraId="7CCEAB6C" w14:textId="42929731" w:rsidR="002D6B6F" w:rsidRDefault="0000192B" w:rsidP="006659B3">
      <w:pPr>
        <w:pStyle w:val="Heading2"/>
        <w:rPr>
          <w:lang w:val="en-GB"/>
        </w:rPr>
      </w:pPr>
      <w:r>
        <w:rPr>
          <w:lang w:val="en-GB"/>
        </w:rPr>
        <w:t xml:space="preserve"> </w:t>
      </w:r>
      <w:r w:rsidR="00F27CE5">
        <w:rPr>
          <w:lang w:val="en-GB"/>
        </w:rPr>
        <w:t>Inter-cell interference</w:t>
      </w:r>
      <w:r w:rsidR="00652C89">
        <w:rPr>
          <w:lang w:val="en-GB"/>
        </w:rPr>
        <w:t xml:space="preserve"> and multiplexing </w:t>
      </w:r>
    </w:p>
    <w:p w14:paraId="28A8FB8C" w14:textId="77777777" w:rsidR="001C6CD9" w:rsidRPr="005B324C" w:rsidRDefault="00946F3A" w:rsidP="002D6B6F">
      <w:r w:rsidRPr="005B324C">
        <w:t xml:space="preserve">Interference mitigation by muting </w:t>
      </w:r>
    </w:p>
    <w:p w14:paraId="0B381039" w14:textId="6E91A566" w:rsidR="001C6CD9" w:rsidRPr="005B324C" w:rsidRDefault="00946F3A" w:rsidP="00203DE0">
      <w:pPr>
        <w:pStyle w:val="ListParagraph"/>
        <w:numPr>
          <w:ilvl w:val="0"/>
          <w:numId w:val="36"/>
        </w:numPr>
        <w:ind w:leftChars="0"/>
        <w:rPr>
          <w:rFonts w:ascii="Times New Roman" w:hAnsi="Times New Roman"/>
          <w:sz w:val="22"/>
        </w:rPr>
      </w:pPr>
      <w:r w:rsidRPr="005B324C">
        <w:rPr>
          <w:rFonts w:ascii="Times New Roman" w:hAnsi="Times New Roman"/>
          <w:sz w:val="22"/>
        </w:rPr>
        <w:t xml:space="preserve">would be of low complexity </w:t>
      </w:r>
      <w:r w:rsidR="001C6CD9" w:rsidRPr="005B324C">
        <w:rPr>
          <w:rFonts w:ascii="Times New Roman" w:hAnsi="Times New Roman"/>
          <w:sz w:val="22"/>
        </w:rPr>
        <w:t>[1]</w:t>
      </w:r>
      <w:r w:rsidR="009F5A61" w:rsidRPr="005B324C">
        <w:rPr>
          <w:rFonts w:ascii="Times New Roman" w:hAnsi="Times New Roman"/>
          <w:sz w:val="22"/>
        </w:rPr>
        <w:t>[9]</w:t>
      </w:r>
    </w:p>
    <w:p w14:paraId="5C7D7D38" w14:textId="16E99D92" w:rsidR="00F27CE5" w:rsidRPr="005B324C" w:rsidRDefault="00946F3A" w:rsidP="00203DE0">
      <w:pPr>
        <w:pStyle w:val="ListParagraph"/>
        <w:numPr>
          <w:ilvl w:val="0"/>
          <w:numId w:val="36"/>
        </w:numPr>
        <w:ind w:leftChars="0"/>
        <w:rPr>
          <w:rFonts w:ascii="Times New Roman" w:hAnsi="Times New Roman"/>
          <w:sz w:val="22"/>
        </w:rPr>
      </w:pPr>
      <w:r w:rsidRPr="005B324C">
        <w:rPr>
          <w:rFonts w:ascii="Times New Roman" w:hAnsi="Times New Roman"/>
          <w:sz w:val="22"/>
        </w:rPr>
        <w:t>increases overhead and is complex for network</w:t>
      </w:r>
      <w:r w:rsidR="001C6CD9" w:rsidRPr="005B324C">
        <w:rPr>
          <w:rFonts w:ascii="Times New Roman" w:hAnsi="Times New Roman"/>
          <w:sz w:val="22"/>
        </w:rPr>
        <w:t xml:space="preserve"> [1]</w:t>
      </w:r>
    </w:p>
    <w:p w14:paraId="5595A755" w14:textId="6941599E" w:rsidR="00946F3A" w:rsidRPr="00AC37BA" w:rsidRDefault="00946F3A" w:rsidP="002D6B6F">
      <w:pPr>
        <w:rPr>
          <w:lang w:val="en-US"/>
        </w:rPr>
      </w:pPr>
    </w:p>
    <w:p w14:paraId="461E7912" w14:textId="454340CC" w:rsidR="009F5A61" w:rsidRPr="00AC37BA" w:rsidRDefault="009F5A61" w:rsidP="009F5A61">
      <w:pPr>
        <w:rPr>
          <w:lang w:val="en-US"/>
        </w:rPr>
      </w:pPr>
      <w:r w:rsidRPr="00AC37BA">
        <w:rPr>
          <w:lang w:val="en-US"/>
        </w:rPr>
        <w:t>Interference randomization among cells [9]</w:t>
      </w:r>
    </w:p>
    <w:p w14:paraId="700D09C9" w14:textId="77777777" w:rsidR="00EF2C78" w:rsidRPr="005B324C" w:rsidRDefault="00EF2C78" w:rsidP="00EF2C78">
      <w:pPr>
        <w:rPr>
          <w:lang w:val="en-GB"/>
        </w:rPr>
      </w:pPr>
      <w:r w:rsidRPr="00AC37BA">
        <w:rPr>
          <w:lang w:val="en-US"/>
        </w:rPr>
        <w:t>OOK-1 ~4dB degradation for -3dB SIR compared to no inter-cell interference case [23]</w:t>
      </w:r>
    </w:p>
    <w:p w14:paraId="79AB22AB" w14:textId="77777777" w:rsidR="009F5A61" w:rsidRPr="005B324C" w:rsidRDefault="009F5A61" w:rsidP="002D6B6F">
      <w:pPr>
        <w:rPr>
          <w:lang w:val="en-GB"/>
        </w:rPr>
      </w:pPr>
    </w:p>
    <w:p w14:paraId="725BC842" w14:textId="77777777" w:rsidR="009F5A61" w:rsidRPr="00AC37BA" w:rsidRDefault="009F5A61" w:rsidP="002D6B6F">
      <w:pPr>
        <w:rPr>
          <w:lang w:val="en-US"/>
        </w:rPr>
      </w:pPr>
    </w:p>
    <w:p w14:paraId="0B17F844" w14:textId="355E0111" w:rsidR="00946F3A" w:rsidRPr="005B324C" w:rsidRDefault="001C6CD9" w:rsidP="002D6B6F">
      <w:r w:rsidRPr="005B324C">
        <w:t>By</w:t>
      </w:r>
      <w:r w:rsidR="00D007F4" w:rsidRPr="005B324C">
        <w:t xml:space="preserve"> design of LP-WUS </w:t>
      </w:r>
    </w:p>
    <w:p w14:paraId="7FA13034" w14:textId="509A8934" w:rsidR="00946F3A" w:rsidRPr="00BC1B63" w:rsidRDefault="001C6CD9" w:rsidP="00203DE0">
      <w:pPr>
        <w:pStyle w:val="ListParagraph"/>
        <w:numPr>
          <w:ilvl w:val="0"/>
          <w:numId w:val="35"/>
        </w:numPr>
        <w:ind w:leftChars="0"/>
        <w:rPr>
          <w:rFonts w:ascii="Times New Roman" w:hAnsi="Times New Roman"/>
          <w:sz w:val="22"/>
        </w:rPr>
      </w:pPr>
      <w:r w:rsidRPr="00BC1B63">
        <w:rPr>
          <w:rFonts w:ascii="Times New Roman" w:hAnsi="Times New Roman"/>
          <w:i/>
          <w:iCs/>
          <w:sz w:val="22"/>
          <w:lang w:eastAsia="ja-JP"/>
        </w:rPr>
        <w:t>envelope intermediate frequencies (IFs) to mitigate the impacts of intra-/inter-cell interference [1]</w:t>
      </w:r>
    </w:p>
    <w:p w14:paraId="0F0C4A78" w14:textId="77777777" w:rsidR="00946F3A" w:rsidRPr="005B324C" w:rsidRDefault="00946F3A" w:rsidP="002D6B6F">
      <w:pPr>
        <w:rPr>
          <w:b/>
          <w:bCs/>
          <w:lang w:val="en-GB"/>
        </w:rPr>
      </w:pPr>
    </w:p>
    <w:p w14:paraId="2105F9C8" w14:textId="27811ACD" w:rsidR="00F27CE5" w:rsidRPr="005B324C" w:rsidRDefault="00F27CE5" w:rsidP="002D6B6F">
      <w:pPr>
        <w:rPr>
          <w:b/>
          <w:bCs/>
          <w:lang w:val="en-GB"/>
        </w:rPr>
      </w:pPr>
    </w:p>
    <w:p w14:paraId="105DDF2E" w14:textId="77777777" w:rsidR="005031CB" w:rsidRPr="005B324C" w:rsidRDefault="005031CB" w:rsidP="002D6B6F">
      <w:pPr>
        <w:rPr>
          <w:b/>
          <w:bCs/>
          <w:lang w:val="en-GB"/>
        </w:rPr>
      </w:pPr>
    </w:p>
    <w:p w14:paraId="71FA73DC" w14:textId="303BB23D" w:rsidR="00652C89" w:rsidRPr="005B324C" w:rsidRDefault="00652C89" w:rsidP="002D6B6F">
      <w:pPr>
        <w:rPr>
          <w:b/>
          <w:bCs/>
          <w:lang w:val="en-GB"/>
        </w:rPr>
      </w:pPr>
    </w:p>
    <w:p w14:paraId="7D31969D" w14:textId="55A6287A" w:rsidR="00652C89" w:rsidRPr="005B324C" w:rsidRDefault="00652C89" w:rsidP="002D6B6F">
      <w:pPr>
        <w:rPr>
          <w:b/>
          <w:bCs/>
          <w:lang w:val="en-GB"/>
        </w:rPr>
      </w:pPr>
      <w:r w:rsidRPr="005B324C">
        <w:rPr>
          <w:b/>
          <w:bCs/>
          <w:lang w:val="en-GB"/>
        </w:rPr>
        <w:t xml:space="preserve">Multiplexing </w:t>
      </w:r>
    </w:p>
    <w:p w14:paraId="626BA7C3" w14:textId="570FBCB4" w:rsidR="00652C89" w:rsidRPr="005B324C" w:rsidRDefault="00652C89" w:rsidP="002D6B6F">
      <w:pPr>
        <w:rPr>
          <w:b/>
          <w:bCs/>
          <w:lang w:val="en-GB"/>
        </w:rPr>
      </w:pPr>
    </w:p>
    <w:p w14:paraId="21788FEA" w14:textId="77777777" w:rsidR="00652C89" w:rsidRPr="005B324C" w:rsidRDefault="00652C89" w:rsidP="00203DE0">
      <w:pPr>
        <w:pStyle w:val="BodyText"/>
        <w:numPr>
          <w:ilvl w:val="0"/>
          <w:numId w:val="110"/>
        </w:numPr>
        <w:rPr>
          <w:rFonts w:ascii="Times New Roman" w:hAnsi="Times New Roman"/>
          <w:bCs/>
          <w:sz w:val="22"/>
        </w:rPr>
      </w:pPr>
      <w:r w:rsidRPr="005B324C">
        <w:rPr>
          <w:rFonts w:ascii="Times New Roman" w:hAnsi="Times New Roman"/>
          <w:bCs/>
          <w:sz w:val="22"/>
        </w:rPr>
        <w:t xml:space="preserve">Study in-band LP-WUS which can be multiplexed with NR channels/signals in different PRBs within a carrier. </w:t>
      </w:r>
    </w:p>
    <w:p w14:paraId="68BB782F" w14:textId="63016125" w:rsidR="00EE6118" w:rsidRPr="005B324C" w:rsidRDefault="00652C89" w:rsidP="00203DE0">
      <w:pPr>
        <w:pStyle w:val="BodyText"/>
        <w:numPr>
          <w:ilvl w:val="0"/>
          <w:numId w:val="110"/>
        </w:numPr>
        <w:rPr>
          <w:rFonts w:ascii="Times New Roman" w:hAnsi="Times New Roman"/>
          <w:bCs/>
          <w:sz w:val="22"/>
        </w:rPr>
      </w:pPr>
      <w:r w:rsidRPr="005B324C">
        <w:rPr>
          <w:rFonts w:ascii="Times New Roman" w:hAnsi="Times New Roman"/>
          <w:bCs/>
          <w:sz w:val="22"/>
        </w:rPr>
        <w:t>Study mechanism to utilize unused LP-WUS resource for NR DL/UL signal/channels [9]</w:t>
      </w:r>
    </w:p>
    <w:p w14:paraId="7FA20A58" w14:textId="6C04C99B" w:rsidR="00EE6118" w:rsidRPr="005B324C" w:rsidRDefault="00EE6118" w:rsidP="00203DE0">
      <w:pPr>
        <w:pStyle w:val="ListParagraph"/>
        <w:numPr>
          <w:ilvl w:val="0"/>
          <w:numId w:val="110"/>
        </w:numPr>
        <w:kinsoku w:val="0"/>
        <w:overflowPunct w:val="0"/>
        <w:autoSpaceDE w:val="0"/>
        <w:autoSpaceDN w:val="0"/>
        <w:adjustRightInd w:val="0"/>
        <w:snapToGrid w:val="0"/>
        <w:spacing w:after="120"/>
        <w:ind w:leftChars="0"/>
        <w:jc w:val="both"/>
        <w:rPr>
          <w:rFonts w:ascii="Times New Roman" w:hAnsi="Times New Roman"/>
          <w:bCs/>
          <w:sz w:val="22"/>
        </w:rPr>
      </w:pPr>
      <w:r w:rsidRPr="005B324C">
        <w:rPr>
          <w:rFonts w:ascii="Times New Roman" w:hAnsi="Times New Roman"/>
          <w:bCs/>
          <w:sz w:val="22"/>
        </w:rPr>
        <w:t xml:space="preserve">For multiplexing of LP-WUSs for different UEs, study at least TDM, FDM, CDM. </w:t>
      </w:r>
      <w:r w:rsidR="007A524B" w:rsidRPr="005B324C">
        <w:rPr>
          <w:rFonts w:ascii="Times New Roman" w:hAnsi="Times New Roman"/>
          <w:bCs/>
          <w:sz w:val="22"/>
        </w:rPr>
        <w:t>[7]</w:t>
      </w:r>
    </w:p>
    <w:p w14:paraId="33097E64" w14:textId="0E429461" w:rsidR="00652C89" w:rsidRDefault="00652C89" w:rsidP="002D6B6F">
      <w:pPr>
        <w:rPr>
          <w:b/>
          <w:bCs/>
          <w:lang w:val="en-GB"/>
        </w:rPr>
      </w:pPr>
    </w:p>
    <w:p w14:paraId="2B42FCBF" w14:textId="6FCB9508" w:rsidR="00652C89" w:rsidRDefault="00652C89" w:rsidP="002D6B6F">
      <w:pPr>
        <w:rPr>
          <w:b/>
          <w:bCs/>
          <w:lang w:val="en-GB"/>
        </w:rPr>
      </w:pPr>
    </w:p>
    <w:p w14:paraId="4E4AD53D" w14:textId="3E028632" w:rsidR="005B324C" w:rsidRPr="00CF6BC1" w:rsidRDefault="005B324C" w:rsidP="005B324C">
      <w:pPr>
        <w:pStyle w:val="Heading5"/>
        <w:rPr>
          <w:b/>
          <w:bCs/>
        </w:rPr>
      </w:pPr>
      <w:r w:rsidRPr="005B324C">
        <w:rPr>
          <w:highlight w:val="yellow"/>
        </w:rPr>
        <w:t>FL1-</w:t>
      </w:r>
      <w:r w:rsidR="003C761F">
        <w:rPr>
          <w:highlight w:val="yellow"/>
        </w:rPr>
        <w:t>Lo</w:t>
      </w:r>
      <w:r w:rsidRPr="005B324C">
        <w:rPr>
          <w:highlight w:val="yellow"/>
        </w:rPr>
        <w:t>-Proposal-15</w:t>
      </w:r>
      <w:r>
        <w:t>:</w:t>
      </w:r>
    </w:p>
    <w:p w14:paraId="44F8BDB8" w14:textId="195623D9" w:rsidR="0000192B" w:rsidRPr="005B324C" w:rsidRDefault="00BC1B63" w:rsidP="002D6B6F">
      <w:pPr>
        <w:rPr>
          <w:b/>
          <w:bCs/>
          <w:i/>
          <w:iCs/>
          <w:lang w:val="en-GB"/>
        </w:rPr>
      </w:pPr>
      <w:r>
        <w:rPr>
          <w:i/>
          <w:iCs/>
          <w:lang w:val="en-GB"/>
        </w:rPr>
        <w:t>For LP-WUS, i</w:t>
      </w:r>
      <w:r w:rsidR="0000192B" w:rsidRPr="005B324C">
        <w:rPr>
          <w:i/>
          <w:iCs/>
          <w:lang w:val="en-GB"/>
        </w:rPr>
        <w:t>nter-cell interference can be mitigated by muting, which adds complexity at network side, other alternative is</w:t>
      </w:r>
      <w:r w:rsidR="00EF2C78" w:rsidRPr="005B324C">
        <w:rPr>
          <w:i/>
          <w:iCs/>
          <w:lang w:val="en-GB"/>
        </w:rPr>
        <w:t xml:space="preserve"> interference</w:t>
      </w:r>
      <w:r w:rsidR="0000192B" w:rsidRPr="005B324C">
        <w:rPr>
          <w:i/>
          <w:iCs/>
          <w:lang w:val="en-GB"/>
        </w:rPr>
        <w:t xml:space="preserve"> randomization</w:t>
      </w:r>
      <w:r>
        <w:rPr>
          <w:i/>
          <w:iCs/>
          <w:lang w:val="en-GB"/>
        </w:rPr>
        <w:t xml:space="preserve"> that needs to be taken into account in LP-WUS design</w:t>
      </w:r>
      <w:r w:rsidR="0000192B" w:rsidRPr="005B324C">
        <w:rPr>
          <w:i/>
          <w:iCs/>
          <w:lang w:val="en-GB"/>
        </w:rPr>
        <w:t>.</w:t>
      </w:r>
      <w:r w:rsidR="0000192B" w:rsidRPr="005B324C">
        <w:rPr>
          <w:b/>
          <w:bCs/>
          <w:i/>
          <w:iCs/>
          <w:lang w:val="en-GB"/>
        </w:rPr>
        <w:t xml:space="preserve"> </w:t>
      </w:r>
    </w:p>
    <w:p w14:paraId="00E434BC" w14:textId="77777777" w:rsidR="0000192B" w:rsidRDefault="0000192B" w:rsidP="002D6B6F">
      <w:pPr>
        <w:rPr>
          <w:b/>
          <w:bCs/>
          <w:lang w:val="en-GB"/>
        </w:rPr>
      </w:pPr>
    </w:p>
    <w:tbl>
      <w:tblPr>
        <w:tblStyle w:val="TableGrid"/>
        <w:tblW w:w="0" w:type="auto"/>
        <w:tblLook w:val="04A0" w:firstRow="1" w:lastRow="0" w:firstColumn="1" w:lastColumn="0" w:noHBand="0" w:noVBand="1"/>
      </w:tblPr>
      <w:tblGrid>
        <w:gridCol w:w="1144"/>
        <w:gridCol w:w="1119"/>
        <w:gridCol w:w="7087"/>
      </w:tblGrid>
      <w:tr w:rsidR="001B4821" w14:paraId="7FBE9F5E" w14:textId="77777777" w:rsidTr="005152A4">
        <w:tc>
          <w:tcPr>
            <w:tcW w:w="1144" w:type="dxa"/>
            <w:shd w:val="clear" w:color="auto" w:fill="9CC2E5" w:themeFill="accent5" w:themeFillTint="99"/>
          </w:tcPr>
          <w:p w14:paraId="039A42F9" w14:textId="77777777" w:rsidR="001B4821" w:rsidRDefault="001B4821"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5007FBFC" w14:textId="77777777" w:rsidR="001B4821" w:rsidRDefault="001B4821"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5D5ACEDB" w14:textId="77777777" w:rsidR="001B4821" w:rsidRDefault="001B4821" w:rsidP="005152A4">
            <w:pPr>
              <w:rPr>
                <w:b/>
                <w:bCs/>
                <w:sz w:val="20"/>
                <w:szCs w:val="20"/>
                <w:lang w:val="en-GB"/>
              </w:rPr>
            </w:pPr>
            <w:r>
              <w:rPr>
                <w:b/>
                <w:bCs/>
                <w:sz w:val="20"/>
                <w:szCs w:val="20"/>
                <w:lang w:val="en-GB"/>
              </w:rPr>
              <w:t>Comments</w:t>
            </w:r>
          </w:p>
        </w:tc>
      </w:tr>
      <w:tr w:rsidR="00536504" w:rsidRPr="00017A4C" w14:paraId="3889545A" w14:textId="77777777" w:rsidTr="005152A4">
        <w:tc>
          <w:tcPr>
            <w:tcW w:w="1144" w:type="dxa"/>
          </w:tcPr>
          <w:p w14:paraId="4EF4C3FF" w14:textId="09164D88" w:rsidR="00536504" w:rsidRDefault="00536504" w:rsidP="00536504">
            <w:pPr>
              <w:rPr>
                <w:rFonts w:eastAsia="SimSun"/>
                <w:sz w:val="20"/>
                <w:szCs w:val="20"/>
              </w:rPr>
            </w:pPr>
            <w:r>
              <w:rPr>
                <w:rFonts w:eastAsia="SimSun" w:hint="eastAsia"/>
                <w:sz w:val="20"/>
                <w:szCs w:val="20"/>
              </w:rPr>
              <w:t>H</w:t>
            </w:r>
            <w:r>
              <w:rPr>
                <w:rFonts w:eastAsia="SimSun"/>
                <w:sz w:val="20"/>
                <w:szCs w:val="20"/>
              </w:rPr>
              <w:t>uawei, HiSilicon</w:t>
            </w:r>
          </w:p>
        </w:tc>
        <w:tc>
          <w:tcPr>
            <w:tcW w:w="1119" w:type="dxa"/>
          </w:tcPr>
          <w:p w14:paraId="1F0FE861" w14:textId="77777777" w:rsidR="00536504" w:rsidRDefault="00536504" w:rsidP="00536504">
            <w:pPr>
              <w:jc w:val="both"/>
              <w:rPr>
                <w:rFonts w:eastAsia="SimSun"/>
                <w:sz w:val="20"/>
                <w:szCs w:val="20"/>
              </w:rPr>
            </w:pPr>
          </w:p>
        </w:tc>
        <w:tc>
          <w:tcPr>
            <w:tcW w:w="7087" w:type="dxa"/>
          </w:tcPr>
          <w:p w14:paraId="40528371" w14:textId="37A90A70" w:rsidR="00536504" w:rsidRPr="00AC37BA" w:rsidRDefault="00536504" w:rsidP="00536504">
            <w:pPr>
              <w:jc w:val="both"/>
              <w:rPr>
                <w:rFonts w:eastAsia="SimSun"/>
                <w:sz w:val="20"/>
                <w:szCs w:val="20"/>
                <w:lang w:val="en-US"/>
              </w:rPr>
            </w:pPr>
            <w:r w:rsidRPr="00AC37BA">
              <w:rPr>
                <w:rFonts w:eastAsia="SimSun"/>
                <w:sz w:val="20"/>
                <w:szCs w:val="20"/>
                <w:lang w:val="en-US"/>
              </w:rPr>
              <w:t>Maybe we need to first discuss the coverage performance then discuss this.</w:t>
            </w:r>
          </w:p>
        </w:tc>
      </w:tr>
      <w:tr w:rsidR="00536504" w:rsidRPr="00017A4C" w14:paraId="5FCEC503" w14:textId="77777777" w:rsidTr="005152A4">
        <w:tc>
          <w:tcPr>
            <w:tcW w:w="1144" w:type="dxa"/>
          </w:tcPr>
          <w:p w14:paraId="0775D36C" w14:textId="77777777" w:rsidR="00536504" w:rsidRPr="009C5B78" w:rsidRDefault="00536504" w:rsidP="00536504">
            <w:pPr>
              <w:rPr>
                <w:rFonts w:eastAsiaTheme="minorEastAsia"/>
                <w:sz w:val="20"/>
                <w:szCs w:val="20"/>
                <w:lang w:val="en-GB"/>
              </w:rPr>
            </w:pPr>
          </w:p>
        </w:tc>
        <w:tc>
          <w:tcPr>
            <w:tcW w:w="1119" w:type="dxa"/>
          </w:tcPr>
          <w:p w14:paraId="4E3C77BA" w14:textId="77777777" w:rsidR="00536504" w:rsidRPr="009C5B78" w:rsidRDefault="00536504" w:rsidP="00536504">
            <w:pPr>
              <w:rPr>
                <w:rFonts w:eastAsiaTheme="minorEastAsia"/>
                <w:sz w:val="20"/>
                <w:szCs w:val="20"/>
                <w:lang w:val="en-GB"/>
              </w:rPr>
            </w:pPr>
          </w:p>
        </w:tc>
        <w:tc>
          <w:tcPr>
            <w:tcW w:w="7087" w:type="dxa"/>
          </w:tcPr>
          <w:p w14:paraId="00C9FBD5" w14:textId="77777777" w:rsidR="00536504" w:rsidRPr="009C5B78" w:rsidRDefault="00536504" w:rsidP="00536504">
            <w:pPr>
              <w:rPr>
                <w:rFonts w:eastAsiaTheme="minorEastAsia"/>
                <w:sz w:val="20"/>
                <w:szCs w:val="20"/>
                <w:lang w:val="en-GB"/>
              </w:rPr>
            </w:pPr>
          </w:p>
        </w:tc>
      </w:tr>
      <w:tr w:rsidR="00536504" w:rsidRPr="00017A4C" w14:paraId="17CF7F39" w14:textId="77777777" w:rsidTr="005152A4">
        <w:tc>
          <w:tcPr>
            <w:tcW w:w="1144" w:type="dxa"/>
          </w:tcPr>
          <w:p w14:paraId="1A68EB7F" w14:textId="77777777" w:rsidR="00536504" w:rsidRDefault="00536504" w:rsidP="00536504">
            <w:pPr>
              <w:rPr>
                <w:sz w:val="20"/>
                <w:szCs w:val="20"/>
                <w:lang w:val="en-GB"/>
              </w:rPr>
            </w:pPr>
          </w:p>
        </w:tc>
        <w:tc>
          <w:tcPr>
            <w:tcW w:w="1119" w:type="dxa"/>
          </w:tcPr>
          <w:p w14:paraId="461F1930" w14:textId="77777777" w:rsidR="00536504" w:rsidRDefault="00536504" w:rsidP="00536504">
            <w:pPr>
              <w:rPr>
                <w:sz w:val="20"/>
                <w:szCs w:val="20"/>
                <w:lang w:val="en-GB"/>
              </w:rPr>
            </w:pPr>
          </w:p>
        </w:tc>
        <w:tc>
          <w:tcPr>
            <w:tcW w:w="7087" w:type="dxa"/>
          </w:tcPr>
          <w:p w14:paraId="32162D2A" w14:textId="77777777" w:rsidR="00536504" w:rsidRDefault="00536504" w:rsidP="00536504">
            <w:pPr>
              <w:rPr>
                <w:sz w:val="20"/>
                <w:szCs w:val="20"/>
                <w:lang w:val="en-GB"/>
              </w:rPr>
            </w:pPr>
          </w:p>
        </w:tc>
      </w:tr>
      <w:tr w:rsidR="00536504" w:rsidRPr="00017A4C" w14:paraId="1782EEA5" w14:textId="77777777" w:rsidTr="005152A4">
        <w:tc>
          <w:tcPr>
            <w:tcW w:w="1144" w:type="dxa"/>
          </w:tcPr>
          <w:p w14:paraId="0E5074D1" w14:textId="77777777" w:rsidR="00536504" w:rsidRDefault="00536504" w:rsidP="00536504">
            <w:pPr>
              <w:rPr>
                <w:sz w:val="20"/>
                <w:szCs w:val="20"/>
                <w:lang w:val="en-GB"/>
              </w:rPr>
            </w:pPr>
          </w:p>
        </w:tc>
        <w:tc>
          <w:tcPr>
            <w:tcW w:w="1119" w:type="dxa"/>
          </w:tcPr>
          <w:p w14:paraId="3F9E37DD" w14:textId="77777777" w:rsidR="00536504" w:rsidRDefault="00536504" w:rsidP="00536504">
            <w:pPr>
              <w:rPr>
                <w:sz w:val="20"/>
                <w:szCs w:val="20"/>
                <w:lang w:val="en-GB"/>
              </w:rPr>
            </w:pPr>
          </w:p>
        </w:tc>
        <w:tc>
          <w:tcPr>
            <w:tcW w:w="7087" w:type="dxa"/>
          </w:tcPr>
          <w:p w14:paraId="33D1ED22" w14:textId="77777777" w:rsidR="00536504" w:rsidRDefault="00536504" w:rsidP="00536504">
            <w:pPr>
              <w:rPr>
                <w:sz w:val="20"/>
                <w:szCs w:val="20"/>
                <w:lang w:val="en-GB"/>
              </w:rPr>
            </w:pPr>
          </w:p>
        </w:tc>
      </w:tr>
      <w:tr w:rsidR="00536504" w:rsidRPr="00017A4C" w14:paraId="4510A11D" w14:textId="77777777" w:rsidTr="005152A4">
        <w:tc>
          <w:tcPr>
            <w:tcW w:w="1144" w:type="dxa"/>
          </w:tcPr>
          <w:p w14:paraId="1509F9C0" w14:textId="77777777" w:rsidR="00536504" w:rsidRDefault="00536504" w:rsidP="00536504">
            <w:pPr>
              <w:rPr>
                <w:sz w:val="20"/>
                <w:szCs w:val="20"/>
                <w:lang w:val="en-GB"/>
              </w:rPr>
            </w:pPr>
          </w:p>
        </w:tc>
        <w:tc>
          <w:tcPr>
            <w:tcW w:w="1119" w:type="dxa"/>
          </w:tcPr>
          <w:p w14:paraId="3ABEEB01" w14:textId="77777777" w:rsidR="00536504" w:rsidRDefault="00536504" w:rsidP="00536504">
            <w:pPr>
              <w:rPr>
                <w:sz w:val="20"/>
                <w:szCs w:val="20"/>
                <w:lang w:val="en-GB"/>
              </w:rPr>
            </w:pPr>
          </w:p>
        </w:tc>
        <w:tc>
          <w:tcPr>
            <w:tcW w:w="7087" w:type="dxa"/>
          </w:tcPr>
          <w:p w14:paraId="494A5E4E" w14:textId="77777777" w:rsidR="00536504" w:rsidRDefault="00536504" w:rsidP="00536504">
            <w:pPr>
              <w:rPr>
                <w:sz w:val="20"/>
                <w:szCs w:val="20"/>
                <w:lang w:val="en-GB"/>
              </w:rPr>
            </w:pPr>
          </w:p>
        </w:tc>
      </w:tr>
    </w:tbl>
    <w:p w14:paraId="7F874620" w14:textId="77777777" w:rsidR="001B4821" w:rsidRDefault="001B4821" w:rsidP="002D6B6F">
      <w:pPr>
        <w:rPr>
          <w:lang w:val="en-GB"/>
        </w:rPr>
      </w:pPr>
    </w:p>
    <w:p w14:paraId="6996F1CF" w14:textId="7DEA1C77" w:rsidR="004A4BD6" w:rsidRDefault="008F5EB6" w:rsidP="00D90B9F">
      <w:pPr>
        <w:pStyle w:val="Heading2"/>
        <w:rPr>
          <w:lang w:val="en-GB"/>
        </w:rPr>
      </w:pPr>
      <w:r>
        <w:rPr>
          <w:lang w:val="en-GB"/>
        </w:rPr>
        <w:t>LP-WUS m</w:t>
      </w:r>
      <w:r w:rsidR="004A4BD6">
        <w:rPr>
          <w:lang w:val="en-GB"/>
        </w:rPr>
        <w:t xml:space="preserve">onitoring </w:t>
      </w:r>
    </w:p>
    <w:tbl>
      <w:tblPr>
        <w:tblStyle w:val="TableGrid"/>
        <w:tblW w:w="0" w:type="auto"/>
        <w:tblLook w:val="04A0" w:firstRow="1" w:lastRow="0" w:firstColumn="1" w:lastColumn="0" w:noHBand="0" w:noVBand="1"/>
      </w:tblPr>
      <w:tblGrid>
        <w:gridCol w:w="9350"/>
      </w:tblGrid>
      <w:tr w:rsidR="00FC64DA" w:rsidRPr="00017A4C" w14:paraId="20A54482" w14:textId="77777777" w:rsidTr="00FC64DA">
        <w:tc>
          <w:tcPr>
            <w:tcW w:w="9350" w:type="dxa"/>
          </w:tcPr>
          <w:p w14:paraId="648D27A5" w14:textId="77777777" w:rsidR="00A65728" w:rsidRPr="00B33B77" w:rsidRDefault="00A65728" w:rsidP="00A65728">
            <w:pPr>
              <w:rPr>
                <w:rFonts w:cs="Times"/>
                <w:szCs w:val="20"/>
                <w:highlight w:val="green"/>
              </w:rPr>
            </w:pPr>
            <w:r w:rsidRPr="00B33B77">
              <w:rPr>
                <w:rFonts w:cs="Times"/>
                <w:b/>
                <w:bCs/>
                <w:szCs w:val="20"/>
                <w:highlight w:val="green"/>
              </w:rPr>
              <w:t>Agreement</w:t>
            </w:r>
          </w:p>
          <w:p w14:paraId="1636D663" w14:textId="77777777" w:rsidR="00A65728" w:rsidRPr="00AC37BA" w:rsidRDefault="00A65728" w:rsidP="00A65728">
            <w:pPr>
              <w:rPr>
                <w:rFonts w:cs="Times"/>
                <w:szCs w:val="20"/>
                <w:lang w:val="en-US"/>
              </w:rPr>
            </w:pPr>
            <w:r w:rsidRPr="00AC37BA">
              <w:rPr>
                <w:rFonts w:cs="Times"/>
                <w:szCs w:val="20"/>
                <w:lang w:val="en-US"/>
              </w:rPr>
              <w:t>Study further pros and cons of the following monitoring behaviors of LP-WUR</w:t>
            </w:r>
          </w:p>
          <w:p w14:paraId="50CB4797" w14:textId="77777777" w:rsidR="00A65728" w:rsidRPr="000C6760" w:rsidRDefault="00A65728" w:rsidP="00203DE0">
            <w:pPr>
              <w:pStyle w:val="ListParagraph"/>
              <w:numPr>
                <w:ilvl w:val="0"/>
                <w:numId w:val="25"/>
              </w:numPr>
              <w:ind w:leftChars="0" w:left="720" w:hanging="360"/>
              <w:rPr>
                <w:rFonts w:cs="Times"/>
                <w:szCs w:val="20"/>
              </w:rPr>
            </w:pPr>
            <w:r w:rsidRPr="000C6760">
              <w:rPr>
                <w:rFonts w:cs="Times"/>
                <w:szCs w:val="20"/>
              </w:rPr>
              <w:t>Option1: Duty cycle, corresponds to LP-WUR switches between ON/OFF states</w:t>
            </w:r>
            <w:r w:rsidRPr="000C6760">
              <w:rPr>
                <w:rFonts w:cs="Times"/>
                <w:color w:val="FF0000"/>
                <w:szCs w:val="20"/>
              </w:rPr>
              <w:t xml:space="preserve"> </w:t>
            </w:r>
          </w:p>
          <w:p w14:paraId="3706F301" w14:textId="61A2FDCC" w:rsidR="00FC64DA" w:rsidRPr="00A65728" w:rsidRDefault="00A65728" w:rsidP="00203DE0">
            <w:pPr>
              <w:pStyle w:val="ListParagraph"/>
              <w:numPr>
                <w:ilvl w:val="0"/>
                <w:numId w:val="25"/>
              </w:numPr>
              <w:ind w:leftChars="0" w:left="720" w:hanging="360"/>
            </w:pPr>
            <w:r w:rsidRPr="000C6760">
              <w:rPr>
                <w:rFonts w:cs="Times"/>
                <w:szCs w:val="20"/>
              </w:rPr>
              <w:t xml:space="preserve">Option2: Continuous monitoring, corresponds to LP-WUR is ON all the time </w:t>
            </w:r>
          </w:p>
        </w:tc>
      </w:tr>
    </w:tbl>
    <w:p w14:paraId="3C1BF2FC" w14:textId="77777777" w:rsidR="00FC64DA" w:rsidRPr="00AC37BA" w:rsidRDefault="00FC64DA" w:rsidP="00B166D6">
      <w:pPr>
        <w:rPr>
          <w:lang w:val="en-US"/>
        </w:rPr>
      </w:pPr>
    </w:p>
    <w:p w14:paraId="427E74E4" w14:textId="78154929" w:rsidR="001F3ACA" w:rsidRDefault="001F3ACA" w:rsidP="001F3ACA">
      <w:pPr>
        <w:pStyle w:val="BodyText"/>
        <w:rPr>
          <w:rFonts w:ascii="Times New Roman" w:hAnsi="Times New Roman"/>
          <w:szCs w:val="20"/>
        </w:rPr>
      </w:pPr>
      <w:r w:rsidRPr="001F3ACA">
        <w:rPr>
          <w:rFonts w:ascii="Times New Roman" w:hAnsi="Times New Roman"/>
          <w:szCs w:val="20"/>
        </w:rPr>
        <w:t>The periodicity and offset for LP-WUS occasions can be configured by gNB. [9]</w:t>
      </w:r>
      <w:r w:rsidR="003A5882">
        <w:rPr>
          <w:rFonts w:ascii="Times New Roman" w:hAnsi="Times New Roman"/>
          <w:szCs w:val="20"/>
        </w:rPr>
        <w:t>[18]</w:t>
      </w:r>
    </w:p>
    <w:p w14:paraId="08572EE4" w14:textId="58C16538" w:rsidR="001F3ACA" w:rsidRPr="001F3ACA" w:rsidRDefault="001F3ACA" w:rsidP="00070CF7">
      <w:pPr>
        <w:pStyle w:val="BodyText"/>
        <w:ind w:left="0" w:firstLine="0"/>
        <w:rPr>
          <w:rFonts w:ascii="Times New Roman" w:hAnsi="Times New Roman"/>
          <w:szCs w:val="20"/>
        </w:rPr>
      </w:pPr>
      <w:r w:rsidRPr="001F3ACA">
        <w:rPr>
          <w:rFonts w:ascii="Times New Roman" w:hAnsi="Times New Roman"/>
          <w:szCs w:val="20"/>
        </w:rPr>
        <w:t>The</w:t>
      </w:r>
      <w:r w:rsidR="00070CF7">
        <w:rPr>
          <w:rFonts w:ascii="Times New Roman" w:hAnsi="Times New Roman"/>
          <w:szCs w:val="20"/>
        </w:rPr>
        <w:t xml:space="preserve"> “ON”</w:t>
      </w:r>
      <w:r w:rsidRPr="001F3ACA">
        <w:rPr>
          <w:rFonts w:ascii="Times New Roman" w:hAnsi="Times New Roman"/>
          <w:szCs w:val="20"/>
        </w:rPr>
        <w:t xml:space="preserve"> </w:t>
      </w:r>
      <w:r w:rsidR="00070CF7">
        <w:rPr>
          <w:rFonts w:ascii="Times New Roman" w:hAnsi="Times New Roman"/>
          <w:szCs w:val="20"/>
        </w:rPr>
        <w:t>d</w:t>
      </w:r>
      <w:r w:rsidRPr="001F3ACA">
        <w:rPr>
          <w:rFonts w:ascii="Times New Roman" w:hAnsi="Times New Roman"/>
          <w:szCs w:val="20"/>
        </w:rPr>
        <w:t xml:space="preserve">uration of a LP-WUS occasion can be one or multiple consecutive OFDM symbols within a slot or over multiple slots. </w:t>
      </w:r>
      <w:r w:rsidR="00693967">
        <w:rPr>
          <w:rFonts w:ascii="Times New Roman" w:hAnsi="Times New Roman"/>
          <w:szCs w:val="20"/>
        </w:rPr>
        <w:t>[9]</w:t>
      </w:r>
      <w:r w:rsidR="00070CF7">
        <w:rPr>
          <w:rFonts w:ascii="Times New Roman" w:hAnsi="Times New Roman"/>
          <w:szCs w:val="20"/>
        </w:rPr>
        <w:t>[18]</w:t>
      </w:r>
    </w:p>
    <w:p w14:paraId="5FC657EC" w14:textId="254E359B" w:rsidR="001F3ACA" w:rsidRPr="0000192B" w:rsidRDefault="003C761F" w:rsidP="00B166D6">
      <w:r>
        <w:t xml:space="preserve">Support </w:t>
      </w:r>
      <w:r w:rsidR="00B27840" w:rsidRPr="0000192B">
        <w:t xml:space="preserve">DRX </w:t>
      </w:r>
      <w:r w:rsidR="007F4C22" w:rsidRPr="0000192B">
        <w:t>operation [10]</w:t>
      </w:r>
      <w:r w:rsidR="007C2034" w:rsidRPr="0000192B">
        <w:t>[18]</w:t>
      </w:r>
      <w:r w:rsidR="00DD35C5" w:rsidRPr="0000192B">
        <w:t>[2</w:t>
      </w:r>
      <w:r w:rsidR="00CA0B2D" w:rsidRPr="0000192B">
        <w:t>0</w:t>
      </w:r>
      <w:r w:rsidR="00DD35C5" w:rsidRPr="0000192B">
        <w:t>]</w:t>
      </w:r>
      <w:r w:rsidR="0055000E" w:rsidRPr="0000192B">
        <w:t>[22]</w:t>
      </w:r>
      <w:r w:rsidR="00756EB7" w:rsidRPr="0000192B">
        <w:t>[2]</w:t>
      </w:r>
      <w:r w:rsidR="00C13029" w:rsidRPr="0000192B">
        <w:t>[</w:t>
      </w:r>
      <w:r w:rsidR="0061629E" w:rsidRPr="0000192B">
        <w:t>8]</w:t>
      </w:r>
      <w:r w:rsidR="0080621E" w:rsidRPr="0000192B">
        <w:t>[6](for IDLE)</w:t>
      </w:r>
      <w:r w:rsidR="00B5314D" w:rsidRPr="0000192B">
        <w:t>[17]</w:t>
      </w:r>
      <w:r w:rsidR="005B541C" w:rsidRPr="0000192B">
        <w:t>[24]</w:t>
      </w:r>
    </w:p>
    <w:p w14:paraId="466A404E" w14:textId="7531D736" w:rsidR="00E44B47" w:rsidRDefault="00E44B47" w:rsidP="00B166D6"/>
    <w:p w14:paraId="141A1B85" w14:textId="795A9473" w:rsidR="00E44B47" w:rsidRPr="0000192B" w:rsidRDefault="004F1BA1" w:rsidP="00B166D6">
      <w:pPr>
        <w:rPr>
          <w:b/>
          <w:bCs/>
        </w:rPr>
      </w:pPr>
      <w:r w:rsidRPr="0000192B">
        <w:rPr>
          <w:b/>
          <w:bCs/>
        </w:rPr>
        <w:t>Advantage of DRX</w:t>
      </w:r>
    </w:p>
    <w:p w14:paraId="69EA2318" w14:textId="342F1CA7" w:rsidR="004F1BA1" w:rsidRDefault="004F1BA1" w:rsidP="00203DE0">
      <w:pPr>
        <w:pStyle w:val="ListParagraph"/>
        <w:numPr>
          <w:ilvl w:val="0"/>
          <w:numId w:val="24"/>
        </w:numPr>
        <w:ind w:leftChars="0"/>
      </w:pPr>
      <w:r w:rsidRPr="004F1BA1">
        <w:rPr>
          <w:szCs w:val="20"/>
        </w:rPr>
        <w:t xml:space="preserve">For the purpose of power saving, continuous monitoring could only make sense if the power consumption of WUR is so low </w:t>
      </w:r>
      <w:r w:rsidR="001A3583">
        <w:rPr>
          <w:szCs w:val="20"/>
        </w:rPr>
        <w:t>[18]</w:t>
      </w:r>
    </w:p>
    <w:p w14:paraId="56514A73" w14:textId="2CB288A5" w:rsidR="004F1BA1" w:rsidRPr="004B42F7" w:rsidRDefault="004F1BA1" w:rsidP="00203DE0">
      <w:pPr>
        <w:pStyle w:val="ListParagraph"/>
        <w:numPr>
          <w:ilvl w:val="0"/>
          <w:numId w:val="24"/>
        </w:numPr>
        <w:ind w:leftChars="0"/>
      </w:pPr>
      <w:r w:rsidRPr="004F1BA1">
        <w:rPr>
          <w:szCs w:val="20"/>
        </w:rPr>
        <w:t>Continuous monitoring creates challenge for false alarm.</w:t>
      </w:r>
      <w:r w:rsidR="001A3583">
        <w:rPr>
          <w:szCs w:val="20"/>
        </w:rPr>
        <w:t xml:space="preserve"> [18]</w:t>
      </w:r>
      <w:r w:rsidR="004B42F7">
        <w:rPr>
          <w:szCs w:val="20"/>
        </w:rPr>
        <w:t>[20]</w:t>
      </w:r>
    </w:p>
    <w:p w14:paraId="5830E6A6" w14:textId="384BABB9" w:rsidR="004B42F7" w:rsidRDefault="004B42F7" w:rsidP="00203DE0">
      <w:pPr>
        <w:pStyle w:val="ListParagraph"/>
        <w:numPr>
          <w:ilvl w:val="1"/>
          <w:numId w:val="24"/>
        </w:numPr>
        <w:ind w:leftChars="0"/>
      </w:pPr>
      <w:r>
        <w:rPr>
          <w:szCs w:val="20"/>
        </w:rPr>
        <w:t>even with 24bit CRC</w:t>
      </w:r>
    </w:p>
    <w:p w14:paraId="07A20BDA" w14:textId="25742CBC" w:rsidR="004F1BA1" w:rsidRDefault="004F1BA1" w:rsidP="00203DE0">
      <w:pPr>
        <w:pStyle w:val="ListParagraph"/>
        <w:numPr>
          <w:ilvl w:val="0"/>
          <w:numId w:val="24"/>
        </w:numPr>
        <w:ind w:leftChars="0"/>
      </w:pPr>
      <w:r w:rsidRPr="004F1BA1">
        <w:rPr>
          <w:szCs w:val="20"/>
        </w:rPr>
        <w:t xml:space="preserve">DRX operation allows UEs to be multiplexed in time for WUS monitoring. </w:t>
      </w:r>
      <w:r w:rsidR="001A3583">
        <w:rPr>
          <w:szCs w:val="20"/>
        </w:rPr>
        <w:t>[18]</w:t>
      </w:r>
    </w:p>
    <w:p w14:paraId="6EAD5726" w14:textId="61A8EE34" w:rsidR="004F1BA1" w:rsidRPr="00756EB7" w:rsidRDefault="004F1BA1" w:rsidP="00203DE0">
      <w:pPr>
        <w:pStyle w:val="ListParagraph"/>
        <w:numPr>
          <w:ilvl w:val="0"/>
          <w:numId w:val="24"/>
        </w:numPr>
        <w:ind w:leftChars="0"/>
      </w:pPr>
      <w:r w:rsidRPr="004F1BA1">
        <w:rPr>
          <w:szCs w:val="20"/>
        </w:rPr>
        <w:t xml:space="preserve">Latency is considered as one of the potentially advantages for continuous monitoring. However, the wake-up time needed for MR is already </w:t>
      </w:r>
      <w:r w:rsidR="004C36BE">
        <w:rPr>
          <w:szCs w:val="20"/>
        </w:rPr>
        <w:t>20ms/</w:t>
      </w:r>
      <w:r w:rsidRPr="004F1BA1">
        <w:rPr>
          <w:szCs w:val="20"/>
        </w:rPr>
        <w:t>400 ms,</w:t>
      </w:r>
      <w:r w:rsidR="001A3583" w:rsidRPr="001A3583">
        <w:rPr>
          <w:szCs w:val="20"/>
        </w:rPr>
        <w:t xml:space="preserve"> </w:t>
      </w:r>
      <w:r w:rsidR="001A3583">
        <w:rPr>
          <w:szCs w:val="20"/>
        </w:rPr>
        <w:t>[18]</w:t>
      </w:r>
      <w:r w:rsidR="004C36BE">
        <w:rPr>
          <w:szCs w:val="20"/>
        </w:rPr>
        <w:t>[23]</w:t>
      </w:r>
    </w:p>
    <w:p w14:paraId="28C72E5D" w14:textId="0460471E" w:rsidR="00756EB7" w:rsidRDefault="00756EB7" w:rsidP="00203DE0">
      <w:pPr>
        <w:pStyle w:val="ListParagraph"/>
        <w:numPr>
          <w:ilvl w:val="0"/>
          <w:numId w:val="24"/>
        </w:numPr>
        <w:ind w:leftChars="0"/>
      </w:pPr>
      <w:r>
        <w:rPr>
          <w:szCs w:val="20"/>
        </w:rPr>
        <w:t xml:space="preserve">Enables usage of </w:t>
      </w:r>
      <w:r w:rsidR="00CE5C9F">
        <w:rPr>
          <w:szCs w:val="20"/>
        </w:rPr>
        <w:t>more power consuming architectures with better sensitivity [2]</w:t>
      </w:r>
    </w:p>
    <w:p w14:paraId="52E511D3" w14:textId="77777777" w:rsidR="004F1BA1" w:rsidRPr="004C36BE" w:rsidRDefault="004F1BA1" w:rsidP="004F1BA1">
      <w:pPr>
        <w:rPr>
          <w:szCs w:val="20"/>
          <w:lang w:val="en-GB"/>
        </w:rPr>
      </w:pPr>
    </w:p>
    <w:p w14:paraId="7A4758DC" w14:textId="17EC7845" w:rsidR="004F1BA1" w:rsidRPr="0000192B" w:rsidRDefault="004F1BA1" w:rsidP="004F1BA1">
      <w:pPr>
        <w:rPr>
          <w:b/>
          <w:bCs/>
          <w:szCs w:val="20"/>
        </w:rPr>
      </w:pPr>
      <w:r w:rsidRPr="0000192B">
        <w:rPr>
          <w:b/>
          <w:bCs/>
          <w:szCs w:val="20"/>
        </w:rPr>
        <w:t>Disadavantage of DRX</w:t>
      </w:r>
    </w:p>
    <w:p w14:paraId="0AF54C69" w14:textId="652EF4CD" w:rsidR="004F1BA1" w:rsidRPr="00CD0FA8" w:rsidRDefault="004F1BA1" w:rsidP="00203DE0">
      <w:pPr>
        <w:pStyle w:val="ListParagraph"/>
        <w:numPr>
          <w:ilvl w:val="0"/>
          <w:numId w:val="40"/>
        </w:numPr>
        <w:ind w:leftChars="0"/>
      </w:pPr>
      <w:r w:rsidRPr="004F1BA1">
        <w:rPr>
          <w:szCs w:val="20"/>
        </w:rPr>
        <w:t>One potential disadvantage of DRX operation is that the network may need to transmit additional signals (e.g. periodic sync signal) to assist the UE in time/frequency synchronization</w:t>
      </w:r>
      <w:r w:rsidR="001A3583">
        <w:rPr>
          <w:szCs w:val="20"/>
        </w:rPr>
        <w:t xml:space="preserve"> [18]</w:t>
      </w:r>
    </w:p>
    <w:p w14:paraId="55724140" w14:textId="7109D78C" w:rsidR="00CD0FA8" w:rsidRDefault="00CD0FA8" w:rsidP="00203DE0">
      <w:pPr>
        <w:pStyle w:val="ListParagraph"/>
        <w:numPr>
          <w:ilvl w:val="0"/>
          <w:numId w:val="40"/>
        </w:numPr>
        <w:ind w:leftChars="0"/>
      </w:pPr>
      <w:r w:rsidRPr="00CD0FA8">
        <w:t>Duty cycle based monitoring of LP-WUR for LP-WUS detection may encounter a mismatch between the LP-WUR ON duration and the periodic LP-WUS or configured LP-WUS in a specific occasion.</w:t>
      </w:r>
      <w:r>
        <w:t xml:space="preserve"> [5]</w:t>
      </w:r>
    </w:p>
    <w:p w14:paraId="3BF3477B" w14:textId="4AD599F5" w:rsidR="004F1BA1" w:rsidRDefault="004F1BA1" w:rsidP="00B166D6"/>
    <w:p w14:paraId="121B48D9" w14:textId="1B8FBE14" w:rsidR="004C36BE" w:rsidRPr="0000192B" w:rsidRDefault="004C36BE" w:rsidP="00B166D6">
      <w:pPr>
        <w:rPr>
          <w:b/>
          <w:bCs/>
        </w:rPr>
      </w:pPr>
      <w:r w:rsidRPr="0000192B">
        <w:rPr>
          <w:b/>
          <w:bCs/>
        </w:rPr>
        <w:t xml:space="preserve">Continuous monitoring </w:t>
      </w:r>
      <w:r w:rsidR="00756EB7" w:rsidRPr="0000192B">
        <w:rPr>
          <w:b/>
          <w:bCs/>
        </w:rPr>
        <w:t>disadvantage</w:t>
      </w:r>
    </w:p>
    <w:p w14:paraId="3962C122" w14:textId="7B2F223A" w:rsidR="002B30E7" w:rsidRDefault="002B30E7" w:rsidP="00203DE0">
      <w:pPr>
        <w:pStyle w:val="ListParagraph"/>
        <w:numPr>
          <w:ilvl w:val="0"/>
          <w:numId w:val="40"/>
        </w:numPr>
        <w:ind w:leftChars="0"/>
      </w:pPr>
      <w:r w:rsidRPr="002B30E7">
        <w:t xml:space="preserve">False-alarms are problematic for Continuous-WUR </w:t>
      </w:r>
      <w:r>
        <w:t>[23]</w:t>
      </w:r>
    </w:p>
    <w:p w14:paraId="021AACB6" w14:textId="20EEE19F" w:rsidR="002B30E7" w:rsidRPr="002B30E7" w:rsidRDefault="002B30E7" w:rsidP="00203DE0">
      <w:pPr>
        <w:pStyle w:val="ListParagraph"/>
        <w:numPr>
          <w:ilvl w:val="0"/>
          <w:numId w:val="40"/>
        </w:numPr>
        <w:ind w:leftChars="0"/>
      </w:pPr>
      <w:r w:rsidRPr="002B30E7">
        <w:t>cause the energy consumption reduction to be smaller than for Duty-cycled WUR, and even smaller than the DRX baseline for longer DRX cycles.</w:t>
      </w:r>
      <w:r>
        <w:t xml:space="preserve"> [23]</w:t>
      </w:r>
    </w:p>
    <w:p w14:paraId="14B27C22" w14:textId="2D0201A9" w:rsidR="00FD3000" w:rsidRDefault="00FD3000" w:rsidP="002B30E7">
      <w:pPr>
        <w:pStyle w:val="ListParagraph"/>
        <w:ind w:leftChars="0" w:left="720" w:firstLine="0"/>
      </w:pPr>
    </w:p>
    <w:p w14:paraId="4CBB509C" w14:textId="2FDE3900" w:rsidR="004C36BE" w:rsidRPr="0000192B" w:rsidRDefault="0000192B" w:rsidP="00B166D6">
      <w:pPr>
        <w:rPr>
          <w:b/>
          <w:bCs/>
        </w:rPr>
      </w:pPr>
      <w:r w:rsidRPr="0000192B">
        <w:rPr>
          <w:b/>
          <w:bCs/>
        </w:rPr>
        <w:t>Other point</w:t>
      </w:r>
      <w:r w:rsidR="003C761F">
        <w:rPr>
          <w:b/>
          <w:bCs/>
        </w:rPr>
        <w:t>s</w:t>
      </w:r>
      <w:r w:rsidRPr="0000192B">
        <w:rPr>
          <w:b/>
          <w:bCs/>
        </w:rPr>
        <w:t xml:space="preserve"> of views</w:t>
      </w:r>
    </w:p>
    <w:p w14:paraId="2B3C5695" w14:textId="49BBA058" w:rsidR="00F06062" w:rsidRDefault="00F06062" w:rsidP="00203DE0">
      <w:pPr>
        <w:pStyle w:val="ListParagraph"/>
        <w:numPr>
          <w:ilvl w:val="0"/>
          <w:numId w:val="111"/>
        </w:numPr>
        <w:ind w:leftChars="0"/>
      </w:pPr>
      <w:r>
        <w:t>Configured short periodicity (1slot) can achieve continuous monitoring.</w:t>
      </w:r>
      <w:r w:rsidR="00BE4CAF">
        <w:t xml:space="preserve"> [4][14]</w:t>
      </w:r>
    </w:p>
    <w:p w14:paraId="6A7B890F" w14:textId="21AC99F4" w:rsidR="003657AD" w:rsidRDefault="001320A1" w:rsidP="00203DE0">
      <w:pPr>
        <w:pStyle w:val="ListParagraph"/>
        <w:numPr>
          <w:ilvl w:val="0"/>
          <w:numId w:val="111"/>
        </w:numPr>
        <w:ind w:leftChars="0"/>
      </w:pPr>
      <w:r>
        <w:t>Study beam sweeping [22]</w:t>
      </w:r>
    </w:p>
    <w:p w14:paraId="57D5547B" w14:textId="23C302A0" w:rsidR="003657AD" w:rsidRDefault="003657AD" w:rsidP="00203DE0">
      <w:pPr>
        <w:pStyle w:val="ListParagraph"/>
        <w:numPr>
          <w:ilvl w:val="0"/>
          <w:numId w:val="111"/>
        </w:numPr>
        <w:ind w:leftChars="0"/>
      </w:pPr>
      <w:r w:rsidRPr="002326F9">
        <w:t>400 ms in ultra-deep sleep and 20 ms in deep sleep</w:t>
      </w:r>
      <w:r>
        <w:t xml:space="preserve"> is the lowest delay that can be achieved </w:t>
      </w:r>
      <w:r w:rsidR="00DC2A5C">
        <w:t>for MR wake-up</w:t>
      </w:r>
      <w:r w:rsidR="00A3024F">
        <w:t xml:space="preserve">, so e.g. 50ms periodicity is waste of power and resource </w:t>
      </w:r>
      <w:r>
        <w:t>[23]</w:t>
      </w:r>
    </w:p>
    <w:p w14:paraId="48C074F3" w14:textId="71982A8F" w:rsidR="00FF2765" w:rsidRPr="003C761F" w:rsidRDefault="00963D59" w:rsidP="00203DE0">
      <w:pPr>
        <w:pStyle w:val="ListParagraph"/>
        <w:numPr>
          <w:ilvl w:val="0"/>
          <w:numId w:val="111"/>
        </w:numPr>
        <w:adjustRightInd w:val="0"/>
        <w:snapToGrid w:val="0"/>
        <w:ind w:leftChars="0"/>
        <w:jc w:val="both"/>
        <w:rPr>
          <w:bCs/>
          <w:iCs/>
          <w:szCs w:val="20"/>
        </w:rPr>
      </w:pPr>
      <w:r w:rsidRPr="003C761F">
        <w:rPr>
          <w:bCs/>
          <w:iCs/>
          <w:szCs w:val="20"/>
        </w:rPr>
        <w:t>The start of LP-WUS occasion follows existing symbol/slot grid.</w:t>
      </w:r>
      <w:r w:rsidR="0075306F" w:rsidRPr="003C761F">
        <w:rPr>
          <w:bCs/>
          <w:iCs/>
          <w:szCs w:val="20"/>
        </w:rPr>
        <w:t xml:space="preserve"> [4][27]</w:t>
      </w:r>
      <w:r w:rsidR="007A524B" w:rsidRPr="003C761F">
        <w:rPr>
          <w:bCs/>
          <w:iCs/>
          <w:szCs w:val="20"/>
        </w:rPr>
        <w:t>[7]</w:t>
      </w:r>
    </w:p>
    <w:p w14:paraId="79938EB5" w14:textId="2C434EFD" w:rsidR="003C761F" w:rsidRPr="003C761F" w:rsidRDefault="003C761F" w:rsidP="00203DE0">
      <w:pPr>
        <w:pStyle w:val="ListParagraph"/>
        <w:numPr>
          <w:ilvl w:val="1"/>
          <w:numId w:val="111"/>
        </w:numPr>
        <w:adjustRightInd w:val="0"/>
        <w:snapToGrid w:val="0"/>
        <w:ind w:leftChars="0"/>
        <w:jc w:val="both"/>
        <w:rPr>
          <w:rFonts w:eastAsia="Microsoft YaHei"/>
          <w:bCs/>
          <w:iCs/>
          <w:szCs w:val="20"/>
        </w:rPr>
      </w:pPr>
      <w:r w:rsidRPr="003C761F">
        <w:rPr>
          <w:rFonts w:eastAsia="Microsoft YaHei"/>
          <w:bCs/>
          <w:iCs/>
          <w:szCs w:val="20"/>
        </w:rPr>
        <w:t>but can occur continuously [7][16] by proper configuration of duty-cycle = LP-WUS length.</w:t>
      </w:r>
    </w:p>
    <w:p w14:paraId="2B20C7A7" w14:textId="249E4A1B" w:rsidR="00963D59" w:rsidRPr="003C761F" w:rsidRDefault="00963D59" w:rsidP="00203DE0">
      <w:pPr>
        <w:pStyle w:val="ListParagraph"/>
        <w:numPr>
          <w:ilvl w:val="0"/>
          <w:numId w:val="111"/>
        </w:numPr>
        <w:adjustRightInd w:val="0"/>
        <w:snapToGrid w:val="0"/>
        <w:ind w:leftChars="0"/>
        <w:jc w:val="both"/>
        <w:rPr>
          <w:rFonts w:eastAsia="Microsoft YaHei"/>
          <w:iCs/>
          <w:szCs w:val="20"/>
        </w:rPr>
      </w:pPr>
      <w:r w:rsidRPr="003C761F">
        <w:rPr>
          <w:rFonts w:eastAsia="Microsoft YaHei"/>
          <w:iCs/>
          <w:szCs w:val="20"/>
        </w:rPr>
        <w:t xml:space="preserve">The periodicity </w:t>
      </w:r>
      <w:r w:rsidRPr="003C761F">
        <w:rPr>
          <w:rFonts w:eastAsia="Microsoft YaHei" w:hint="eastAsia"/>
          <w:iCs/>
          <w:szCs w:val="20"/>
        </w:rPr>
        <w:t>of</w:t>
      </w:r>
      <w:r w:rsidRPr="003C761F">
        <w:rPr>
          <w:rFonts w:eastAsia="Microsoft YaHei"/>
          <w:iCs/>
          <w:szCs w:val="20"/>
        </w:rPr>
        <w:t xml:space="preserve"> LP-WUS monitoring occasion is configurable by NW, FFS the values for periodicity.</w:t>
      </w:r>
      <w:r w:rsidR="00FF2765" w:rsidRPr="003C761F">
        <w:rPr>
          <w:rFonts w:eastAsia="Microsoft YaHei"/>
          <w:iCs/>
          <w:szCs w:val="20"/>
        </w:rPr>
        <w:t xml:space="preserve"> [4]</w:t>
      </w:r>
    </w:p>
    <w:p w14:paraId="20F8B0DB" w14:textId="715C4A7C" w:rsidR="00963D59" w:rsidRPr="00FF2765" w:rsidRDefault="00963D59" w:rsidP="00203DE0">
      <w:pPr>
        <w:pStyle w:val="ListParagraph"/>
        <w:numPr>
          <w:ilvl w:val="0"/>
          <w:numId w:val="111"/>
        </w:numPr>
        <w:ind w:leftChars="0"/>
      </w:pPr>
      <w:r w:rsidRPr="003C761F">
        <w:rPr>
          <w:szCs w:val="20"/>
        </w:rPr>
        <w:t>Monitoring the LP-WUS in multiple occasions within a periodic monitoring window is not precluded.</w:t>
      </w:r>
      <w:r w:rsidR="00FF2765" w:rsidRPr="003C761F">
        <w:rPr>
          <w:szCs w:val="20"/>
        </w:rPr>
        <w:t xml:space="preserve"> [4]</w:t>
      </w:r>
    </w:p>
    <w:p w14:paraId="0942AF0D" w14:textId="691E6147" w:rsidR="00963D59" w:rsidRDefault="00963D59" w:rsidP="00B166D6"/>
    <w:p w14:paraId="4D86CBCA" w14:textId="4744ECE8" w:rsidR="0080621E" w:rsidRDefault="0080621E" w:rsidP="00B166D6"/>
    <w:tbl>
      <w:tblPr>
        <w:tblW w:w="9730" w:type="dxa"/>
        <w:tblInd w:w="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951"/>
        <w:gridCol w:w="3942"/>
        <w:gridCol w:w="3837"/>
      </w:tblGrid>
      <w:tr w:rsidR="0080621E" w14:paraId="5D58C56F" w14:textId="77777777" w:rsidTr="0000192B">
        <w:tc>
          <w:tcPr>
            <w:tcW w:w="1951" w:type="dxa"/>
          </w:tcPr>
          <w:p w14:paraId="7A672F32" w14:textId="5CF22A73" w:rsidR="0080621E" w:rsidRDefault="0080621E" w:rsidP="005152A4">
            <w:pPr>
              <w:spacing w:before="120"/>
              <w:rPr>
                <w:rFonts w:eastAsia="PMingLiU"/>
              </w:rPr>
            </w:pPr>
            <w:r>
              <w:rPr>
                <w:rFonts w:eastAsia="PMingLiU"/>
              </w:rPr>
              <w:t>[6]</w:t>
            </w:r>
          </w:p>
        </w:tc>
        <w:tc>
          <w:tcPr>
            <w:tcW w:w="3942" w:type="dxa"/>
          </w:tcPr>
          <w:p w14:paraId="638A8274" w14:textId="77777777" w:rsidR="0080621E" w:rsidRDefault="0080621E" w:rsidP="005152A4">
            <w:pPr>
              <w:spacing w:before="120"/>
              <w:rPr>
                <w:rFonts w:eastAsia="PMingLiU"/>
              </w:rPr>
            </w:pPr>
            <w:r>
              <w:rPr>
                <w:rFonts w:eastAsia="PMingLiU"/>
              </w:rPr>
              <w:t>O</w:t>
            </w:r>
            <w:r>
              <w:rPr>
                <w:rFonts w:eastAsia="PMingLiU" w:hint="eastAsia"/>
              </w:rPr>
              <w:t xml:space="preserve">ption </w:t>
            </w:r>
            <w:r>
              <w:rPr>
                <w:rFonts w:eastAsia="PMingLiU"/>
              </w:rPr>
              <w:t>1 (duty cycle)</w:t>
            </w:r>
          </w:p>
        </w:tc>
        <w:tc>
          <w:tcPr>
            <w:tcW w:w="3837" w:type="dxa"/>
          </w:tcPr>
          <w:p w14:paraId="53BB8E8E" w14:textId="77777777" w:rsidR="0080621E" w:rsidRDefault="0080621E" w:rsidP="005152A4">
            <w:pPr>
              <w:spacing w:before="120"/>
              <w:rPr>
                <w:rFonts w:eastAsia="PMingLiU"/>
              </w:rPr>
            </w:pPr>
            <w:r>
              <w:rPr>
                <w:rFonts w:eastAsia="PMingLiU" w:hint="eastAsia"/>
              </w:rPr>
              <w:t>Option 2</w:t>
            </w:r>
            <w:r>
              <w:rPr>
                <w:rFonts w:eastAsia="PMingLiU"/>
              </w:rPr>
              <w:t xml:space="preserve"> </w:t>
            </w:r>
            <w:r>
              <w:rPr>
                <w:rFonts w:eastAsia="PMingLiU" w:hint="eastAsia"/>
              </w:rPr>
              <w:t>(</w:t>
            </w:r>
            <w:r>
              <w:rPr>
                <w:rFonts w:eastAsia="PMingLiU"/>
              </w:rPr>
              <w:t>continuous monitoring</w:t>
            </w:r>
            <w:r>
              <w:rPr>
                <w:rFonts w:eastAsia="PMingLiU" w:hint="eastAsia"/>
              </w:rPr>
              <w:t>)</w:t>
            </w:r>
          </w:p>
        </w:tc>
      </w:tr>
      <w:tr w:rsidR="0080621E" w:rsidRPr="00017A4C" w14:paraId="2AFAB06C" w14:textId="77777777" w:rsidTr="0000192B">
        <w:trPr>
          <w:trHeight w:val="326"/>
        </w:trPr>
        <w:tc>
          <w:tcPr>
            <w:tcW w:w="1951" w:type="dxa"/>
          </w:tcPr>
          <w:p w14:paraId="319B2A16" w14:textId="77777777" w:rsidR="0080621E" w:rsidRPr="00AC37BA" w:rsidRDefault="0080621E" w:rsidP="005152A4">
            <w:pPr>
              <w:spacing w:before="120"/>
              <w:rPr>
                <w:rFonts w:eastAsia="PMingLiU"/>
                <w:lang w:val="en-US"/>
              </w:rPr>
            </w:pPr>
            <w:r w:rsidRPr="00AC37BA">
              <w:rPr>
                <w:rFonts w:eastAsia="PMingLiU" w:hint="eastAsia"/>
                <w:lang w:val="en-US"/>
              </w:rPr>
              <w:t xml:space="preserve">FAR in a duration </w:t>
            </w:r>
            <w:r w:rsidRPr="00AC37BA">
              <w:rPr>
                <w:rFonts w:eastAsia="PMingLiU"/>
                <w:lang w:val="en-US"/>
              </w:rPr>
              <w:t>T</w:t>
            </w:r>
            <w:r w:rsidRPr="00AC37BA">
              <w:rPr>
                <w:rFonts w:eastAsia="PMingLiU"/>
                <w:vertAlign w:val="subscript"/>
                <w:lang w:val="en-US"/>
              </w:rPr>
              <w:t>on</w:t>
            </w:r>
            <w:r w:rsidRPr="00AC37BA">
              <w:rPr>
                <w:rFonts w:eastAsia="PMingLiU"/>
                <w:lang w:val="en-US"/>
              </w:rPr>
              <w:t>+ T</w:t>
            </w:r>
            <w:r w:rsidRPr="00AC37BA">
              <w:rPr>
                <w:rFonts w:eastAsia="PMingLiU"/>
                <w:vertAlign w:val="subscript"/>
                <w:lang w:val="en-US"/>
              </w:rPr>
              <w:t>off</w:t>
            </w:r>
            <w:r w:rsidRPr="00AC37BA">
              <w:rPr>
                <w:rFonts w:eastAsia="PMingLiU"/>
                <w:lang w:val="en-US"/>
              </w:rPr>
              <w:t xml:space="preserve"> </w:t>
            </w:r>
          </w:p>
        </w:tc>
        <w:tc>
          <w:tcPr>
            <w:tcW w:w="3942" w:type="dxa"/>
          </w:tcPr>
          <w:p w14:paraId="28AA6403" w14:textId="77777777" w:rsidR="0080621E" w:rsidRPr="00AC37BA" w:rsidRDefault="0080621E" w:rsidP="005152A4">
            <w:pPr>
              <w:spacing w:before="120"/>
              <w:rPr>
                <w:rFonts w:eastAsia="PMingLiU"/>
                <w:lang w:val="en-US"/>
              </w:rPr>
            </w:pPr>
            <w:r w:rsidRPr="00AC37BA">
              <w:rPr>
                <w:rFonts w:eastAsia="PMingLiU" w:hint="eastAsia"/>
                <w:lang w:val="en-US"/>
              </w:rPr>
              <w:t xml:space="preserve">FAR1 for option1 is applicable on a time duration </w:t>
            </w:r>
            <w:r w:rsidRPr="00AC37BA">
              <w:rPr>
                <w:rFonts w:eastAsia="PMingLiU"/>
                <w:lang w:val="en-US"/>
              </w:rPr>
              <w:t>T</w:t>
            </w:r>
            <w:r w:rsidRPr="00AC37BA">
              <w:rPr>
                <w:rFonts w:eastAsia="PMingLiU"/>
                <w:vertAlign w:val="subscript"/>
                <w:lang w:val="en-US"/>
              </w:rPr>
              <w:t>on</w:t>
            </w:r>
          </w:p>
        </w:tc>
        <w:tc>
          <w:tcPr>
            <w:tcW w:w="3837" w:type="dxa"/>
          </w:tcPr>
          <w:p w14:paraId="2BCB8EA6" w14:textId="77777777" w:rsidR="0080621E" w:rsidRPr="00AC37BA" w:rsidRDefault="0080621E" w:rsidP="005152A4">
            <w:pPr>
              <w:spacing w:before="120"/>
              <w:rPr>
                <w:rFonts w:eastAsia="PMingLiU"/>
                <w:lang w:val="en-US"/>
              </w:rPr>
            </w:pPr>
            <w:r w:rsidRPr="00AC37BA">
              <w:rPr>
                <w:rFonts w:eastAsia="PMingLiU" w:hint="eastAsia"/>
                <w:lang w:val="en-US"/>
              </w:rPr>
              <w:t xml:space="preserve">FAR2 for option2 is applicable on a time duration </w:t>
            </w:r>
            <w:r w:rsidRPr="00AC37BA">
              <w:rPr>
                <w:rFonts w:eastAsia="PMingLiU"/>
                <w:lang w:val="en-US"/>
              </w:rPr>
              <w:t>T</w:t>
            </w:r>
            <w:r w:rsidRPr="00AC37BA">
              <w:rPr>
                <w:rFonts w:eastAsia="PMingLiU"/>
                <w:vertAlign w:val="subscript"/>
                <w:lang w:val="en-US"/>
              </w:rPr>
              <w:t>on</w:t>
            </w:r>
            <w:r w:rsidRPr="00AC37BA">
              <w:rPr>
                <w:rFonts w:eastAsia="PMingLiU"/>
                <w:lang w:val="en-US"/>
              </w:rPr>
              <w:t>+ T</w:t>
            </w:r>
            <w:r w:rsidRPr="00AC37BA">
              <w:rPr>
                <w:rFonts w:eastAsia="PMingLiU"/>
                <w:vertAlign w:val="subscript"/>
                <w:lang w:val="en-US"/>
              </w:rPr>
              <w:t>off</w:t>
            </w:r>
            <w:r w:rsidRPr="00AC37BA">
              <w:rPr>
                <w:rFonts w:eastAsia="PMingLiU"/>
                <w:lang w:val="en-US"/>
              </w:rPr>
              <w:t xml:space="preserve"> and would be larger</w:t>
            </w:r>
          </w:p>
          <w:p w14:paraId="3B2C3BB0" w14:textId="77777777" w:rsidR="0080621E" w:rsidRPr="00AC37BA" w:rsidRDefault="0080621E" w:rsidP="005152A4">
            <w:pPr>
              <w:spacing w:before="120"/>
              <w:rPr>
                <w:rFonts w:eastAsia="PMingLiU"/>
                <w:lang w:val="en-US"/>
              </w:rPr>
            </w:pPr>
          </w:p>
        </w:tc>
      </w:tr>
      <w:tr w:rsidR="0080621E" w14:paraId="5958D9AB" w14:textId="77777777" w:rsidTr="0000192B">
        <w:tc>
          <w:tcPr>
            <w:tcW w:w="1951" w:type="dxa"/>
          </w:tcPr>
          <w:p w14:paraId="6E4EDEC5" w14:textId="77777777" w:rsidR="0080621E" w:rsidRPr="00AC37BA" w:rsidRDefault="0080621E" w:rsidP="005152A4">
            <w:pPr>
              <w:spacing w:before="120"/>
              <w:rPr>
                <w:rFonts w:eastAsia="PMingLiU"/>
                <w:lang w:val="en-US"/>
              </w:rPr>
            </w:pPr>
            <w:r w:rsidRPr="00AC37BA">
              <w:rPr>
                <w:rFonts w:eastAsia="PMingLiU" w:hint="eastAsia"/>
                <w:lang w:val="en-US"/>
              </w:rPr>
              <w:t>Delay for UE receiving wake-up signal</w:t>
            </w:r>
          </w:p>
        </w:tc>
        <w:tc>
          <w:tcPr>
            <w:tcW w:w="3942" w:type="dxa"/>
          </w:tcPr>
          <w:p w14:paraId="62C52CF7" w14:textId="77777777" w:rsidR="0080621E" w:rsidRPr="00AC37BA" w:rsidRDefault="0080621E" w:rsidP="005152A4">
            <w:pPr>
              <w:spacing w:before="120"/>
              <w:rPr>
                <w:rFonts w:eastAsia="PMingLiU"/>
                <w:lang w:val="en-US"/>
              </w:rPr>
            </w:pPr>
            <w:r w:rsidRPr="00AC37BA">
              <w:rPr>
                <w:rFonts w:eastAsia="PMingLiU" w:hint="eastAsia"/>
                <w:lang w:val="en-US"/>
              </w:rPr>
              <w:t xml:space="preserve">Longer </w:t>
            </w:r>
            <w:r w:rsidRPr="00AC37BA">
              <w:rPr>
                <w:rFonts w:eastAsia="PMingLiU"/>
                <w:lang w:val="en-US"/>
              </w:rPr>
              <w:t>T</w:t>
            </w:r>
            <w:r w:rsidRPr="00AC37BA">
              <w:rPr>
                <w:rFonts w:eastAsia="PMingLiU"/>
                <w:vertAlign w:val="subscript"/>
                <w:lang w:val="en-US"/>
              </w:rPr>
              <w:t>off</w:t>
            </w:r>
            <w:r w:rsidRPr="00AC37BA">
              <w:rPr>
                <w:rFonts w:eastAsia="PMingLiU"/>
                <w:lang w:val="en-US"/>
              </w:rPr>
              <w:t xml:space="preserve"> </w:t>
            </w:r>
            <w:r w:rsidRPr="00AC37BA">
              <w:rPr>
                <w:rFonts w:eastAsia="PMingLiU" w:hint="eastAsia"/>
                <w:lang w:val="en-US"/>
              </w:rPr>
              <w:t>brings longer delay</w:t>
            </w:r>
          </w:p>
        </w:tc>
        <w:tc>
          <w:tcPr>
            <w:tcW w:w="3837" w:type="dxa"/>
          </w:tcPr>
          <w:p w14:paraId="415AF43F" w14:textId="77777777" w:rsidR="0080621E" w:rsidRDefault="0080621E" w:rsidP="005152A4">
            <w:pPr>
              <w:spacing w:before="120"/>
              <w:rPr>
                <w:rFonts w:eastAsia="PMingLiU"/>
              </w:rPr>
            </w:pPr>
            <w:r>
              <w:rPr>
                <w:rFonts w:eastAsia="PMingLiU" w:hint="eastAsia"/>
              </w:rPr>
              <w:t>Almost no delay.</w:t>
            </w:r>
          </w:p>
        </w:tc>
      </w:tr>
      <w:tr w:rsidR="0080621E" w14:paraId="37AFA3DD" w14:textId="77777777" w:rsidTr="0000192B">
        <w:tc>
          <w:tcPr>
            <w:tcW w:w="1951" w:type="dxa"/>
          </w:tcPr>
          <w:p w14:paraId="40A36B95" w14:textId="77777777" w:rsidR="0080621E" w:rsidRDefault="0080621E" w:rsidP="005152A4">
            <w:pPr>
              <w:spacing w:before="120"/>
              <w:rPr>
                <w:rFonts w:eastAsia="PMingLiU"/>
              </w:rPr>
            </w:pPr>
            <w:r>
              <w:rPr>
                <w:rFonts w:eastAsia="PMingLiU" w:hint="eastAsia"/>
              </w:rPr>
              <w:t>Suitable application scenario</w:t>
            </w:r>
          </w:p>
        </w:tc>
        <w:tc>
          <w:tcPr>
            <w:tcW w:w="3942" w:type="dxa"/>
          </w:tcPr>
          <w:p w14:paraId="586313A3" w14:textId="77777777" w:rsidR="0080621E" w:rsidRDefault="0080621E" w:rsidP="005152A4">
            <w:pPr>
              <w:spacing w:before="120"/>
              <w:rPr>
                <w:rFonts w:eastAsia="PMingLiU"/>
              </w:rPr>
            </w:pPr>
            <w:r>
              <w:rPr>
                <w:rFonts w:eastAsia="PMingLiU" w:hint="eastAsia"/>
              </w:rPr>
              <w:t>Time insensitive cases</w:t>
            </w:r>
          </w:p>
        </w:tc>
        <w:tc>
          <w:tcPr>
            <w:tcW w:w="3837" w:type="dxa"/>
          </w:tcPr>
          <w:p w14:paraId="6BF52C41" w14:textId="77777777" w:rsidR="0080621E" w:rsidRDefault="0080621E" w:rsidP="005152A4">
            <w:pPr>
              <w:spacing w:before="120"/>
              <w:rPr>
                <w:rFonts w:eastAsia="PMingLiU"/>
              </w:rPr>
            </w:pPr>
            <w:r>
              <w:rPr>
                <w:rFonts w:eastAsia="PMingLiU" w:hint="eastAsia"/>
              </w:rPr>
              <w:t>Time sensitive cases</w:t>
            </w:r>
          </w:p>
        </w:tc>
      </w:tr>
      <w:tr w:rsidR="0080621E" w:rsidRPr="00017A4C" w14:paraId="75B03A9D" w14:textId="77777777" w:rsidTr="0000192B">
        <w:tc>
          <w:tcPr>
            <w:tcW w:w="1951" w:type="dxa"/>
          </w:tcPr>
          <w:p w14:paraId="682E1EA3" w14:textId="77777777" w:rsidR="0080621E" w:rsidRDefault="0080621E" w:rsidP="005152A4">
            <w:pPr>
              <w:spacing w:before="120"/>
              <w:rPr>
                <w:rFonts w:eastAsia="PMingLiU"/>
              </w:rPr>
            </w:pPr>
            <w:r>
              <w:rPr>
                <w:rFonts w:eastAsia="PMingLiU" w:hint="eastAsia"/>
              </w:rPr>
              <w:t>System overhead</w:t>
            </w:r>
          </w:p>
        </w:tc>
        <w:tc>
          <w:tcPr>
            <w:tcW w:w="3942" w:type="dxa"/>
          </w:tcPr>
          <w:p w14:paraId="4C5A4CC0" w14:textId="77777777" w:rsidR="0080621E" w:rsidRDefault="0080621E" w:rsidP="005152A4">
            <w:pPr>
              <w:spacing w:before="120"/>
              <w:rPr>
                <w:rFonts w:eastAsia="PMingLiU"/>
              </w:rPr>
            </w:pPr>
            <w:r>
              <w:rPr>
                <w:rFonts w:eastAsia="PMingLiU" w:hint="eastAsia"/>
              </w:rPr>
              <w:t>Require LP-SS</w:t>
            </w:r>
          </w:p>
        </w:tc>
        <w:tc>
          <w:tcPr>
            <w:tcW w:w="3837" w:type="dxa"/>
          </w:tcPr>
          <w:p w14:paraId="3F3F2D0E" w14:textId="77777777" w:rsidR="0080621E" w:rsidRPr="00AC37BA" w:rsidRDefault="0080621E" w:rsidP="005152A4">
            <w:pPr>
              <w:spacing w:before="120"/>
              <w:rPr>
                <w:rFonts w:eastAsia="PMingLiU"/>
                <w:lang w:val="en-US"/>
              </w:rPr>
            </w:pPr>
            <w:r w:rsidRPr="00AC37BA">
              <w:rPr>
                <w:rFonts w:eastAsia="PMingLiU" w:hint="eastAsia"/>
                <w:lang w:val="en-US"/>
              </w:rPr>
              <w:t>May not require LP-SS</w:t>
            </w:r>
          </w:p>
        </w:tc>
      </w:tr>
      <w:tr w:rsidR="0080621E" w:rsidRPr="00017A4C" w14:paraId="4312B9D7" w14:textId="77777777" w:rsidTr="0000192B">
        <w:tc>
          <w:tcPr>
            <w:tcW w:w="1951" w:type="dxa"/>
          </w:tcPr>
          <w:p w14:paraId="04C592A6" w14:textId="77777777" w:rsidR="0080621E" w:rsidRDefault="0080621E" w:rsidP="005152A4">
            <w:pPr>
              <w:spacing w:before="120"/>
              <w:rPr>
                <w:rFonts w:eastAsia="PMingLiU"/>
              </w:rPr>
            </w:pPr>
            <w:r>
              <w:rPr>
                <w:rFonts w:eastAsia="PMingLiU" w:hint="eastAsia"/>
              </w:rPr>
              <w:t>sync</w:t>
            </w:r>
          </w:p>
        </w:tc>
        <w:tc>
          <w:tcPr>
            <w:tcW w:w="3942" w:type="dxa"/>
          </w:tcPr>
          <w:p w14:paraId="2A97964A" w14:textId="77777777" w:rsidR="0080621E" w:rsidRDefault="0080621E" w:rsidP="005152A4">
            <w:pPr>
              <w:spacing w:before="120"/>
              <w:rPr>
                <w:rFonts w:eastAsia="PMingLiU"/>
              </w:rPr>
            </w:pPr>
            <w:r>
              <w:rPr>
                <w:rFonts w:eastAsia="PMingLiU" w:hint="eastAsia"/>
              </w:rPr>
              <w:t>Require higher sync accuracy</w:t>
            </w:r>
          </w:p>
        </w:tc>
        <w:tc>
          <w:tcPr>
            <w:tcW w:w="3837" w:type="dxa"/>
          </w:tcPr>
          <w:p w14:paraId="146D6043" w14:textId="77777777" w:rsidR="0080621E" w:rsidRPr="00AC37BA" w:rsidRDefault="0080621E" w:rsidP="005152A4">
            <w:pPr>
              <w:spacing w:before="120"/>
              <w:rPr>
                <w:rFonts w:eastAsia="PMingLiU"/>
                <w:lang w:val="en-US"/>
              </w:rPr>
            </w:pPr>
            <w:r w:rsidRPr="00AC37BA">
              <w:rPr>
                <w:rFonts w:eastAsia="PMingLiU" w:hint="eastAsia"/>
                <w:lang w:val="en-US"/>
              </w:rPr>
              <w:t>Not sensitive to the sync accuracy</w:t>
            </w:r>
          </w:p>
        </w:tc>
      </w:tr>
    </w:tbl>
    <w:p w14:paraId="3A416908" w14:textId="77777777" w:rsidR="0080621E" w:rsidRPr="00AC37BA" w:rsidRDefault="0080621E" w:rsidP="00B166D6">
      <w:pPr>
        <w:rPr>
          <w:lang w:val="en-US"/>
        </w:rPr>
      </w:pPr>
    </w:p>
    <w:p w14:paraId="300B1D99" w14:textId="77777777" w:rsidR="003C761F" w:rsidRPr="00AC37BA" w:rsidRDefault="003C761F" w:rsidP="003C761F">
      <w:pPr>
        <w:pStyle w:val="Heading5"/>
        <w:rPr>
          <w:lang w:val="en-US"/>
        </w:rPr>
      </w:pPr>
      <w:r w:rsidRPr="00AC37BA">
        <w:rPr>
          <w:highlight w:val="cyan"/>
          <w:lang w:val="en-US"/>
        </w:rPr>
        <w:t>FL1-Hi-Proposal-16:</w:t>
      </w:r>
    </w:p>
    <w:p w14:paraId="0257E6D3" w14:textId="57C6D374" w:rsidR="008E7F39" w:rsidRPr="003038B5" w:rsidRDefault="003038B5" w:rsidP="008E7F39">
      <w:pPr>
        <w:rPr>
          <w:i/>
          <w:iCs/>
          <w:strike/>
          <w:color w:val="FF0000"/>
          <w:lang w:val="en-US"/>
        </w:rPr>
      </w:pPr>
      <w:r w:rsidRPr="003038B5">
        <w:rPr>
          <w:i/>
          <w:iCs/>
          <w:color w:val="FF0000"/>
          <w:lang w:val="en-US"/>
        </w:rPr>
        <w:t xml:space="preserve">Start of </w:t>
      </w:r>
      <w:r>
        <w:rPr>
          <w:i/>
          <w:iCs/>
          <w:lang w:val="en-US"/>
        </w:rPr>
        <w:t>m</w:t>
      </w:r>
      <w:r w:rsidR="008E7F39" w:rsidRPr="008E7F39">
        <w:rPr>
          <w:i/>
          <w:iCs/>
          <w:lang w:val="en-US"/>
        </w:rPr>
        <w:t xml:space="preserve">onitoring occasions for LP-WUS can be configured within </w:t>
      </w:r>
      <w:r>
        <w:rPr>
          <w:i/>
          <w:iCs/>
          <w:lang w:val="en-US"/>
        </w:rPr>
        <w:t>slot with symbol</w:t>
      </w:r>
      <w:r w:rsidR="008E7F39" w:rsidRPr="008E7F39">
        <w:rPr>
          <w:i/>
          <w:iCs/>
          <w:color w:val="FF0000"/>
          <w:lang w:val="en-US"/>
        </w:rPr>
        <w:t xml:space="preserve">, where LP-WUS can be only transmitted at the starting position of a monitoring occasion. </w:t>
      </w:r>
      <w:r w:rsidR="008E7F39" w:rsidRPr="003038B5">
        <w:rPr>
          <w:i/>
          <w:iCs/>
          <w:strike/>
          <w:color w:val="FF0000"/>
          <w:lang w:val="en-US"/>
        </w:rPr>
        <w:t>Monitoring occasions are configured at most once a slot.</w:t>
      </w:r>
    </w:p>
    <w:p w14:paraId="013ED185" w14:textId="3896CD5A" w:rsidR="008E7F39" w:rsidRPr="00695B03" w:rsidRDefault="008E7F39" w:rsidP="008E7F39">
      <w:pPr>
        <w:pStyle w:val="ListParagraph"/>
        <w:numPr>
          <w:ilvl w:val="0"/>
          <w:numId w:val="16"/>
        </w:numPr>
        <w:ind w:leftChars="0"/>
        <w:rPr>
          <w:rFonts w:eastAsiaTheme="minorEastAsia"/>
          <w:i/>
          <w:iCs/>
          <w:color w:val="FF0000"/>
          <w:sz w:val="22"/>
        </w:rPr>
      </w:pPr>
      <w:r>
        <w:rPr>
          <w:rFonts w:eastAsiaTheme="minorEastAsia"/>
          <w:i/>
          <w:iCs/>
          <w:color w:val="FF0000"/>
          <w:sz w:val="22"/>
        </w:rPr>
        <w:t xml:space="preserve">Monitoring occasions can </w:t>
      </w:r>
      <w:r w:rsidR="00753315">
        <w:rPr>
          <w:rFonts w:eastAsiaTheme="minorEastAsia"/>
          <w:i/>
          <w:iCs/>
          <w:color w:val="FF0000"/>
          <w:sz w:val="22"/>
        </w:rPr>
        <w:t>can be configured to achi</w:t>
      </w:r>
      <w:r w:rsidR="00F8246A">
        <w:rPr>
          <w:rFonts w:eastAsiaTheme="minorEastAsia"/>
          <w:i/>
          <w:iCs/>
          <w:color w:val="FF0000"/>
          <w:sz w:val="22"/>
        </w:rPr>
        <w:t>e</w:t>
      </w:r>
      <w:r w:rsidR="00753315">
        <w:rPr>
          <w:rFonts w:eastAsiaTheme="minorEastAsia"/>
          <w:i/>
          <w:iCs/>
          <w:color w:val="FF0000"/>
          <w:sz w:val="22"/>
        </w:rPr>
        <w:t>ve</w:t>
      </w:r>
      <w:r>
        <w:rPr>
          <w:rFonts w:eastAsiaTheme="minorEastAsia"/>
          <w:i/>
          <w:iCs/>
          <w:color w:val="FF0000"/>
          <w:sz w:val="22"/>
        </w:rPr>
        <w:t xml:space="preserve"> </w:t>
      </w:r>
      <w:r w:rsidRPr="00695B03">
        <w:rPr>
          <w:rFonts w:eastAsiaTheme="minorEastAsia"/>
          <w:i/>
          <w:iCs/>
          <w:color w:val="FF0000"/>
          <w:sz w:val="22"/>
        </w:rPr>
        <w:t xml:space="preserve">continuous monitoring </w:t>
      </w:r>
      <w:r>
        <w:rPr>
          <w:rFonts w:eastAsiaTheme="minorEastAsia"/>
          <w:i/>
          <w:iCs/>
          <w:color w:val="FF0000"/>
          <w:sz w:val="22"/>
        </w:rPr>
        <w:t>or</w:t>
      </w:r>
      <w:r w:rsidRPr="00695B03">
        <w:rPr>
          <w:rFonts w:eastAsiaTheme="minorEastAsia"/>
          <w:i/>
          <w:iCs/>
          <w:color w:val="FF0000"/>
          <w:sz w:val="22"/>
        </w:rPr>
        <w:t xml:space="preserve"> duty-cycle monitoring</w:t>
      </w:r>
    </w:p>
    <w:p w14:paraId="3FBB8F89" w14:textId="77777777" w:rsidR="0000192B" w:rsidRPr="008E7F39" w:rsidRDefault="0000192B" w:rsidP="00B166D6">
      <w:pPr>
        <w:rPr>
          <w:lang w:val="en-GB"/>
        </w:rPr>
      </w:pPr>
    </w:p>
    <w:tbl>
      <w:tblPr>
        <w:tblStyle w:val="TableGrid"/>
        <w:tblW w:w="0" w:type="auto"/>
        <w:tblLook w:val="04A0" w:firstRow="1" w:lastRow="0" w:firstColumn="1" w:lastColumn="0" w:noHBand="0" w:noVBand="1"/>
      </w:tblPr>
      <w:tblGrid>
        <w:gridCol w:w="1185"/>
        <w:gridCol w:w="1116"/>
        <w:gridCol w:w="7049"/>
      </w:tblGrid>
      <w:tr w:rsidR="009E24E9" w14:paraId="77612A58" w14:textId="77777777" w:rsidTr="00536504">
        <w:tc>
          <w:tcPr>
            <w:tcW w:w="1150" w:type="dxa"/>
            <w:shd w:val="clear" w:color="auto" w:fill="9CC2E5" w:themeFill="accent5" w:themeFillTint="99"/>
          </w:tcPr>
          <w:p w14:paraId="769DBADD" w14:textId="77777777" w:rsidR="009E24E9" w:rsidRDefault="009E24E9"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1C16B044" w14:textId="77777777" w:rsidR="009E24E9" w:rsidRDefault="009E24E9"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2D74DD79" w14:textId="77777777" w:rsidR="009E24E9" w:rsidRDefault="009E24E9" w:rsidP="005152A4">
            <w:pPr>
              <w:rPr>
                <w:b/>
                <w:bCs/>
                <w:sz w:val="20"/>
                <w:szCs w:val="20"/>
                <w:lang w:val="en-GB"/>
              </w:rPr>
            </w:pPr>
            <w:r>
              <w:rPr>
                <w:b/>
                <w:bCs/>
                <w:sz w:val="20"/>
                <w:szCs w:val="20"/>
                <w:lang w:val="en-GB"/>
              </w:rPr>
              <w:t>Comments</w:t>
            </w:r>
          </w:p>
        </w:tc>
      </w:tr>
      <w:tr w:rsidR="009E24E9" w14:paraId="2368FDE2" w14:textId="77777777" w:rsidTr="00536504">
        <w:tc>
          <w:tcPr>
            <w:tcW w:w="1150" w:type="dxa"/>
          </w:tcPr>
          <w:p w14:paraId="65A2656E" w14:textId="50169B7C" w:rsidR="009E24E9" w:rsidRDefault="00297592" w:rsidP="005152A4">
            <w:pPr>
              <w:rPr>
                <w:rFonts w:eastAsia="SimSun"/>
                <w:sz w:val="20"/>
                <w:szCs w:val="20"/>
              </w:rPr>
            </w:pPr>
            <w:r>
              <w:rPr>
                <w:rFonts w:eastAsia="SimSun" w:hint="eastAsia"/>
                <w:sz w:val="20"/>
                <w:szCs w:val="20"/>
              </w:rPr>
              <w:t>Xiaomi-</w:t>
            </w:r>
            <w:r>
              <w:rPr>
                <w:rFonts w:eastAsia="SimSun"/>
                <w:sz w:val="20"/>
                <w:szCs w:val="20"/>
              </w:rPr>
              <w:t>1</w:t>
            </w:r>
          </w:p>
        </w:tc>
        <w:tc>
          <w:tcPr>
            <w:tcW w:w="1119" w:type="dxa"/>
          </w:tcPr>
          <w:p w14:paraId="221A29B8" w14:textId="0E57C9A7" w:rsidR="009E24E9" w:rsidRDefault="00297592" w:rsidP="005152A4">
            <w:pPr>
              <w:jc w:val="both"/>
              <w:rPr>
                <w:rFonts w:eastAsia="SimSun"/>
                <w:sz w:val="20"/>
                <w:szCs w:val="20"/>
              </w:rPr>
            </w:pPr>
            <w:r>
              <w:rPr>
                <w:rFonts w:eastAsia="SimSun" w:hint="eastAsia"/>
                <w:sz w:val="20"/>
                <w:szCs w:val="20"/>
              </w:rPr>
              <w:t>Y</w:t>
            </w:r>
          </w:p>
        </w:tc>
        <w:tc>
          <w:tcPr>
            <w:tcW w:w="7087" w:type="dxa"/>
          </w:tcPr>
          <w:p w14:paraId="60BF3BE1" w14:textId="77777777" w:rsidR="009E24E9" w:rsidRDefault="009E24E9" w:rsidP="005152A4">
            <w:pPr>
              <w:jc w:val="both"/>
              <w:rPr>
                <w:rFonts w:eastAsia="SimSun"/>
                <w:sz w:val="20"/>
                <w:szCs w:val="20"/>
              </w:rPr>
            </w:pPr>
          </w:p>
        </w:tc>
      </w:tr>
      <w:tr w:rsidR="007F1816" w:rsidRPr="00017A4C" w14:paraId="162B0A3F" w14:textId="77777777" w:rsidTr="00536504">
        <w:tc>
          <w:tcPr>
            <w:tcW w:w="1150" w:type="dxa"/>
          </w:tcPr>
          <w:p w14:paraId="0DE08419" w14:textId="6E17B765" w:rsidR="007F1816" w:rsidRPr="009C5B78" w:rsidRDefault="007F1816" w:rsidP="007F1816">
            <w:pPr>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preadtrum</w:t>
            </w:r>
          </w:p>
        </w:tc>
        <w:tc>
          <w:tcPr>
            <w:tcW w:w="1119" w:type="dxa"/>
          </w:tcPr>
          <w:p w14:paraId="79386103" w14:textId="1EE39834" w:rsidR="007F1816" w:rsidRPr="009C5B78" w:rsidRDefault="007F1816" w:rsidP="007F1816">
            <w:pPr>
              <w:rPr>
                <w:rFonts w:eastAsiaTheme="minorEastAsia"/>
                <w:sz w:val="20"/>
                <w:szCs w:val="20"/>
                <w:lang w:val="en-GB"/>
              </w:rPr>
            </w:pPr>
            <w:r>
              <w:rPr>
                <w:rFonts w:eastAsiaTheme="minorEastAsia" w:hint="eastAsia"/>
                <w:sz w:val="20"/>
                <w:szCs w:val="20"/>
                <w:lang w:val="en-GB"/>
              </w:rPr>
              <w:t>N</w:t>
            </w:r>
          </w:p>
        </w:tc>
        <w:tc>
          <w:tcPr>
            <w:tcW w:w="7087" w:type="dxa"/>
          </w:tcPr>
          <w:p w14:paraId="02EE9732" w14:textId="1C52B5C5" w:rsidR="007F1816" w:rsidRPr="009C5B78" w:rsidRDefault="007F1816" w:rsidP="007F1816">
            <w:pPr>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 xml:space="preserve">lot </w:t>
            </w:r>
            <w:r>
              <w:rPr>
                <w:rFonts w:eastAsiaTheme="minorEastAsia"/>
                <w:sz w:val="20"/>
                <w:szCs w:val="20"/>
                <w:lang w:val="en-GB"/>
              </w:rPr>
              <w:t>structure means slot format? It is not necessary to change slot format for LP-WUS.</w:t>
            </w:r>
          </w:p>
        </w:tc>
      </w:tr>
      <w:tr w:rsidR="00536504" w:rsidRPr="00017A4C" w14:paraId="3C65AD37" w14:textId="77777777" w:rsidTr="00536504">
        <w:tc>
          <w:tcPr>
            <w:tcW w:w="1150" w:type="dxa"/>
          </w:tcPr>
          <w:p w14:paraId="0C34C565" w14:textId="5C9B57C2" w:rsidR="00536504" w:rsidRDefault="00536504" w:rsidP="00536504">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5F856824" w14:textId="77777777" w:rsidR="00536504" w:rsidRDefault="00536504" w:rsidP="00536504">
            <w:pPr>
              <w:rPr>
                <w:sz w:val="20"/>
                <w:szCs w:val="20"/>
                <w:lang w:val="en-GB"/>
              </w:rPr>
            </w:pPr>
          </w:p>
        </w:tc>
        <w:tc>
          <w:tcPr>
            <w:tcW w:w="7087" w:type="dxa"/>
          </w:tcPr>
          <w:p w14:paraId="4E8293D4" w14:textId="77777777" w:rsidR="00536504" w:rsidRPr="00AC37BA" w:rsidRDefault="00536504" w:rsidP="00536504">
            <w:pPr>
              <w:jc w:val="both"/>
              <w:rPr>
                <w:rFonts w:eastAsia="SimSun"/>
                <w:szCs w:val="20"/>
                <w:lang w:val="en-US"/>
              </w:rPr>
            </w:pPr>
            <w:r w:rsidRPr="00AC37BA">
              <w:rPr>
                <w:rFonts w:eastAsia="SimSun"/>
                <w:szCs w:val="20"/>
                <w:lang w:val="en-US"/>
              </w:rPr>
              <w:t>Before discussing the details verify what is the meaning of “..</w:t>
            </w:r>
            <w:r w:rsidRPr="00AC37BA">
              <w:rPr>
                <w:i/>
                <w:iCs/>
                <w:lang w:val="en-US"/>
              </w:rPr>
              <w:t>can be configured within NR slot structure.</w:t>
            </w:r>
            <w:r w:rsidRPr="00AC37BA">
              <w:rPr>
                <w:rFonts w:eastAsia="SimSun"/>
                <w:szCs w:val="20"/>
                <w:lang w:val="en-US"/>
              </w:rPr>
              <w:t>”</w:t>
            </w:r>
          </w:p>
          <w:p w14:paraId="026E0A81" w14:textId="77777777" w:rsidR="00536504" w:rsidRPr="00AC37BA" w:rsidRDefault="00536504" w:rsidP="00536504">
            <w:pPr>
              <w:jc w:val="both"/>
              <w:rPr>
                <w:rFonts w:eastAsia="SimSun"/>
                <w:szCs w:val="20"/>
                <w:lang w:val="en-US"/>
              </w:rPr>
            </w:pPr>
          </w:p>
          <w:p w14:paraId="5295AC36" w14:textId="77777777" w:rsidR="00536504" w:rsidRPr="00D234C9" w:rsidRDefault="00536504" w:rsidP="00536504">
            <w:pPr>
              <w:pStyle w:val="ListParagraph"/>
              <w:numPr>
                <w:ilvl w:val="0"/>
                <w:numId w:val="121"/>
              </w:numPr>
              <w:ind w:leftChars="0" w:left="456"/>
              <w:jc w:val="both"/>
              <w:rPr>
                <w:rFonts w:eastAsia="SimSun"/>
                <w:szCs w:val="20"/>
              </w:rPr>
            </w:pPr>
            <w:r w:rsidRPr="00D234C9">
              <w:rPr>
                <w:rFonts w:eastAsia="SimSun"/>
                <w:szCs w:val="20"/>
              </w:rPr>
              <w:t>In our understanding, monitoring occasion is used to restrict the starting time of LP-WUS transmission</w:t>
            </w:r>
            <w:r w:rsidRPr="00056B1F">
              <w:rPr>
                <w:rFonts w:eastAsia="SimSun"/>
                <w:szCs w:val="20"/>
              </w:rPr>
              <w:t xml:space="preserve">, and it can be used for either continuously monitoring or duty cycled </w:t>
            </w:r>
            <w:r w:rsidRPr="00D234C9">
              <w:rPr>
                <w:rFonts w:eastAsia="SimSun"/>
                <w:szCs w:val="20"/>
              </w:rPr>
              <w:t xml:space="preserve">monitoring. This should be clarified in the proposal </w:t>
            </w:r>
          </w:p>
          <w:p w14:paraId="52FC7A0C" w14:textId="77777777" w:rsidR="00536504" w:rsidRPr="00D234C9" w:rsidRDefault="00536504" w:rsidP="00536504">
            <w:pPr>
              <w:pStyle w:val="ListParagraph"/>
              <w:numPr>
                <w:ilvl w:val="0"/>
                <w:numId w:val="121"/>
              </w:numPr>
              <w:ind w:leftChars="0" w:left="456"/>
              <w:jc w:val="both"/>
              <w:rPr>
                <w:rFonts w:eastAsia="SimSun"/>
                <w:szCs w:val="20"/>
              </w:rPr>
            </w:pPr>
            <w:r w:rsidRPr="00D234C9">
              <w:rPr>
                <w:rFonts w:eastAsia="SimSun"/>
                <w:szCs w:val="20"/>
              </w:rPr>
              <w:t>For the proposal that monitoring occasions can be configured within NR slot structure, we are fine with it but it is not clear regarding ‘at most once a slot’ at this stage.</w:t>
            </w:r>
          </w:p>
          <w:p w14:paraId="3AE2F474" w14:textId="77777777" w:rsidR="00536504" w:rsidRPr="00056B1F" w:rsidRDefault="00536504" w:rsidP="00536504">
            <w:pPr>
              <w:jc w:val="both"/>
              <w:rPr>
                <w:rFonts w:eastAsia="SimSun"/>
                <w:szCs w:val="20"/>
                <w:lang w:val="en-GB"/>
              </w:rPr>
            </w:pPr>
            <w:r>
              <w:rPr>
                <w:rFonts w:eastAsia="SimSun"/>
                <w:szCs w:val="20"/>
                <w:lang w:val="en-GB"/>
              </w:rPr>
              <w:t xml:space="preserve">Some suggested </w:t>
            </w:r>
            <w:r w:rsidRPr="00056B1F">
              <w:rPr>
                <w:rFonts w:eastAsia="SimSun"/>
                <w:color w:val="FF0000"/>
                <w:szCs w:val="20"/>
                <w:lang w:val="en-GB"/>
              </w:rPr>
              <w:t xml:space="preserve">change </w:t>
            </w:r>
            <w:r>
              <w:rPr>
                <w:rFonts w:eastAsia="SimSun"/>
                <w:szCs w:val="20"/>
                <w:lang w:val="en-GB"/>
              </w:rPr>
              <w:t>is as following:</w:t>
            </w:r>
          </w:p>
          <w:p w14:paraId="2FC8D4AB" w14:textId="77777777" w:rsidR="00536504" w:rsidRPr="00AC37BA" w:rsidRDefault="00536504" w:rsidP="00536504">
            <w:pPr>
              <w:jc w:val="both"/>
              <w:rPr>
                <w:rFonts w:eastAsia="SimSun"/>
                <w:sz w:val="20"/>
                <w:szCs w:val="20"/>
                <w:lang w:val="en-US"/>
              </w:rPr>
            </w:pPr>
          </w:p>
          <w:p w14:paraId="46936562" w14:textId="77777777" w:rsidR="00536504" w:rsidRPr="00695B03" w:rsidRDefault="00536504" w:rsidP="00536504">
            <w:pPr>
              <w:rPr>
                <w:i/>
                <w:iCs/>
                <w:strike/>
                <w:color w:val="FF0000"/>
              </w:rPr>
            </w:pPr>
            <w:r w:rsidRPr="00AC37BA">
              <w:rPr>
                <w:i/>
                <w:iCs/>
                <w:lang w:val="en-US"/>
              </w:rPr>
              <w:t>Monitoring occasions for LP-WUS can be configured within NR slot structure</w:t>
            </w:r>
            <w:r w:rsidRPr="00AC37BA">
              <w:rPr>
                <w:i/>
                <w:iCs/>
                <w:color w:val="FF0000"/>
                <w:lang w:val="en-US"/>
              </w:rPr>
              <w:t xml:space="preserve">, where LP-WUS can be only transmitted at the starting position of a monitoring occasion. </w:t>
            </w:r>
            <w:r w:rsidRPr="00695B03">
              <w:rPr>
                <w:i/>
                <w:iCs/>
                <w:strike/>
                <w:color w:val="FF0000"/>
              </w:rPr>
              <w:t>Monitoring occasions are configured at most once a slot.</w:t>
            </w:r>
          </w:p>
          <w:p w14:paraId="1FA54276" w14:textId="77777777" w:rsidR="00536504" w:rsidRPr="00695B03" w:rsidRDefault="00536504" w:rsidP="00536504">
            <w:pPr>
              <w:pStyle w:val="ListParagraph"/>
              <w:numPr>
                <w:ilvl w:val="0"/>
                <w:numId w:val="16"/>
              </w:numPr>
              <w:ind w:leftChars="0"/>
              <w:rPr>
                <w:rFonts w:eastAsiaTheme="minorEastAsia"/>
                <w:i/>
                <w:iCs/>
                <w:color w:val="FF0000"/>
                <w:sz w:val="22"/>
              </w:rPr>
            </w:pPr>
            <w:r>
              <w:rPr>
                <w:rFonts w:eastAsiaTheme="minorEastAsia"/>
                <w:i/>
                <w:iCs/>
                <w:color w:val="FF0000"/>
                <w:sz w:val="22"/>
              </w:rPr>
              <w:t xml:space="preserve">Monitoring occasions can be used for </w:t>
            </w:r>
            <w:r w:rsidRPr="00695B03">
              <w:rPr>
                <w:rFonts w:eastAsiaTheme="minorEastAsia"/>
                <w:i/>
                <w:iCs/>
                <w:color w:val="FF0000"/>
                <w:sz w:val="22"/>
              </w:rPr>
              <w:t xml:space="preserve">continuous monitoring </w:t>
            </w:r>
            <w:r>
              <w:rPr>
                <w:rFonts w:eastAsiaTheme="minorEastAsia"/>
                <w:i/>
                <w:iCs/>
                <w:color w:val="FF0000"/>
                <w:sz w:val="22"/>
              </w:rPr>
              <w:t>or</w:t>
            </w:r>
            <w:r w:rsidRPr="00695B03">
              <w:rPr>
                <w:rFonts w:eastAsiaTheme="minorEastAsia"/>
                <w:i/>
                <w:iCs/>
                <w:color w:val="FF0000"/>
                <w:sz w:val="22"/>
              </w:rPr>
              <w:t xml:space="preserve"> duty-cycle monitoring</w:t>
            </w:r>
          </w:p>
          <w:p w14:paraId="21F364E3" w14:textId="77777777" w:rsidR="00536504" w:rsidRPr="00AC37BA" w:rsidRDefault="00536504" w:rsidP="00536504">
            <w:pPr>
              <w:jc w:val="both"/>
              <w:rPr>
                <w:rFonts w:eastAsia="SimSun"/>
                <w:sz w:val="20"/>
                <w:szCs w:val="20"/>
                <w:lang w:val="en-US"/>
              </w:rPr>
            </w:pPr>
          </w:p>
          <w:p w14:paraId="1BF90C9D" w14:textId="77777777" w:rsidR="00536504" w:rsidRDefault="00536504" w:rsidP="00536504">
            <w:pPr>
              <w:rPr>
                <w:sz w:val="20"/>
                <w:szCs w:val="20"/>
                <w:lang w:val="en-GB"/>
              </w:rPr>
            </w:pPr>
          </w:p>
        </w:tc>
      </w:tr>
      <w:tr w:rsidR="00536504" w:rsidRPr="00017A4C" w14:paraId="0111CD75" w14:textId="77777777" w:rsidTr="00536504">
        <w:tc>
          <w:tcPr>
            <w:tcW w:w="1150" w:type="dxa"/>
          </w:tcPr>
          <w:p w14:paraId="23B2EA14" w14:textId="77777777" w:rsidR="00536504" w:rsidRDefault="00536504" w:rsidP="00536504">
            <w:pPr>
              <w:rPr>
                <w:sz w:val="20"/>
                <w:szCs w:val="20"/>
                <w:lang w:val="en-GB"/>
              </w:rPr>
            </w:pPr>
          </w:p>
        </w:tc>
        <w:tc>
          <w:tcPr>
            <w:tcW w:w="1119" w:type="dxa"/>
          </w:tcPr>
          <w:p w14:paraId="21CAC59A" w14:textId="77777777" w:rsidR="00536504" w:rsidRDefault="00536504" w:rsidP="00536504">
            <w:pPr>
              <w:rPr>
                <w:sz w:val="20"/>
                <w:szCs w:val="20"/>
                <w:lang w:val="en-GB"/>
              </w:rPr>
            </w:pPr>
          </w:p>
        </w:tc>
        <w:tc>
          <w:tcPr>
            <w:tcW w:w="7087" w:type="dxa"/>
          </w:tcPr>
          <w:p w14:paraId="7B0B7198" w14:textId="77777777" w:rsidR="00536504" w:rsidRDefault="00536504" w:rsidP="00536504">
            <w:pPr>
              <w:rPr>
                <w:sz w:val="20"/>
                <w:szCs w:val="20"/>
                <w:lang w:val="en-GB"/>
              </w:rPr>
            </w:pPr>
          </w:p>
        </w:tc>
      </w:tr>
      <w:tr w:rsidR="00536504" w:rsidRPr="00017A4C" w14:paraId="2FBDCE25" w14:textId="77777777" w:rsidTr="00536504">
        <w:tc>
          <w:tcPr>
            <w:tcW w:w="1150" w:type="dxa"/>
          </w:tcPr>
          <w:p w14:paraId="2303B116" w14:textId="77777777" w:rsidR="00536504" w:rsidRDefault="00536504" w:rsidP="00536504">
            <w:pPr>
              <w:rPr>
                <w:sz w:val="20"/>
                <w:szCs w:val="20"/>
                <w:lang w:val="en-GB"/>
              </w:rPr>
            </w:pPr>
          </w:p>
        </w:tc>
        <w:tc>
          <w:tcPr>
            <w:tcW w:w="1119" w:type="dxa"/>
          </w:tcPr>
          <w:p w14:paraId="5FAD5994" w14:textId="77777777" w:rsidR="00536504" w:rsidRDefault="00536504" w:rsidP="00536504">
            <w:pPr>
              <w:rPr>
                <w:sz w:val="20"/>
                <w:szCs w:val="20"/>
                <w:lang w:val="en-GB"/>
              </w:rPr>
            </w:pPr>
          </w:p>
        </w:tc>
        <w:tc>
          <w:tcPr>
            <w:tcW w:w="7087" w:type="dxa"/>
          </w:tcPr>
          <w:p w14:paraId="18527E23" w14:textId="77777777" w:rsidR="00536504" w:rsidRDefault="00536504" w:rsidP="00536504">
            <w:pPr>
              <w:rPr>
                <w:sz w:val="20"/>
                <w:szCs w:val="20"/>
                <w:lang w:val="en-GB"/>
              </w:rPr>
            </w:pPr>
          </w:p>
        </w:tc>
      </w:tr>
    </w:tbl>
    <w:p w14:paraId="5B04E789" w14:textId="59B4E347" w:rsidR="009F73D7" w:rsidRPr="009F73D7" w:rsidRDefault="00EB5811" w:rsidP="009F73D7">
      <w:pPr>
        <w:pStyle w:val="Heading2"/>
        <w:rPr>
          <w:lang w:val="en-GB"/>
        </w:rPr>
      </w:pPr>
      <w:r>
        <w:rPr>
          <w:lang w:val="en-GB"/>
        </w:rPr>
        <w:t xml:space="preserve"> </w:t>
      </w:r>
      <w:r w:rsidR="005C2B8F">
        <w:rPr>
          <w:lang w:val="en-GB"/>
        </w:rPr>
        <w:t>Procedures for MR upon wake-up from ultra-deep sleep</w:t>
      </w:r>
    </w:p>
    <w:tbl>
      <w:tblPr>
        <w:tblStyle w:val="TableGrid"/>
        <w:tblW w:w="0" w:type="auto"/>
        <w:tblLook w:val="04A0" w:firstRow="1" w:lastRow="0" w:firstColumn="1" w:lastColumn="0" w:noHBand="0" w:noVBand="1"/>
      </w:tblPr>
      <w:tblGrid>
        <w:gridCol w:w="9350"/>
      </w:tblGrid>
      <w:tr w:rsidR="00A65728" w:rsidRPr="00017A4C" w14:paraId="79D839A1" w14:textId="77777777" w:rsidTr="00A65728">
        <w:tc>
          <w:tcPr>
            <w:tcW w:w="9350" w:type="dxa"/>
          </w:tcPr>
          <w:p w14:paraId="11868AF9" w14:textId="2EDDC245" w:rsidR="00A65728" w:rsidRPr="00AC37BA" w:rsidRDefault="00A65728" w:rsidP="00A65728">
            <w:pPr>
              <w:rPr>
                <w:i/>
                <w:iCs/>
                <w:lang w:val="en-US"/>
              </w:rPr>
            </w:pPr>
            <w:r w:rsidRPr="008A7FAF">
              <w:rPr>
                <w:b/>
                <w:bCs/>
                <w:i/>
                <w:iCs/>
                <w:lang w:val="en-GB"/>
              </w:rPr>
              <w:t>Proposal-13</w:t>
            </w:r>
            <w:r w:rsidR="003B2442" w:rsidRPr="008A7FAF">
              <w:rPr>
                <w:b/>
                <w:bCs/>
                <w:i/>
                <w:iCs/>
                <w:lang w:val="en-GB"/>
              </w:rPr>
              <w:t>(in RAN1#112)</w:t>
            </w:r>
            <w:r w:rsidRPr="008A7FAF">
              <w:rPr>
                <w:i/>
                <w:iCs/>
                <w:lang w:val="en-GB"/>
              </w:rPr>
              <w:t>:</w:t>
            </w:r>
            <w:r w:rsidRPr="00AC37BA">
              <w:rPr>
                <w:i/>
                <w:iCs/>
                <w:lang w:val="en-US"/>
              </w:rPr>
              <w:t xml:space="preserve"> Study further pros and cons of the following procedures of MR wake-up from ultra-deep sleep</w:t>
            </w:r>
          </w:p>
          <w:p w14:paraId="718E3511" w14:textId="735EFF08" w:rsidR="00A65728" w:rsidRPr="00040566" w:rsidRDefault="00A65728" w:rsidP="002678A4">
            <w:pPr>
              <w:pStyle w:val="ListParagraph"/>
              <w:numPr>
                <w:ilvl w:val="0"/>
                <w:numId w:val="13"/>
              </w:numPr>
              <w:ind w:leftChars="0"/>
              <w:rPr>
                <w:rFonts w:ascii="Times New Roman" w:hAnsi="Times New Roman"/>
                <w:i/>
                <w:iCs/>
                <w:sz w:val="24"/>
              </w:rPr>
            </w:pPr>
            <w:r w:rsidRPr="00040566">
              <w:rPr>
                <w:rFonts w:ascii="Times New Roman" w:hAnsi="Times New Roman"/>
                <w:i/>
                <w:iCs/>
                <w:sz w:val="24"/>
              </w:rPr>
              <w:t xml:space="preserve">Option 1: perform PO monitoring, and afterwards follow legacy procedures </w:t>
            </w:r>
          </w:p>
          <w:p w14:paraId="7796B95F" w14:textId="6DCD0031" w:rsidR="00A65728" w:rsidRPr="00040566" w:rsidRDefault="00A65728" w:rsidP="002678A4">
            <w:pPr>
              <w:pStyle w:val="ListParagraph"/>
              <w:numPr>
                <w:ilvl w:val="0"/>
                <w:numId w:val="13"/>
              </w:numPr>
              <w:ind w:leftChars="0"/>
              <w:rPr>
                <w:rFonts w:ascii="Times New Roman" w:hAnsi="Times New Roman"/>
                <w:i/>
                <w:iCs/>
                <w:sz w:val="24"/>
              </w:rPr>
            </w:pPr>
            <w:r w:rsidRPr="00040566">
              <w:rPr>
                <w:rFonts w:ascii="Times New Roman" w:hAnsi="Times New Roman"/>
                <w:i/>
                <w:iCs/>
                <w:sz w:val="24"/>
              </w:rPr>
              <w:t>Option 2: perform PEI monitoring, and afterwards follow legacy procedures</w:t>
            </w:r>
          </w:p>
          <w:p w14:paraId="4D9A5F58" w14:textId="77777777" w:rsidR="002678A4" w:rsidRPr="002678A4" w:rsidRDefault="00040566" w:rsidP="002678A4">
            <w:pPr>
              <w:pStyle w:val="ListParagraph"/>
              <w:numPr>
                <w:ilvl w:val="0"/>
                <w:numId w:val="13"/>
              </w:numPr>
              <w:ind w:leftChars="0"/>
              <w:rPr>
                <w:rFonts w:ascii="Times New Roman" w:hAnsi="Times New Roman"/>
                <w:i/>
                <w:iCs/>
                <w:sz w:val="22"/>
              </w:rPr>
            </w:pPr>
            <w:r w:rsidRPr="00040566">
              <w:rPr>
                <w:rFonts w:ascii="Times New Roman" w:hAnsi="Times New Roman"/>
                <w:i/>
                <w:iCs/>
                <w:sz w:val="24"/>
              </w:rPr>
              <w:t xml:space="preserve">Option 3: transmit PRACH for initial access, and follow legacy procedures </w:t>
            </w:r>
          </w:p>
          <w:p w14:paraId="0EF5F98D" w14:textId="197603DE" w:rsidR="002678A4" w:rsidRPr="002678A4" w:rsidRDefault="002678A4" w:rsidP="002678A4">
            <w:pPr>
              <w:pStyle w:val="ListParagraph"/>
              <w:numPr>
                <w:ilvl w:val="0"/>
                <w:numId w:val="13"/>
              </w:numPr>
              <w:ind w:leftChars="0"/>
              <w:rPr>
                <w:rFonts w:ascii="Times New Roman" w:hAnsi="Times New Roman"/>
                <w:i/>
                <w:iCs/>
                <w:sz w:val="22"/>
              </w:rPr>
            </w:pPr>
            <w:r w:rsidRPr="002678A4">
              <w:rPr>
                <w:i/>
                <w:iCs/>
                <w:sz w:val="24"/>
              </w:rPr>
              <w:t xml:space="preserve">Option </w:t>
            </w:r>
            <w:r>
              <w:rPr>
                <w:i/>
                <w:iCs/>
                <w:sz w:val="24"/>
              </w:rPr>
              <w:t>4</w:t>
            </w:r>
            <w:r w:rsidRPr="002678A4">
              <w:rPr>
                <w:i/>
                <w:iCs/>
                <w:sz w:val="24"/>
              </w:rPr>
              <w:t>:</w:t>
            </w:r>
            <w:r>
              <w:rPr>
                <w:color w:val="000000"/>
                <w:kern w:val="24"/>
                <w:szCs w:val="20"/>
              </w:rPr>
              <w:t xml:space="preserve"> </w:t>
            </w:r>
            <w:r w:rsidRPr="002678A4">
              <w:rPr>
                <w:rFonts w:ascii="Times New Roman" w:hAnsi="Times New Roman"/>
                <w:i/>
                <w:iCs/>
                <w:sz w:val="24"/>
              </w:rPr>
              <w:t>monitor system information,</w:t>
            </w:r>
            <w:r w:rsidRPr="00040566">
              <w:rPr>
                <w:rFonts w:ascii="Times New Roman" w:hAnsi="Times New Roman"/>
                <w:i/>
                <w:iCs/>
                <w:sz w:val="24"/>
              </w:rPr>
              <w:t xml:space="preserve"> and follow legacy procedures</w:t>
            </w:r>
          </w:p>
          <w:p w14:paraId="376A0896" w14:textId="1DE37CA9" w:rsidR="002678A4" w:rsidRPr="00040566" w:rsidRDefault="002678A4" w:rsidP="002678A4">
            <w:pPr>
              <w:pStyle w:val="ListParagraph"/>
              <w:ind w:leftChars="0" w:left="1440" w:firstLine="0"/>
              <w:rPr>
                <w:rFonts w:ascii="Times New Roman" w:hAnsi="Times New Roman"/>
                <w:i/>
                <w:iCs/>
                <w:sz w:val="22"/>
              </w:rPr>
            </w:pPr>
          </w:p>
        </w:tc>
      </w:tr>
    </w:tbl>
    <w:p w14:paraId="62BC8F05" w14:textId="77777777" w:rsidR="00A65728" w:rsidRDefault="00A65728" w:rsidP="0024373D">
      <w:pPr>
        <w:rPr>
          <w:b/>
          <w:bCs/>
          <w:i/>
          <w:iCs/>
          <w:highlight w:val="yellow"/>
          <w:lang w:val="en-GB"/>
        </w:rPr>
      </w:pPr>
    </w:p>
    <w:p w14:paraId="4CA1D0BB" w14:textId="77777777" w:rsidR="00F54548" w:rsidRPr="00AC37BA" w:rsidRDefault="00F54548" w:rsidP="00D31352">
      <w:pPr>
        <w:rPr>
          <w:b/>
          <w:bCs/>
          <w:lang w:val="en-US"/>
        </w:rPr>
      </w:pPr>
    </w:p>
    <w:p w14:paraId="5D074199" w14:textId="42CE4091" w:rsidR="00F54548" w:rsidRPr="00AC37BA" w:rsidRDefault="001E035B" w:rsidP="00D31352">
      <w:pPr>
        <w:rPr>
          <w:b/>
          <w:bCs/>
          <w:lang w:val="en-US"/>
        </w:rPr>
      </w:pPr>
      <w:r w:rsidRPr="00AC37BA">
        <w:rPr>
          <w:b/>
          <w:bCs/>
          <w:lang w:val="en-US"/>
        </w:rPr>
        <w:t>Consider o</w:t>
      </w:r>
      <w:r w:rsidR="00BD3F6F" w:rsidRPr="00AC37BA">
        <w:rPr>
          <w:b/>
          <w:bCs/>
          <w:lang w:val="en-US"/>
        </w:rPr>
        <w:t>ff-cycle on-demand PO/PEI [18]</w:t>
      </w:r>
      <w:r w:rsidRPr="00AC37BA">
        <w:rPr>
          <w:b/>
          <w:bCs/>
          <w:lang w:val="en-US"/>
        </w:rPr>
        <w:t>[6]</w:t>
      </w:r>
      <w:r w:rsidR="00554DDC" w:rsidRPr="00AC37BA">
        <w:rPr>
          <w:b/>
          <w:bCs/>
          <w:lang w:val="en-US"/>
        </w:rPr>
        <w:t>[11]</w:t>
      </w:r>
    </w:p>
    <w:p w14:paraId="2E6331BB" w14:textId="77777777" w:rsidR="00F54548" w:rsidRPr="00AC37BA" w:rsidRDefault="00F54548" w:rsidP="00D31352">
      <w:pPr>
        <w:rPr>
          <w:b/>
          <w:bCs/>
          <w:lang w:val="en-US"/>
        </w:rPr>
      </w:pPr>
    </w:p>
    <w:p w14:paraId="385DC077" w14:textId="2A0012F4" w:rsidR="00F94693" w:rsidRPr="00AC37BA" w:rsidRDefault="00952C0E" w:rsidP="00D31352">
      <w:pPr>
        <w:rPr>
          <w:b/>
          <w:bCs/>
          <w:lang w:val="en-US"/>
        </w:rPr>
      </w:pPr>
      <w:r w:rsidRPr="00AC37BA">
        <w:rPr>
          <w:lang w:val="en-US"/>
        </w:rPr>
        <w:t>Depends on LP-WUS performance requirement and the contents [17]</w:t>
      </w:r>
    </w:p>
    <w:p w14:paraId="36B98C4F" w14:textId="2C7BA91E" w:rsidR="00504041" w:rsidRPr="00AC37BA" w:rsidRDefault="00504041" w:rsidP="00504041">
      <w:pPr>
        <w:pStyle w:val="NormalWeb"/>
        <w:spacing w:before="77" w:beforeAutospacing="0" w:after="120" w:afterAutospacing="0"/>
        <w:jc w:val="both"/>
        <w:rPr>
          <w:rFonts w:eastAsia="+mn-ea"/>
          <w:color w:val="000000"/>
          <w:kern w:val="24"/>
          <w:lang w:val="en-US"/>
        </w:rPr>
      </w:pPr>
      <w:r w:rsidRPr="00AC37BA">
        <w:rPr>
          <w:rFonts w:eastAsia="+mn-ea"/>
          <w:color w:val="000000"/>
          <w:kern w:val="24"/>
          <w:lang w:val="en-US"/>
        </w:rPr>
        <w:t>KPIs are design complexity of the LP WUS (e.g., payload, coverage), latency effects and synchronization precision from LP-WUR. [28]</w:t>
      </w:r>
    </w:p>
    <w:p w14:paraId="3445E4B8" w14:textId="78642BED" w:rsidR="00952C0E" w:rsidRPr="00AC37BA" w:rsidRDefault="00952C0E" w:rsidP="00D31352">
      <w:pPr>
        <w:rPr>
          <w:b/>
          <w:bCs/>
          <w:lang w:val="en-US"/>
        </w:rPr>
      </w:pPr>
    </w:p>
    <w:p w14:paraId="35F60F12" w14:textId="77777777" w:rsidR="00952C0E" w:rsidRPr="00AC37BA" w:rsidRDefault="00952C0E" w:rsidP="00D31352">
      <w:pPr>
        <w:rPr>
          <w:b/>
          <w:bCs/>
          <w:lang w:val="en-US"/>
        </w:rPr>
      </w:pPr>
    </w:p>
    <w:p w14:paraId="03A28061" w14:textId="4D8D2BEE" w:rsidR="003E6B96" w:rsidRPr="00AC37BA" w:rsidRDefault="003E6B96" w:rsidP="00D31352">
      <w:pPr>
        <w:rPr>
          <w:b/>
          <w:bCs/>
          <w:lang w:val="en-US"/>
        </w:rPr>
      </w:pPr>
      <w:r w:rsidRPr="00AC37BA">
        <w:rPr>
          <w:b/>
          <w:bCs/>
          <w:lang w:val="en-US"/>
        </w:rPr>
        <w:t>Option 1 [4]</w:t>
      </w:r>
      <w:r w:rsidR="009938C4" w:rsidRPr="00AC37BA">
        <w:rPr>
          <w:b/>
          <w:bCs/>
          <w:lang w:val="en-US"/>
        </w:rPr>
        <w:t>[5]</w:t>
      </w:r>
    </w:p>
    <w:p w14:paraId="3A57450D" w14:textId="77CF103D" w:rsidR="00F94693" w:rsidRPr="00AC37BA" w:rsidRDefault="004B05D9" w:rsidP="00D31352">
      <w:pPr>
        <w:rPr>
          <w:b/>
          <w:bCs/>
          <w:lang w:val="en-US"/>
        </w:rPr>
      </w:pPr>
      <w:r w:rsidRPr="00AC37BA">
        <w:rPr>
          <w:b/>
          <w:bCs/>
          <w:lang w:val="en-US"/>
        </w:rPr>
        <w:t>Option 1</w:t>
      </w:r>
      <w:r w:rsidR="00960442" w:rsidRPr="00AC37BA">
        <w:rPr>
          <w:b/>
          <w:bCs/>
          <w:lang w:val="en-US"/>
        </w:rPr>
        <w:t xml:space="preserve"> is baseline, study whether support </w:t>
      </w:r>
      <w:r w:rsidRPr="00AC37BA">
        <w:rPr>
          <w:b/>
          <w:bCs/>
          <w:lang w:val="en-US"/>
        </w:rPr>
        <w:t>Option 2 and/or Option 3</w:t>
      </w:r>
      <w:r w:rsidR="00960442" w:rsidRPr="00AC37BA">
        <w:rPr>
          <w:b/>
          <w:bCs/>
          <w:lang w:val="en-US"/>
        </w:rPr>
        <w:t xml:space="preserve"> [20]</w:t>
      </w:r>
      <w:r w:rsidR="004E5D5C" w:rsidRPr="00AC37BA">
        <w:rPr>
          <w:b/>
          <w:bCs/>
          <w:lang w:val="en-US"/>
        </w:rPr>
        <w:t>[16]</w:t>
      </w:r>
      <w:r w:rsidR="00504041" w:rsidRPr="00AC37BA">
        <w:rPr>
          <w:b/>
          <w:bCs/>
          <w:lang w:val="en-US"/>
        </w:rPr>
        <w:t>[27]</w:t>
      </w:r>
    </w:p>
    <w:p w14:paraId="4CCEE5BD" w14:textId="543F6F0D" w:rsidR="007B2D03" w:rsidRPr="00AC37BA" w:rsidRDefault="006E232A" w:rsidP="00D31352">
      <w:pPr>
        <w:rPr>
          <w:b/>
          <w:bCs/>
          <w:lang w:val="en-US"/>
        </w:rPr>
      </w:pPr>
      <w:r w:rsidRPr="00AC37BA">
        <w:rPr>
          <w:b/>
          <w:bCs/>
          <w:lang w:val="en-US"/>
        </w:rPr>
        <w:t xml:space="preserve">Option 2: </w:t>
      </w:r>
      <w:r w:rsidR="00D31352" w:rsidRPr="00AC37BA">
        <w:rPr>
          <w:b/>
          <w:bCs/>
          <w:lang w:val="en-US"/>
        </w:rPr>
        <w:t>Perform PEI monitoring, and afterwards follow legacy procedures</w:t>
      </w:r>
      <w:r w:rsidR="00BC2CC8" w:rsidRPr="00AC37BA">
        <w:rPr>
          <w:b/>
          <w:bCs/>
          <w:lang w:val="en-US"/>
        </w:rPr>
        <w:t xml:space="preserve"> [6]</w:t>
      </w:r>
    </w:p>
    <w:p w14:paraId="6D365D8E" w14:textId="77777777" w:rsidR="00B41838" w:rsidRPr="00AC37BA" w:rsidRDefault="00B41838" w:rsidP="00D31352">
      <w:pPr>
        <w:rPr>
          <w:b/>
          <w:bCs/>
          <w:lang w:val="en-US"/>
        </w:rPr>
      </w:pPr>
    </w:p>
    <w:p w14:paraId="69A70AAD" w14:textId="6F8DDC24" w:rsidR="00D31352" w:rsidRPr="003C761F" w:rsidRDefault="00B86479" w:rsidP="00203DE0">
      <w:pPr>
        <w:pStyle w:val="ListParagraph"/>
        <w:numPr>
          <w:ilvl w:val="0"/>
          <w:numId w:val="112"/>
        </w:numPr>
        <w:ind w:leftChars="0"/>
        <w:rPr>
          <w:rFonts w:ascii="Times New Roman" w:hAnsi="Times New Roman"/>
          <w:sz w:val="22"/>
        </w:rPr>
      </w:pPr>
      <w:r w:rsidRPr="003C761F">
        <w:rPr>
          <w:rFonts w:ascii="Times New Roman" w:hAnsi="Times New Roman"/>
          <w:sz w:val="22"/>
        </w:rPr>
        <w:t>Several companies state that LP-WUS should be rather an alternative to PEI.</w:t>
      </w:r>
    </w:p>
    <w:p w14:paraId="707C767E" w14:textId="3CD3D3C3" w:rsidR="00346CEC" w:rsidRPr="003C761F" w:rsidRDefault="00346CEC" w:rsidP="00203DE0">
      <w:pPr>
        <w:pStyle w:val="ListParagraph"/>
        <w:numPr>
          <w:ilvl w:val="1"/>
          <w:numId w:val="112"/>
        </w:numPr>
        <w:adjustRightInd w:val="0"/>
        <w:snapToGrid w:val="0"/>
        <w:spacing w:afterLines="50" w:after="120"/>
        <w:ind w:leftChars="0"/>
        <w:rPr>
          <w:rFonts w:ascii="Times New Roman" w:hAnsi="Times New Roman"/>
          <w:sz w:val="22"/>
        </w:rPr>
      </w:pPr>
      <w:r w:rsidRPr="003C761F">
        <w:rPr>
          <w:rFonts w:ascii="Times New Roman" w:hAnsi="Times New Roman"/>
          <w:sz w:val="22"/>
        </w:rPr>
        <w:t>PEI if carry sub-gro</w:t>
      </w:r>
      <w:r w:rsidR="000948B6" w:rsidRPr="003C761F">
        <w:rPr>
          <w:rFonts w:ascii="Times New Roman" w:hAnsi="Times New Roman"/>
          <w:sz w:val="22"/>
        </w:rPr>
        <w:t>up reduces payload of LP-WUS [9]</w:t>
      </w:r>
    </w:p>
    <w:p w14:paraId="735843BB" w14:textId="42438E1B" w:rsidR="006E232A" w:rsidRPr="003C761F" w:rsidRDefault="00A561C8" w:rsidP="00203DE0">
      <w:pPr>
        <w:pStyle w:val="ListParagraph"/>
        <w:numPr>
          <w:ilvl w:val="1"/>
          <w:numId w:val="112"/>
        </w:numPr>
        <w:adjustRightInd w:val="0"/>
        <w:snapToGrid w:val="0"/>
        <w:spacing w:afterLines="50" w:after="120"/>
        <w:ind w:leftChars="0"/>
        <w:rPr>
          <w:rFonts w:ascii="Times New Roman" w:hAnsi="Times New Roman"/>
          <w:sz w:val="22"/>
        </w:rPr>
      </w:pPr>
      <w:r w:rsidRPr="003C761F">
        <w:rPr>
          <w:rFonts w:ascii="Times New Roman" w:hAnsi="Times New Roman"/>
          <w:sz w:val="22"/>
        </w:rPr>
        <w:t xml:space="preserve">PEI increases </w:t>
      </w:r>
      <w:r w:rsidR="002B10DA" w:rsidRPr="003C761F">
        <w:rPr>
          <w:rFonts w:ascii="Times New Roman" w:hAnsi="Times New Roman"/>
          <w:sz w:val="22"/>
        </w:rPr>
        <w:t>power consumption</w:t>
      </w:r>
      <w:r w:rsidR="00F63178" w:rsidRPr="003C761F">
        <w:rPr>
          <w:rFonts w:ascii="Times New Roman" w:hAnsi="Times New Roman"/>
          <w:sz w:val="22"/>
        </w:rPr>
        <w:t xml:space="preserve"> [9]</w:t>
      </w:r>
    </w:p>
    <w:p w14:paraId="535BA232" w14:textId="42E66970" w:rsidR="006E232A" w:rsidRPr="003C761F" w:rsidRDefault="00D30BC0" w:rsidP="00203DE0">
      <w:pPr>
        <w:pStyle w:val="ListParagraph"/>
        <w:numPr>
          <w:ilvl w:val="1"/>
          <w:numId w:val="112"/>
        </w:numPr>
        <w:adjustRightInd w:val="0"/>
        <w:snapToGrid w:val="0"/>
        <w:spacing w:afterLines="50" w:after="120"/>
        <w:ind w:leftChars="0"/>
        <w:rPr>
          <w:rFonts w:ascii="Times New Roman" w:hAnsi="Times New Roman"/>
          <w:sz w:val="22"/>
        </w:rPr>
      </w:pPr>
      <w:r w:rsidRPr="003C761F">
        <w:rPr>
          <w:rFonts w:ascii="Times New Roman" w:hAnsi="Times New Roman"/>
          <w:sz w:val="22"/>
        </w:rPr>
        <w:t>largest latency</w:t>
      </w:r>
      <w:r w:rsidR="00BE5461" w:rsidRPr="003C761F">
        <w:rPr>
          <w:rFonts w:ascii="Times New Roman" w:hAnsi="Times New Roman"/>
          <w:sz w:val="22"/>
        </w:rPr>
        <w:t xml:space="preserve"> among options</w:t>
      </w:r>
      <w:r w:rsidR="00F63178" w:rsidRPr="003C761F">
        <w:rPr>
          <w:rFonts w:ascii="Times New Roman" w:hAnsi="Times New Roman"/>
          <w:sz w:val="22"/>
        </w:rPr>
        <w:t xml:space="preserve"> [9]</w:t>
      </w:r>
    </w:p>
    <w:p w14:paraId="4335EFED" w14:textId="5C08324F" w:rsidR="00D30BC0" w:rsidRPr="003C761F" w:rsidRDefault="00D30BC0" w:rsidP="00203DE0">
      <w:pPr>
        <w:pStyle w:val="ListParagraph"/>
        <w:numPr>
          <w:ilvl w:val="1"/>
          <w:numId w:val="112"/>
        </w:numPr>
        <w:adjustRightInd w:val="0"/>
        <w:snapToGrid w:val="0"/>
        <w:spacing w:afterLines="50" w:after="120"/>
        <w:ind w:leftChars="0"/>
        <w:rPr>
          <w:rFonts w:ascii="Times New Roman" w:hAnsi="Times New Roman"/>
          <w:sz w:val="22"/>
        </w:rPr>
      </w:pPr>
      <w:r w:rsidRPr="003C761F">
        <w:rPr>
          <w:rFonts w:ascii="Times New Roman" w:hAnsi="Times New Roman"/>
          <w:sz w:val="22"/>
        </w:rPr>
        <w:t xml:space="preserve">Once </w:t>
      </w:r>
      <w:r w:rsidR="00E93FF8" w:rsidRPr="003C761F">
        <w:rPr>
          <w:rFonts w:ascii="Times New Roman" w:hAnsi="Times New Roman"/>
          <w:sz w:val="22"/>
        </w:rPr>
        <w:t>sub-</w:t>
      </w:r>
      <w:r w:rsidRPr="003C761F">
        <w:rPr>
          <w:rFonts w:ascii="Times New Roman" w:hAnsi="Times New Roman"/>
          <w:sz w:val="22"/>
        </w:rPr>
        <w:t>grouping indication is carried by LP-WUS, UE does not need to monitoring PEI.</w:t>
      </w:r>
      <w:r w:rsidR="004330FE" w:rsidRPr="003C761F">
        <w:rPr>
          <w:rFonts w:ascii="Times New Roman" w:hAnsi="Times New Roman"/>
          <w:sz w:val="22"/>
        </w:rPr>
        <w:t xml:space="preserve"> </w:t>
      </w:r>
    </w:p>
    <w:p w14:paraId="2CE78ABA" w14:textId="6768DDE9" w:rsidR="0024373D" w:rsidRPr="00AC37BA" w:rsidRDefault="0024373D" w:rsidP="005C2B8F">
      <w:pPr>
        <w:rPr>
          <w:lang w:val="en-US"/>
        </w:rPr>
      </w:pPr>
    </w:p>
    <w:p w14:paraId="5804F6FC" w14:textId="7861E049" w:rsidR="004330FE" w:rsidRPr="00AC37BA" w:rsidRDefault="00B86479" w:rsidP="005C2B8F">
      <w:pPr>
        <w:rPr>
          <w:b/>
          <w:bCs/>
          <w:lang w:val="en-US"/>
        </w:rPr>
      </w:pPr>
      <w:r w:rsidRPr="00AC37BA">
        <w:rPr>
          <w:b/>
          <w:bCs/>
          <w:lang w:val="en-US"/>
        </w:rPr>
        <w:t>Option 3: transmit PRACH for initial access, and follow legacy procedures</w:t>
      </w:r>
      <w:r w:rsidR="004F6265" w:rsidRPr="00AC37BA">
        <w:rPr>
          <w:b/>
          <w:bCs/>
          <w:lang w:val="en-US"/>
        </w:rPr>
        <w:t xml:space="preserve"> [2]</w:t>
      </w:r>
    </w:p>
    <w:p w14:paraId="1DFA324A" w14:textId="77777777" w:rsidR="00B86479" w:rsidRPr="00AC37BA" w:rsidRDefault="00B86479" w:rsidP="00B82301">
      <w:pPr>
        <w:adjustRightInd w:val="0"/>
        <w:snapToGrid w:val="0"/>
        <w:spacing w:afterLines="50" w:after="120"/>
        <w:rPr>
          <w:b/>
          <w:lang w:val="en-US"/>
        </w:rPr>
      </w:pPr>
    </w:p>
    <w:p w14:paraId="0C383B04" w14:textId="25830400" w:rsidR="00B86479" w:rsidRPr="003C761F" w:rsidRDefault="00B86479" w:rsidP="00203DE0">
      <w:pPr>
        <w:pStyle w:val="ListParagraph"/>
        <w:numPr>
          <w:ilvl w:val="0"/>
          <w:numId w:val="113"/>
        </w:numPr>
        <w:adjustRightInd w:val="0"/>
        <w:snapToGrid w:val="0"/>
        <w:spacing w:afterLines="50" w:after="120"/>
        <w:ind w:leftChars="0"/>
        <w:rPr>
          <w:rFonts w:ascii="Times New Roman" w:hAnsi="Times New Roman"/>
          <w:bCs/>
          <w:sz w:val="22"/>
        </w:rPr>
      </w:pPr>
      <w:r w:rsidRPr="003C761F">
        <w:rPr>
          <w:rFonts w:ascii="Times New Roman" w:hAnsi="Times New Roman"/>
          <w:bCs/>
          <w:sz w:val="22"/>
        </w:rPr>
        <w:t xml:space="preserve">This </w:t>
      </w:r>
      <w:r w:rsidR="00F45F7A" w:rsidRPr="003C761F">
        <w:rPr>
          <w:rFonts w:ascii="Times New Roman" w:hAnsi="Times New Roman"/>
          <w:bCs/>
          <w:sz w:val="22"/>
        </w:rPr>
        <w:t xml:space="preserve">option has quite many challenges </w:t>
      </w:r>
    </w:p>
    <w:p w14:paraId="613A2AE7" w14:textId="0649E5F9" w:rsidR="00B82301" w:rsidRPr="003C761F" w:rsidRDefault="00B82301" w:rsidP="00203DE0">
      <w:pPr>
        <w:pStyle w:val="ListParagraph"/>
        <w:numPr>
          <w:ilvl w:val="1"/>
          <w:numId w:val="113"/>
        </w:numPr>
        <w:adjustRightInd w:val="0"/>
        <w:snapToGrid w:val="0"/>
        <w:spacing w:afterLines="50" w:after="120"/>
        <w:ind w:leftChars="0"/>
        <w:rPr>
          <w:rFonts w:ascii="Times New Roman" w:hAnsi="Times New Roman"/>
          <w:b/>
          <w:sz w:val="22"/>
          <w:lang w:val="en-US"/>
        </w:rPr>
      </w:pPr>
      <w:r w:rsidRPr="003C761F">
        <w:rPr>
          <w:rFonts w:ascii="Times New Roman" w:hAnsi="Times New Roman"/>
          <w:sz w:val="22"/>
        </w:rPr>
        <w:t xml:space="preserve">Plenty of spec impact and workload. </w:t>
      </w:r>
    </w:p>
    <w:p w14:paraId="0E5F2BA5" w14:textId="70E470B0" w:rsidR="005C210F" w:rsidRPr="003C761F" w:rsidRDefault="005C210F" w:rsidP="00203DE0">
      <w:pPr>
        <w:pStyle w:val="ListParagraph"/>
        <w:numPr>
          <w:ilvl w:val="1"/>
          <w:numId w:val="113"/>
        </w:numPr>
        <w:adjustRightInd w:val="0"/>
        <w:snapToGrid w:val="0"/>
        <w:spacing w:afterLines="50" w:after="120"/>
        <w:ind w:leftChars="0"/>
        <w:rPr>
          <w:rFonts w:ascii="Times New Roman" w:hAnsi="Times New Roman"/>
          <w:sz w:val="22"/>
        </w:rPr>
      </w:pPr>
      <w:r w:rsidRPr="003C761F">
        <w:rPr>
          <w:rFonts w:ascii="Times New Roman" w:hAnsi="Times New Roman"/>
          <w:sz w:val="22"/>
        </w:rPr>
        <w:t xml:space="preserve">Increased overhead </w:t>
      </w:r>
    </w:p>
    <w:p w14:paraId="4E8DC4D6" w14:textId="75DF30C7" w:rsidR="00F45F7A" w:rsidRPr="003C761F" w:rsidRDefault="006E232A" w:rsidP="00203DE0">
      <w:pPr>
        <w:pStyle w:val="ListParagraph"/>
        <w:numPr>
          <w:ilvl w:val="2"/>
          <w:numId w:val="26"/>
        </w:numPr>
        <w:adjustRightInd w:val="0"/>
        <w:snapToGrid w:val="0"/>
        <w:spacing w:afterLines="50" w:after="120"/>
        <w:ind w:leftChars="0"/>
        <w:rPr>
          <w:rFonts w:ascii="Times New Roman" w:hAnsi="Times New Roman"/>
          <w:sz w:val="22"/>
        </w:rPr>
      </w:pPr>
      <w:r w:rsidRPr="003C761F">
        <w:rPr>
          <w:rFonts w:ascii="Times New Roman" w:hAnsi="Times New Roman"/>
          <w:sz w:val="22"/>
        </w:rPr>
        <w:t>PRACH option not because the content is too large, which would increase power consumption and degrade performance [9]</w:t>
      </w:r>
    </w:p>
    <w:p w14:paraId="6A4DA640" w14:textId="3D0ED289" w:rsidR="00F45F7A" w:rsidRPr="003C761F" w:rsidRDefault="005174E4" w:rsidP="00203DE0">
      <w:pPr>
        <w:pStyle w:val="ListParagraph"/>
        <w:numPr>
          <w:ilvl w:val="2"/>
          <w:numId w:val="26"/>
        </w:numPr>
        <w:adjustRightInd w:val="0"/>
        <w:snapToGrid w:val="0"/>
        <w:spacing w:afterLines="50" w:after="120"/>
        <w:ind w:leftChars="0"/>
        <w:rPr>
          <w:rFonts w:ascii="Times New Roman" w:hAnsi="Times New Roman"/>
          <w:sz w:val="22"/>
        </w:rPr>
      </w:pPr>
      <w:r w:rsidRPr="003C761F">
        <w:rPr>
          <w:rFonts w:ascii="Times New Roman" w:hAnsi="Times New Roman"/>
          <w:sz w:val="22"/>
        </w:rPr>
        <w:t xml:space="preserve">Required LP-WUS contents for PRACH: all paging message carried in paging DCI and paging PDSCH. SI update info etc. </w:t>
      </w:r>
    </w:p>
    <w:p w14:paraId="0BF63E11" w14:textId="38B38BC4" w:rsidR="00124B6A" w:rsidRPr="003C761F" w:rsidRDefault="001D0E46" w:rsidP="00203DE0">
      <w:pPr>
        <w:pStyle w:val="ListParagraph"/>
        <w:numPr>
          <w:ilvl w:val="2"/>
          <w:numId w:val="26"/>
        </w:numPr>
        <w:adjustRightInd w:val="0"/>
        <w:snapToGrid w:val="0"/>
        <w:spacing w:afterLines="50" w:after="120"/>
        <w:ind w:leftChars="0"/>
        <w:rPr>
          <w:rFonts w:ascii="Times New Roman" w:hAnsi="Times New Roman"/>
          <w:sz w:val="22"/>
        </w:rPr>
      </w:pPr>
      <w:r w:rsidRPr="003C761F">
        <w:rPr>
          <w:rFonts w:ascii="Times New Roman" w:hAnsi="Times New Roman"/>
          <w:sz w:val="22"/>
        </w:rPr>
        <w:t xml:space="preserve">Full ID is needed </w:t>
      </w:r>
    </w:p>
    <w:p w14:paraId="6CD056C0" w14:textId="5C2D8981" w:rsidR="002313C7" w:rsidRPr="003C761F" w:rsidRDefault="002313C7" w:rsidP="00203DE0">
      <w:pPr>
        <w:pStyle w:val="ListParagraph"/>
        <w:numPr>
          <w:ilvl w:val="1"/>
          <w:numId w:val="26"/>
        </w:numPr>
        <w:adjustRightInd w:val="0"/>
        <w:snapToGrid w:val="0"/>
        <w:spacing w:afterLines="50" w:after="120"/>
        <w:ind w:leftChars="0"/>
        <w:rPr>
          <w:rFonts w:ascii="Times New Roman" w:hAnsi="Times New Roman"/>
          <w:sz w:val="22"/>
        </w:rPr>
      </w:pPr>
      <w:r w:rsidRPr="003C761F">
        <w:rPr>
          <w:rFonts w:ascii="Times New Roman" w:hAnsi="Times New Roman"/>
          <w:sz w:val="22"/>
        </w:rPr>
        <w:t xml:space="preserve">FAR / large-UE-groups would waste network resource. </w:t>
      </w:r>
      <w:r w:rsidR="00E177ED" w:rsidRPr="003C761F">
        <w:rPr>
          <w:rFonts w:ascii="Times New Roman" w:hAnsi="Times New Roman"/>
          <w:sz w:val="22"/>
        </w:rPr>
        <w:t>[18]</w:t>
      </w:r>
    </w:p>
    <w:p w14:paraId="03444323" w14:textId="77777777" w:rsidR="002313C7" w:rsidRPr="00F54548" w:rsidRDefault="002313C7" w:rsidP="002313C7">
      <w:pPr>
        <w:pStyle w:val="ListParagraph"/>
        <w:adjustRightInd w:val="0"/>
        <w:snapToGrid w:val="0"/>
        <w:spacing w:afterLines="50" w:after="120"/>
        <w:ind w:leftChars="0" w:left="720" w:firstLine="0"/>
        <w:rPr>
          <w:rFonts w:ascii="Times New Roman" w:hAnsi="Times New Roman"/>
          <w:strike/>
          <w:sz w:val="24"/>
        </w:rPr>
      </w:pPr>
    </w:p>
    <w:p w14:paraId="19DB6957" w14:textId="76CA23D8" w:rsidR="0025722A" w:rsidRDefault="0025722A" w:rsidP="001D0E46">
      <w:pPr>
        <w:rPr>
          <w:strike/>
          <w:lang w:val="en-GB"/>
        </w:rPr>
      </w:pPr>
    </w:p>
    <w:tbl>
      <w:tblPr>
        <w:tblStyle w:val="TableGrid"/>
        <w:tblW w:w="0" w:type="auto"/>
        <w:tblLook w:val="04A0" w:firstRow="1" w:lastRow="0" w:firstColumn="1" w:lastColumn="0" w:noHBand="0" w:noVBand="1"/>
      </w:tblPr>
      <w:tblGrid>
        <w:gridCol w:w="2122"/>
        <w:gridCol w:w="3685"/>
        <w:gridCol w:w="3253"/>
      </w:tblGrid>
      <w:tr w:rsidR="00FC1C5F" w14:paraId="452982C7" w14:textId="77777777" w:rsidTr="005152A4">
        <w:tc>
          <w:tcPr>
            <w:tcW w:w="2122" w:type="dxa"/>
          </w:tcPr>
          <w:p w14:paraId="2E2BDCC4" w14:textId="065976A4" w:rsidR="00FC1C5F" w:rsidRPr="00AC37BA" w:rsidRDefault="00FC1C5F" w:rsidP="005152A4">
            <w:pPr>
              <w:adjustRightInd w:val="0"/>
              <w:snapToGrid w:val="0"/>
              <w:spacing w:afterLines="50" w:after="120"/>
              <w:rPr>
                <w:b/>
                <w:lang w:val="en-US"/>
              </w:rPr>
            </w:pPr>
            <w:r w:rsidRPr="00AC37BA">
              <w:rPr>
                <w:b/>
                <w:lang w:val="en-US"/>
              </w:rPr>
              <w:t>Procedure after MR woken up by LP-WUS [4]</w:t>
            </w:r>
          </w:p>
        </w:tc>
        <w:tc>
          <w:tcPr>
            <w:tcW w:w="3685" w:type="dxa"/>
          </w:tcPr>
          <w:p w14:paraId="63C10605" w14:textId="77777777" w:rsidR="00FC1C5F" w:rsidRDefault="00FC1C5F" w:rsidP="005152A4">
            <w:pPr>
              <w:adjustRightInd w:val="0"/>
              <w:snapToGrid w:val="0"/>
              <w:spacing w:afterLines="50" w:after="120"/>
              <w:rPr>
                <w:b/>
              </w:rPr>
            </w:pPr>
            <w:r>
              <w:rPr>
                <w:b/>
              </w:rPr>
              <w:t>Pros</w:t>
            </w:r>
          </w:p>
        </w:tc>
        <w:tc>
          <w:tcPr>
            <w:tcW w:w="3253" w:type="dxa"/>
          </w:tcPr>
          <w:p w14:paraId="7F10DE35" w14:textId="77777777" w:rsidR="00FC1C5F" w:rsidRDefault="00FC1C5F" w:rsidP="005152A4">
            <w:pPr>
              <w:adjustRightInd w:val="0"/>
              <w:snapToGrid w:val="0"/>
              <w:spacing w:afterLines="50" w:after="120"/>
              <w:rPr>
                <w:b/>
              </w:rPr>
            </w:pPr>
            <w:r>
              <w:rPr>
                <w:b/>
              </w:rPr>
              <w:t>Cons</w:t>
            </w:r>
          </w:p>
        </w:tc>
      </w:tr>
      <w:tr w:rsidR="00FC1C5F" w:rsidRPr="00017A4C" w14:paraId="39C1FAF3" w14:textId="77777777" w:rsidTr="005152A4">
        <w:tc>
          <w:tcPr>
            <w:tcW w:w="2122" w:type="dxa"/>
          </w:tcPr>
          <w:p w14:paraId="648AD8F1" w14:textId="77777777" w:rsidR="00FC1C5F" w:rsidRPr="008C13BD" w:rsidRDefault="00FC1C5F" w:rsidP="005152A4">
            <w:pPr>
              <w:adjustRightInd w:val="0"/>
              <w:snapToGrid w:val="0"/>
              <w:spacing w:afterLines="50" w:after="120"/>
            </w:pPr>
            <w:r w:rsidRPr="008C13BD">
              <w:t>Perform PO monitoring</w:t>
            </w:r>
          </w:p>
        </w:tc>
        <w:tc>
          <w:tcPr>
            <w:tcW w:w="3685" w:type="dxa"/>
          </w:tcPr>
          <w:p w14:paraId="3DB18EC9" w14:textId="77777777" w:rsidR="00FC1C5F" w:rsidRPr="00AC37BA" w:rsidRDefault="00FC1C5F" w:rsidP="005152A4">
            <w:pPr>
              <w:adjustRightInd w:val="0"/>
              <w:snapToGrid w:val="0"/>
              <w:spacing w:afterLines="50" w:after="120"/>
              <w:rPr>
                <w:lang w:val="en-US"/>
              </w:rPr>
            </w:pPr>
            <w:r w:rsidRPr="00AC37BA">
              <w:rPr>
                <w:lang w:val="en-US"/>
              </w:rPr>
              <w:t>The basic function which is expected for the design of LP-WUS.</w:t>
            </w:r>
          </w:p>
          <w:p w14:paraId="5FBF8AD0" w14:textId="77777777" w:rsidR="00FC1C5F" w:rsidRPr="00AC37BA" w:rsidRDefault="00FC1C5F" w:rsidP="005152A4">
            <w:pPr>
              <w:adjustRightInd w:val="0"/>
              <w:snapToGrid w:val="0"/>
              <w:spacing w:afterLines="50" w:after="120"/>
              <w:rPr>
                <w:lang w:val="en-US"/>
              </w:rPr>
            </w:pPr>
            <w:r w:rsidRPr="00AC37BA">
              <w:rPr>
                <w:lang w:val="en-US"/>
              </w:rPr>
              <w:t>Required LP-WUS content [Note 1]:</w:t>
            </w:r>
            <w:r w:rsidRPr="00AC37BA">
              <w:rPr>
                <w:rFonts w:hint="eastAsia"/>
                <w:lang w:val="en-US"/>
              </w:rPr>
              <w:t xml:space="preserve"> </w:t>
            </w:r>
            <w:r w:rsidRPr="00AC37BA">
              <w:rPr>
                <w:lang w:val="en-US"/>
              </w:rPr>
              <w:t>grouping indication.</w:t>
            </w:r>
          </w:p>
          <w:p w14:paraId="523D2694" w14:textId="77777777" w:rsidR="00FC1C5F" w:rsidRPr="00AC37BA" w:rsidRDefault="00FC1C5F" w:rsidP="005152A4">
            <w:pPr>
              <w:adjustRightInd w:val="0"/>
              <w:snapToGrid w:val="0"/>
              <w:spacing w:afterLines="50" w:after="120"/>
              <w:rPr>
                <w:lang w:val="en-US"/>
              </w:rPr>
            </w:pPr>
            <w:r w:rsidRPr="00AC37BA">
              <w:rPr>
                <w:lang w:val="en-US"/>
              </w:rPr>
              <w:t>Medium latency: wake-up latency [ Note 2] + paging latency</w:t>
            </w:r>
          </w:p>
        </w:tc>
        <w:tc>
          <w:tcPr>
            <w:tcW w:w="3253" w:type="dxa"/>
          </w:tcPr>
          <w:p w14:paraId="0EFDCD84" w14:textId="77777777" w:rsidR="00FC1C5F" w:rsidRPr="00AC37BA" w:rsidRDefault="00FC1C5F" w:rsidP="005152A4">
            <w:pPr>
              <w:adjustRightInd w:val="0"/>
              <w:snapToGrid w:val="0"/>
              <w:spacing w:afterLines="50" w:after="120"/>
              <w:rPr>
                <w:lang w:val="en-US"/>
              </w:rPr>
            </w:pPr>
          </w:p>
        </w:tc>
      </w:tr>
      <w:tr w:rsidR="00FC1C5F" w:rsidRPr="00017A4C" w14:paraId="70F0C3B3" w14:textId="77777777" w:rsidTr="005152A4">
        <w:tc>
          <w:tcPr>
            <w:tcW w:w="2122" w:type="dxa"/>
          </w:tcPr>
          <w:p w14:paraId="61C50661" w14:textId="77777777" w:rsidR="00FC1C5F" w:rsidRPr="008C13BD" w:rsidRDefault="00FC1C5F" w:rsidP="005152A4">
            <w:pPr>
              <w:adjustRightInd w:val="0"/>
              <w:snapToGrid w:val="0"/>
              <w:spacing w:afterLines="50" w:after="120"/>
            </w:pPr>
            <w:r w:rsidRPr="008C13BD">
              <w:t>Perform PEI monitoring</w:t>
            </w:r>
          </w:p>
        </w:tc>
        <w:tc>
          <w:tcPr>
            <w:tcW w:w="3685" w:type="dxa"/>
          </w:tcPr>
          <w:p w14:paraId="5E92A9BA" w14:textId="77777777" w:rsidR="00FC1C5F" w:rsidRPr="002F444A" w:rsidRDefault="00FC1C5F" w:rsidP="005152A4">
            <w:pPr>
              <w:adjustRightInd w:val="0"/>
              <w:snapToGrid w:val="0"/>
              <w:spacing w:afterLines="50" w:after="120"/>
            </w:pPr>
          </w:p>
        </w:tc>
        <w:tc>
          <w:tcPr>
            <w:tcW w:w="3253" w:type="dxa"/>
          </w:tcPr>
          <w:p w14:paraId="3B863364" w14:textId="77777777" w:rsidR="00FC1C5F" w:rsidRPr="00AC37BA" w:rsidRDefault="00FC1C5F" w:rsidP="005152A4">
            <w:pPr>
              <w:adjustRightInd w:val="0"/>
              <w:snapToGrid w:val="0"/>
              <w:spacing w:afterLines="50" w:after="120"/>
              <w:rPr>
                <w:lang w:val="en-US"/>
              </w:rPr>
            </w:pPr>
            <w:r w:rsidRPr="00AC37BA">
              <w:rPr>
                <w:lang w:val="en-US"/>
              </w:rPr>
              <w:t>largest latency: wake-up latency + PEI monitoring latency + paging latency</w:t>
            </w:r>
          </w:p>
          <w:p w14:paraId="266E4F9B" w14:textId="77777777" w:rsidR="00FC1C5F" w:rsidRPr="00AC37BA" w:rsidRDefault="00FC1C5F" w:rsidP="005152A4">
            <w:pPr>
              <w:adjustRightInd w:val="0"/>
              <w:snapToGrid w:val="0"/>
              <w:spacing w:afterLines="50" w:after="120"/>
              <w:rPr>
                <w:lang w:val="en-US"/>
              </w:rPr>
            </w:pPr>
            <w:r w:rsidRPr="00AC37BA">
              <w:rPr>
                <w:lang w:val="en-US"/>
              </w:rPr>
              <w:t>Once grouping indication is carried by LP-WUS, UE does not need to monitoring PEI.</w:t>
            </w:r>
          </w:p>
        </w:tc>
      </w:tr>
      <w:tr w:rsidR="00FC1C5F" w14:paraId="3DF83590" w14:textId="77777777" w:rsidTr="005152A4">
        <w:tc>
          <w:tcPr>
            <w:tcW w:w="2122" w:type="dxa"/>
          </w:tcPr>
          <w:p w14:paraId="5F90946D" w14:textId="77777777" w:rsidR="00FC1C5F" w:rsidRPr="00AC37BA" w:rsidRDefault="00FC1C5F" w:rsidP="005152A4">
            <w:pPr>
              <w:adjustRightInd w:val="0"/>
              <w:snapToGrid w:val="0"/>
              <w:spacing w:afterLines="50" w:after="120"/>
              <w:rPr>
                <w:lang w:val="en-US"/>
              </w:rPr>
            </w:pPr>
            <w:r w:rsidRPr="00AC37BA">
              <w:rPr>
                <w:lang w:val="en-US"/>
              </w:rPr>
              <w:t>Transmit PRACH for initial access</w:t>
            </w:r>
          </w:p>
        </w:tc>
        <w:tc>
          <w:tcPr>
            <w:tcW w:w="3685" w:type="dxa"/>
          </w:tcPr>
          <w:p w14:paraId="489AF0BD" w14:textId="77777777" w:rsidR="00FC1C5F" w:rsidRPr="00AC37BA" w:rsidRDefault="00FC1C5F" w:rsidP="005152A4">
            <w:pPr>
              <w:adjustRightInd w:val="0"/>
              <w:snapToGrid w:val="0"/>
              <w:spacing w:afterLines="50" w:after="120"/>
              <w:rPr>
                <w:lang w:val="en-US"/>
              </w:rPr>
            </w:pPr>
            <w:r w:rsidRPr="00AC37BA">
              <w:rPr>
                <w:lang w:val="en-US"/>
              </w:rPr>
              <w:t>Lowest latency: wake-up latency</w:t>
            </w:r>
          </w:p>
        </w:tc>
        <w:tc>
          <w:tcPr>
            <w:tcW w:w="3253" w:type="dxa"/>
          </w:tcPr>
          <w:p w14:paraId="7B126603" w14:textId="77777777" w:rsidR="00FC1C5F" w:rsidRPr="00AC37BA" w:rsidRDefault="00FC1C5F" w:rsidP="005152A4">
            <w:pPr>
              <w:adjustRightInd w:val="0"/>
              <w:snapToGrid w:val="0"/>
              <w:spacing w:afterLines="50" w:after="120"/>
              <w:rPr>
                <w:lang w:val="en-US"/>
              </w:rPr>
            </w:pPr>
            <w:r w:rsidRPr="00AC37BA">
              <w:rPr>
                <w:lang w:val="en-US"/>
              </w:rPr>
              <w:t>Plenty of spec impact and workload.</w:t>
            </w:r>
          </w:p>
          <w:p w14:paraId="0BE07BC0" w14:textId="77777777" w:rsidR="00FC1C5F" w:rsidRPr="002F444A" w:rsidRDefault="00FC1C5F" w:rsidP="005152A4">
            <w:pPr>
              <w:adjustRightInd w:val="0"/>
              <w:snapToGrid w:val="0"/>
              <w:spacing w:afterLines="50" w:after="120"/>
            </w:pPr>
            <w:r w:rsidRPr="00AC37BA">
              <w:rPr>
                <w:lang w:val="en-US"/>
              </w:rPr>
              <w:t xml:space="preserve">Required </w:t>
            </w:r>
            <w:r w:rsidRPr="00AC37BA">
              <w:rPr>
                <w:rFonts w:hint="eastAsia"/>
                <w:lang w:val="en-US"/>
              </w:rPr>
              <w:t>L</w:t>
            </w:r>
            <w:r w:rsidRPr="00AC37BA">
              <w:rPr>
                <w:lang w:val="en-US"/>
              </w:rPr>
              <w:t xml:space="preserve">P-WUS contents: all paging message carried in paging DCI and paging PDSCH. </w:t>
            </w:r>
            <w:r>
              <w:t>SI update info etc.</w:t>
            </w:r>
          </w:p>
        </w:tc>
      </w:tr>
      <w:tr w:rsidR="00FC1C5F" w:rsidRPr="00017A4C" w14:paraId="40351B9A" w14:textId="77777777" w:rsidTr="005152A4">
        <w:tc>
          <w:tcPr>
            <w:tcW w:w="9060" w:type="dxa"/>
            <w:gridSpan w:val="3"/>
          </w:tcPr>
          <w:p w14:paraId="762BB3B8" w14:textId="77777777" w:rsidR="00FC1C5F" w:rsidRPr="00AC37BA" w:rsidRDefault="00FC1C5F" w:rsidP="005152A4">
            <w:pPr>
              <w:adjustRightInd w:val="0"/>
              <w:snapToGrid w:val="0"/>
              <w:rPr>
                <w:lang w:val="en-US"/>
              </w:rPr>
            </w:pPr>
            <w:r w:rsidRPr="00AC37BA">
              <w:rPr>
                <w:lang w:val="en-US"/>
              </w:rPr>
              <w:t xml:space="preserve">Notes: </w:t>
            </w:r>
          </w:p>
          <w:p w14:paraId="059A94F4" w14:textId="77777777" w:rsidR="00FC1C5F" w:rsidRPr="00AC37BA" w:rsidRDefault="00FC1C5F" w:rsidP="005152A4">
            <w:pPr>
              <w:adjustRightInd w:val="0"/>
              <w:snapToGrid w:val="0"/>
              <w:rPr>
                <w:lang w:val="en-US"/>
              </w:rPr>
            </w:pPr>
            <w:r w:rsidRPr="00AC37BA">
              <w:rPr>
                <w:lang w:val="en-US"/>
              </w:rPr>
              <w:t xml:space="preserve">1, larger LP-WUS content, larger false detection rate of LP-WUS. </w:t>
            </w:r>
          </w:p>
          <w:p w14:paraId="165118E7" w14:textId="77777777" w:rsidR="00FC1C5F" w:rsidRPr="00AC37BA" w:rsidRDefault="00FC1C5F" w:rsidP="005152A4">
            <w:pPr>
              <w:adjustRightInd w:val="0"/>
              <w:snapToGrid w:val="0"/>
              <w:rPr>
                <w:lang w:val="en-US"/>
              </w:rPr>
            </w:pPr>
            <w:r w:rsidRPr="00AC37BA">
              <w:rPr>
                <w:lang w:val="en-US"/>
              </w:rPr>
              <w:t>2, wake-up latency includes 1) the delay caused by LP-WUS duty cycle 2) MR transition time (ramp up time and sync/re-sync time).</w:t>
            </w:r>
          </w:p>
        </w:tc>
      </w:tr>
    </w:tbl>
    <w:p w14:paraId="43CE0DE1" w14:textId="52F746AE" w:rsidR="00FC1C5F" w:rsidRPr="00AC37BA" w:rsidRDefault="00FC1C5F" w:rsidP="001D0E46">
      <w:pPr>
        <w:rPr>
          <w:strike/>
          <w:lang w:val="en-US"/>
        </w:rPr>
      </w:pPr>
    </w:p>
    <w:p w14:paraId="735F6829" w14:textId="77777777" w:rsidR="00FC1C5F" w:rsidRDefault="00FC1C5F" w:rsidP="001D0E46">
      <w:pPr>
        <w:rPr>
          <w:strike/>
          <w:lang w:val="en-GB"/>
        </w:rPr>
      </w:pPr>
    </w:p>
    <w:p w14:paraId="4B8CFEC7" w14:textId="12C1B046" w:rsidR="003C761F" w:rsidRPr="00AC37BA" w:rsidRDefault="003C761F" w:rsidP="003C761F">
      <w:pPr>
        <w:pStyle w:val="Heading5"/>
        <w:rPr>
          <w:lang w:val="en-US"/>
        </w:rPr>
      </w:pPr>
      <w:r w:rsidRPr="00AC37BA">
        <w:rPr>
          <w:highlight w:val="yellow"/>
          <w:lang w:val="en-US"/>
        </w:rPr>
        <w:t>FL1-Lo-Proposal-17:</w:t>
      </w:r>
    </w:p>
    <w:p w14:paraId="757C4DE9" w14:textId="6E96033C" w:rsidR="004E5F36" w:rsidRPr="00AC37BA" w:rsidRDefault="004E5F36" w:rsidP="004E5F36">
      <w:pPr>
        <w:rPr>
          <w:b/>
          <w:bCs/>
          <w:i/>
          <w:iCs/>
          <w:lang w:val="en-US"/>
        </w:rPr>
      </w:pPr>
      <w:r w:rsidRPr="00AC37BA">
        <w:rPr>
          <w:i/>
          <w:iCs/>
          <w:lang w:val="en-US"/>
        </w:rPr>
        <w:t>Upon wake-up from ultra-deep-sleep</w:t>
      </w:r>
      <w:r w:rsidR="00BC1B63" w:rsidRPr="00AC37BA">
        <w:rPr>
          <w:i/>
          <w:iCs/>
          <w:lang w:val="en-US"/>
        </w:rPr>
        <w:t>,</w:t>
      </w:r>
      <w:r w:rsidRPr="00AC37BA">
        <w:rPr>
          <w:b/>
          <w:bCs/>
          <w:i/>
          <w:iCs/>
          <w:lang w:val="en-US"/>
        </w:rPr>
        <w:t xml:space="preserve"> </w:t>
      </w:r>
      <w:r w:rsidRPr="00AC37BA">
        <w:rPr>
          <w:i/>
          <w:iCs/>
          <w:lang w:val="en-US"/>
        </w:rPr>
        <w:t>support at least PO monitoring followed by legacy procedures</w:t>
      </w:r>
    </w:p>
    <w:p w14:paraId="3CC5E678" w14:textId="7BAA8319" w:rsidR="004E5F36" w:rsidRPr="00A4684B" w:rsidRDefault="004E5F36" w:rsidP="00203DE0">
      <w:pPr>
        <w:pStyle w:val="ListParagraph"/>
        <w:numPr>
          <w:ilvl w:val="0"/>
          <w:numId w:val="26"/>
        </w:numPr>
        <w:spacing w:line="259" w:lineRule="auto"/>
        <w:ind w:leftChars="0"/>
        <w:rPr>
          <w:rFonts w:ascii="Times New Roman" w:hAnsi="Times New Roman"/>
          <w:i/>
          <w:iCs/>
          <w:sz w:val="22"/>
          <w:lang w:val="en-US"/>
        </w:rPr>
      </w:pPr>
      <w:r w:rsidRPr="00A4684B">
        <w:rPr>
          <w:rFonts w:ascii="Times New Roman" w:hAnsi="Times New Roman"/>
          <w:i/>
          <w:iCs/>
          <w:sz w:val="22"/>
          <w:lang w:val="en-US"/>
        </w:rPr>
        <w:t>consider support of dynamic PO, i.e. PO outside of regular paging frame to reduce latency</w:t>
      </w:r>
    </w:p>
    <w:p w14:paraId="0F276921" w14:textId="76F80E9F" w:rsidR="004E5F36" w:rsidRPr="007B5788" w:rsidRDefault="004E5F36" w:rsidP="00203DE0">
      <w:pPr>
        <w:pStyle w:val="ListParagraph"/>
        <w:numPr>
          <w:ilvl w:val="0"/>
          <w:numId w:val="26"/>
        </w:numPr>
        <w:spacing w:line="259" w:lineRule="auto"/>
        <w:ind w:leftChars="0"/>
        <w:rPr>
          <w:i/>
          <w:iCs/>
          <w:szCs w:val="20"/>
          <w:lang w:val="en-US"/>
        </w:rPr>
      </w:pPr>
      <w:r w:rsidRPr="00A4684B">
        <w:rPr>
          <w:rFonts w:ascii="Times New Roman" w:hAnsi="Times New Roman"/>
          <w:i/>
          <w:iCs/>
          <w:sz w:val="22"/>
          <w:lang w:val="en-US"/>
        </w:rPr>
        <w:t>consider whether LP-WUS monitoring can be configured together with PEI monitoring.</w:t>
      </w:r>
      <w:r w:rsidRPr="007B5788">
        <w:rPr>
          <w:i/>
          <w:iCs/>
          <w:szCs w:val="20"/>
          <w:lang w:val="en-US"/>
        </w:rPr>
        <w:t xml:space="preserve"> </w:t>
      </w:r>
    </w:p>
    <w:p w14:paraId="4D339D47" w14:textId="74D23F48" w:rsidR="00197984" w:rsidRPr="00AC37BA" w:rsidRDefault="00197984" w:rsidP="005C2B8F">
      <w:pPr>
        <w:rPr>
          <w:lang w:val="en-US"/>
        </w:rPr>
      </w:pPr>
    </w:p>
    <w:tbl>
      <w:tblPr>
        <w:tblStyle w:val="TableGrid"/>
        <w:tblW w:w="0" w:type="auto"/>
        <w:tblLook w:val="04A0" w:firstRow="1" w:lastRow="0" w:firstColumn="1" w:lastColumn="0" w:noHBand="0" w:noVBand="1"/>
      </w:tblPr>
      <w:tblGrid>
        <w:gridCol w:w="1144"/>
        <w:gridCol w:w="1119"/>
        <w:gridCol w:w="7087"/>
      </w:tblGrid>
      <w:tr w:rsidR="0001724E" w14:paraId="46C974F2" w14:textId="77777777" w:rsidTr="005152A4">
        <w:tc>
          <w:tcPr>
            <w:tcW w:w="1144" w:type="dxa"/>
            <w:shd w:val="clear" w:color="auto" w:fill="9CC2E5" w:themeFill="accent5" w:themeFillTint="99"/>
          </w:tcPr>
          <w:p w14:paraId="56E75073" w14:textId="77777777" w:rsidR="0001724E" w:rsidRDefault="0001724E"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0306264B" w14:textId="77777777" w:rsidR="0001724E" w:rsidRDefault="0001724E"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1DF7CEE9" w14:textId="77777777" w:rsidR="0001724E" w:rsidRDefault="0001724E" w:rsidP="005152A4">
            <w:pPr>
              <w:rPr>
                <w:b/>
                <w:bCs/>
                <w:sz w:val="20"/>
                <w:szCs w:val="20"/>
                <w:lang w:val="en-GB"/>
              </w:rPr>
            </w:pPr>
            <w:r>
              <w:rPr>
                <w:b/>
                <w:bCs/>
                <w:sz w:val="20"/>
                <w:szCs w:val="20"/>
                <w:lang w:val="en-GB"/>
              </w:rPr>
              <w:t>Comments</w:t>
            </w:r>
          </w:p>
        </w:tc>
      </w:tr>
      <w:tr w:rsidR="0001724E" w14:paraId="31520451" w14:textId="77777777" w:rsidTr="005152A4">
        <w:tc>
          <w:tcPr>
            <w:tcW w:w="1144" w:type="dxa"/>
          </w:tcPr>
          <w:p w14:paraId="39985084" w14:textId="77777777" w:rsidR="0001724E" w:rsidRDefault="0001724E" w:rsidP="005152A4">
            <w:pPr>
              <w:rPr>
                <w:rFonts w:eastAsia="SimSun"/>
                <w:sz w:val="20"/>
                <w:szCs w:val="20"/>
              </w:rPr>
            </w:pPr>
          </w:p>
        </w:tc>
        <w:tc>
          <w:tcPr>
            <w:tcW w:w="1119" w:type="dxa"/>
          </w:tcPr>
          <w:p w14:paraId="2355A14F" w14:textId="77777777" w:rsidR="0001724E" w:rsidRDefault="0001724E" w:rsidP="005152A4">
            <w:pPr>
              <w:jc w:val="both"/>
              <w:rPr>
                <w:rFonts w:eastAsia="SimSun"/>
                <w:sz w:val="20"/>
                <w:szCs w:val="20"/>
              </w:rPr>
            </w:pPr>
          </w:p>
        </w:tc>
        <w:tc>
          <w:tcPr>
            <w:tcW w:w="7087" w:type="dxa"/>
          </w:tcPr>
          <w:p w14:paraId="271A26DF" w14:textId="77777777" w:rsidR="0001724E" w:rsidRDefault="0001724E" w:rsidP="005152A4">
            <w:pPr>
              <w:jc w:val="both"/>
              <w:rPr>
                <w:rFonts w:eastAsia="SimSun"/>
                <w:sz w:val="20"/>
                <w:szCs w:val="20"/>
              </w:rPr>
            </w:pPr>
          </w:p>
        </w:tc>
      </w:tr>
      <w:tr w:rsidR="0001724E" w14:paraId="1C483317" w14:textId="77777777" w:rsidTr="005152A4">
        <w:tc>
          <w:tcPr>
            <w:tcW w:w="1144" w:type="dxa"/>
          </w:tcPr>
          <w:p w14:paraId="327C5FF5" w14:textId="0366F8EC" w:rsidR="0001724E" w:rsidRPr="009C5B78" w:rsidRDefault="00297592" w:rsidP="005152A4">
            <w:pPr>
              <w:rPr>
                <w:rFonts w:eastAsiaTheme="minorEastAsia"/>
                <w:sz w:val="20"/>
                <w:szCs w:val="20"/>
                <w:lang w:val="en-GB"/>
              </w:rPr>
            </w:pPr>
            <w:r>
              <w:rPr>
                <w:rFonts w:eastAsiaTheme="minorEastAsia" w:hint="eastAsia"/>
                <w:sz w:val="20"/>
                <w:szCs w:val="20"/>
                <w:lang w:val="en-GB"/>
              </w:rPr>
              <w:t>X</w:t>
            </w:r>
            <w:r>
              <w:rPr>
                <w:rFonts w:eastAsiaTheme="minorEastAsia"/>
                <w:sz w:val="20"/>
                <w:szCs w:val="20"/>
                <w:lang w:val="en-GB"/>
              </w:rPr>
              <w:t>iaomi-1</w:t>
            </w:r>
          </w:p>
        </w:tc>
        <w:tc>
          <w:tcPr>
            <w:tcW w:w="1119" w:type="dxa"/>
          </w:tcPr>
          <w:p w14:paraId="687A0D3F" w14:textId="206816C8" w:rsidR="0001724E" w:rsidRPr="009C5B78" w:rsidRDefault="00297592" w:rsidP="005152A4">
            <w:pPr>
              <w:rPr>
                <w:rFonts w:eastAsiaTheme="minorEastAsia"/>
                <w:sz w:val="20"/>
                <w:szCs w:val="20"/>
                <w:lang w:val="en-GB"/>
              </w:rPr>
            </w:pPr>
            <w:r>
              <w:rPr>
                <w:rFonts w:eastAsiaTheme="minorEastAsia" w:hint="eastAsia"/>
                <w:sz w:val="20"/>
                <w:szCs w:val="20"/>
                <w:lang w:val="en-GB"/>
              </w:rPr>
              <w:t>Y</w:t>
            </w:r>
          </w:p>
        </w:tc>
        <w:tc>
          <w:tcPr>
            <w:tcW w:w="7087" w:type="dxa"/>
          </w:tcPr>
          <w:p w14:paraId="2D5B2286" w14:textId="77777777" w:rsidR="0001724E" w:rsidRPr="009C5B78" w:rsidRDefault="0001724E" w:rsidP="005152A4">
            <w:pPr>
              <w:rPr>
                <w:rFonts w:eastAsiaTheme="minorEastAsia"/>
                <w:sz w:val="20"/>
                <w:szCs w:val="20"/>
                <w:lang w:val="en-GB"/>
              </w:rPr>
            </w:pPr>
          </w:p>
        </w:tc>
      </w:tr>
      <w:tr w:rsidR="00536504" w:rsidRPr="00017A4C" w14:paraId="2FF46AC0" w14:textId="77777777" w:rsidTr="005152A4">
        <w:tc>
          <w:tcPr>
            <w:tcW w:w="1144" w:type="dxa"/>
          </w:tcPr>
          <w:p w14:paraId="18DCCCFA" w14:textId="3CE3DB4C" w:rsidR="00536504" w:rsidRDefault="00536504" w:rsidP="00536504">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69B06191" w14:textId="77777777" w:rsidR="00536504" w:rsidRDefault="00536504" w:rsidP="00536504">
            <w:pPr>
              <w:rPr>
                <w:sz w:val="20"/>
                <w:szCs w:val="20"/>
                <w:lang w:val="en-GB"/>
              </w:rPr>
            </w:pPr>
          </w:p>
        </w:tc>
        <w:tc>
          <w:tcPr>
            <w:tcW w:w="7087" w:type="dxa"/>
          </w:tcPr>
          <w:p w14:paraId="0C60BE5E" w14:textId="77777777" w:rsidR="00536504" w:rsidRPr="00AC37BA" w:rsidRDefault="00536504" w:rsidP="00536504">
            <w:pPr>
              <w:jc w:val="both"/>
              <w:rPr>
                <w:rFonts w:eastAsia="SimSun"/>
                <w:sz w:val="20"/>
                <w:szCs w:val="20"/>
                <w:lang w:val="en-US"/>
              </w:rPr>
            </w:pPr>
            <w:r w:rsidRPr="00AC37BA">
              <w:rPr>
                <w:rFonts w:eastAsia="SimSun"/>
                <w:sz w:val="20"/>
                <w:szCs w:val="20"/>
                <w:lang w:val="en-US"/>
              </w:rPr>
              <w:t>The main bullet is related to the content, e.g., whether per UE indication or per group indication. Instead, to make progress we can add some condition on it.</w:t>
            </w:r>
          </w:p>
          <w:p w14:paraId="7673C1C2" w14:textId="77777777" w:rsidR="00536504" w:rsidRPr="00AC37BA" w:rsidRDefault="00536504" w:rsidP="00536504">
            <w:pPr>
              <w:jc w:val="both"/>
              <w:rPr>
                <w:rFonts w:eastAsia="SimSun"/>
                <w:sz w:val="20"/>
                <w:szCs w:val="20"/>
                <w:lang w:val="en-US"/>
              </w:rPr>
            </w:pPr>
            <w:r w:rsidRPr="00AC37BA">
              <w:rPr>
                <w:rFonts w:eastAsia="SimSun"/>
                <w:sz w:val="20"/>
                <w:szCs w:val="20"/>
                <w:lang w:val="en-US"/>
              </w:rPr>
              <w:t>We are OK with the sub-bullets</w:t>
            </w:r>
          </w:p>
          <w:p w14:paraId="51DD36B9" w14:textId="77777777" w:rsidR="00536504" w:rsidRPr="00AC37BA" w:rsidRDefault="00536504" w:rsidP="00536504">
            <w:pPr>
              <w:jc w:val="both"/>
              <w:rPr>
                <w:rFonts w:eastAsia="SimSun"/>
                <w:sz w:val="20"/>
                <w:szCs w:val="20"/>
                <w:lang w:val="en-US"/>
              </w:rPr>
            </w:pPr>
          </w:p>
          <w:p w14:paraId="2E892BCD" w14:textId="77777777" w:rsidR="00536504" w:rsidRPr="00AC37BA" w:rsidRDefault="00536504" w:rsidP="00536504">
            <w:pPr>
              <w:rPr>
                <w:b/>
                <w:bCs/>
                <w:i/>
                <w:iCs/>
                <w:lang w:val="en-US"/>
              </w:rPr>
            </w:pPr>
            <w:r w:rsidRPr="00AC37BA">
              <w:rPr>
                <w:i/>
                <w:iCs/>
                <w:lang w:val="en-US"/>
              </w:rPr>
              <w:t>Upon wake-up from ultra-deep-sleep</w:t>
            </w:r>
            <w:r w:rsidRPr="00AC37BA">
              <w:rPr>
                <w:b/>
                <w:bCs/>
                <w:i/>
                <w:iCs/>
                <w:lang w:val="en-US"/>
              </w:rPr>
              <w:t xml:space="preserve"> </w:t>
            </w:r>
            <w:r w:rsidRPr="00AC37BA">
              <w:rPr>
                <w:i/>
                <w:iCs/>
                <w:strike/>
                <w:color w:val="FF0000"/>
                <w:lang w:val="en-US"/>
              </w:rPr>
              <w:t>support at least</w:t>
            </w:r>
            <w:r w:rsidRPr="00AC37BA">
              <w:rPr>
                <w:i/>
                <w:iCs/>
                <w:color w:val="FF0000"/>
                <w:lang w:val="en-US"/>
              </w:rPr>
              <w:t xml:space="preserve"> for the case</w:t>
            </w:r>
            <w:r w:rsidRPr="00AC37BA">
              <w:rPr>
                <w:i/>
                <w:iCs/>
                <w:lang w:val="en-US"/>
              </w:rPr>
              <w:t xml:space="preserve"> PO monitoring</w:t>
            </w:r>
            <w:r w:rsidRPr="00AC37BA">
              <w:rPr>
                <w:i/>
                <w:iCs/>
                <w:color w:val="FF0000"/>
                <w:lang w:val="en-US"/>
              </w:rPr>
              <w:t>, support</w:t>
            </w:r>
            <w:r w:rsidRPr="00AC37BA">
              <w:rPr>
                <w:i/>
                <w:iCs/>
                <w:lang w:val="en-US"/>
              </w:rPr>
              <w:t xml:space="preserve"> followed by legacy procedures </w:t>
            </w:r>
            <w:r w:rsidRPr="00AC37BA">
              <w:rPr>
                <w:i/>
                <w:iCs/>
                <w:color w:val="FF0000"/>
                <w:lang w:val="en-US"/>
              </w:rPr>
              <w:t>for PO monitoring</w:t>
            </w:r>
          </w:p>
          <w:p w14:paraId="5F623415" w14:textId="77777777" w:rsidR="00536504" w:rsidRDefault="00536504" w:rsidP="00536504">
            <w:pPr>
              <w:pStyle w:val="ListParagraph"/>
              <w:numPr>
                <w:ilvl w:val="0"/>
                <w:numId w:val="26"/>
              </w:numPr>
              <w:spacing w:line="259" w:lineRule="auto"/>
              <w:ind w:leftChars="0"/>
              <w:rPr>
                <w:rFonts w:ascii="Times New Roman" w:hAnsi="Times New Roman"/>
                <w:i/>
                <w:iCs/>
                <w:sz w:val="22"/>
                <w:lang w:val="en-US"/>
              </w:rPr>
            </w:pPr>
            <w:r w:rsidRPr="00A4684B">
              <w:rPr>
                <w:rFonts w:ascii="Times New Roman" w:hAnsi="Times New Roman"/>
                <w:i/>
                <w:iCs/>
                <w:sz w:val="22"/>
                <w:lang w:val="en-US"/>
              </w:rPr>
              <w:t>consider support of dynamic PO, i.e. PO outside of regular paging frame to reduce latency</w:t>
            </w:r>
          </w:p>
          <w:p w14:paraId="5574F6F3" w14:textId="77777777" w:rsidR="00536504" w:rsidRPr="00530DFC" w:rsidRDefault="00536504" w:rsidP="00536504">
            <w:pPr>
              <w:pStyle w:val="ListParagraph"/>
              <w:numPr>
                <w:ilvl w:val="0"/>
                <w:numId w:val="26"/>
              </w:numPr>
              <w:spacing w:line="259" w:lineRule="auto"/>
              <w:ind w:leftChars="0"/>
              <w:rPr>
                <w:rFonts w:ascii="Times New Roman" w:hAnsi="Times New Roman"/>
                <w:i/>
                <w:iCs/>
                <w:sz w:val="22"/>
                <w:lang w:val="en-US"/>
              </w:rPr>
            </w:pPr>
            <w:r w:rsidRPr="00530DFC">
              <w:rPr>
                <w:i/>
                <w:iCs/>
                <w:sz w:val="22"/>
              </w:rPr>
              <w:t>consider whether LP-WUS monitoring can be configured together with PEI monitoring.</w:t>
            </w:r>
          </w:p>
          <w:p w14:paraId="0332A2A5" w14:textId="77777777" w:rsidR="00536504" w:rsidRPr="00AC37BA" w:rsidRDefault="00536504" w:rsidP="00536504">
            <w:pPr>
              <w:jc w:val="both"/>
              <w:rPr>
                <w:rFonts w:eastAsia="SimSun"/>
                <w:sz w:val="20"/>
                <w:szCs w:val="20"/>
                <w:lang w:val="en-US"/>
              </w:rPr>
            </w:pPr>
          </w:p>
          <w:p w14:paraId="2E9BF435" w14:textId="77777777" w:rsidR="00536504" w:rsidRDefault="00536504" w:rsidP="00536504">
            <w:pPr>
              <w:rPr>
                <w:sz w:val="20"/>
                <w:szCs w:val="20"/>
                <w:lang w:val="en-GB"/>
              </w:rPr>
            </w:pPr>
          </w:p>
        </w:tc>
      </w:tr>
      <w:tr w:rsidR="00536504" w:rsidRPr="00017A4C" w14:paraId="4E24DDE4" w14:textId="77777777" w:rsidTr="005152A4">
        <w:tc>
          <w:tcPr>
            <w:tcW w:w="1144" w:type="dxa"/>
          </w:tcPr>
          <w:p w14:paraId="4EB004E4" w14:textId="77777777" w:rsidR="00536504" w:rsidRDefault="00536504" w:rsidP="00536504">
            <w:pPr>
              <w:rPr>
                <w:sz w:val="20"/>
                <w:szCs w:val="20"/>
                <w:lang w:val="en-GB"/>
              </w:rPr>
            </w:pPr>
          </w:p>
        </w:tc>
        <w:tc>
          <w:tcPr>
            <w:tcW w:w="1119" w:type="dxa"/>
          </w:tcPr>
          <w:p w14:paraId="51B8810F" w14:textId="77777777" w:rsidR="00536504" w:rsidRDefault="00536504" w:rsidP="00536504">
            <w:pPr>
              <w:rPr>
                <w:sz w:val="20"/>
                <w:szCs w:val="20"/>
                <w:lang w:val="en-GB"/>
              </w:rPr>
            </w:pPr>
          </w:p>
        </w:tc>
        <w:tc>
          <w:tcPr>
            <w:tcW w:w="7087" w:type="dxa"/>
          </w:tcPr>
          <w:p w14:paraId="2E3BFB4F" w14:textId="77777777" w:rsidR="00536504" w:rsidRDefault="00536504" w:rsidP="00536504">
            <w:pPr>
              <w:rPr>
                <w:sz w:val="20"/>
                <w:szCs w:val="20"/>
                <w:lang w:val="en-GB"/>
              </w:rPr>
            </w:pPr>
          </w:p>
        </w:tc>
      </w:tr>
      <w:tr w:rsidR="00536504" w:rsidRPr="00017A4C" w14:paraId="56CFB21D" w14:textId="77777777" w:rsidTr="005152A4">
        <w:tc>
          <w:tcPr>
            <w:tcW w:w="1144" w:type="dxa"/>
          </w:tcPr>
          <w:p w14:paraId="776145A6" w14:textId="77777777" w:rsidR="00536504" w:rsidRDefault="00536504" w:rsidP="00536504">
            <w:pPr>
              <w:rPr>
                <w:sz w:val="20"/>
                <w:szCs w:val="20"/>
                <w:lang w:val="en-GB"/>
              </w:rPr>
            </w:pPr>
          </w:p>
        </w:tc>
        <w:tc>
          <w:tcPr>
            <w:tcW w:w="1119" w:type="dxa"/>
          </w:tcPr>
          <w:p w14:paraId="69B9D8A1" w14:textId="77777777" w:rsidR="00536504" w:rsidRDefault="00536504" w:rsidP="00536504">
            <w:pPr>
              <w:rPr>
                <w:sz w:val="20"/>
                <w:szCs w:val="20"/>
                <w:lang w:val="en-GB"/>
              </w:rPr>
            </w:pPr>
          </w:p>
        </w:tc>
        <w:tc>
          <w:tcPr>
            <w:tcW w:w="7087" w:type="dxa"/>
          </w:tcPr>
          <w:p w14:paraId="19B884EA" w14:textId="77777777" w:rsidR="00536504" w:rsidRDefault="00536504" w:rsidP="00536504">
            <w:pPr>
              <w:rPr>
                <w:sz w:val="20"/>
                <w:szCs w:val="20"/>
                <w:lang w:val="en-GB"/>
              </w:rPr>
            </w:pPr>
          </w:p>
        </w:tc>
      </w:tr>
    </w:tbl>
    <w:p w14:paraId="3E7F7B07" w14:textId="268F1211" w:rsidR="00903DB2" w:rsidRDefault="00EB5811" w:rsidP="009F73D7">
      <w:pPr>
        <w:pStyle w:val="Heading2"/>
        <w:rPr>
          <w:lang w:val="en-GB"/>
        </w:rPr>
      </w:pPr>
      <w:r>
        <w:rPr>
          <w:lang w:val="en-GB"/>
        </w:rPr>
        <w:t xml:space="preserve"> </w:t>
      </w:r>
      <w:r w:rsidR="00903DB2" w:rsidRPr="009F73D7">
        <w:rPr>
          <w:lang w:val="en-GB"/>
        </w:rPr>
        <w:t>Activation</w:t>
      </w:r>
      <w:r w:rsidR="00B6350A">
        <w:rPr>
          <w:lang w:val="en-GB"/>
        </w:rPr>
        <w:t>/Deactivation procedures</w:t>
      </w:r>
      <w:r w:rsidR="00903DB2" w:rsidRPr="009F73D7">
        <w:rPr>
          <w:lang w:val="en-GB"/>
        </w:rPr>
        <w:t xml:space="preserve"> of LP-WUS</w:t>
      </w:r>
    </w:p>
    <w:tbl>
      <w:tblPr>
        <w:tblStyle w:val="TableGrid"/>
        <w:tblW w:w="0" w:type="auto"/>
        <w:tblLook w:val="04A0" w:firstRow="1" w:lastRow="0" w:firstColumn="1" w:lastColumn="0" w:noHBand="0" w:noVBand="1"/>
      </w:tblPr>
      <w:tblGrid>
        <w:gridCol w:w="9350"/>
      </w:tblGrid>
      <w:tr w:rsidR="004E31D5" w:rsidRPr="00017A4C" w14:paraId="3F63427D" w14:textId="77777777" w:rsidTr="004E31D5">
        <w:tc>
          <w:tcPr>
            <w:tcW w:w="9350" w:type="dxa"/>
          </w:tcPr>
          <w:p w14:paraId="78181E3C" w14:textId="5458D2E8" w:rsidR="004E31D5" w:rsidRPr="00AC37BA" w:rsidRDefault="004E31D5" w:rsidP="004E31D5">
            <w:pPr>
              <w:rPr>
                <w:i/>
                <w:iCs/>
                <w:lang w:val="en-US"/>
              </w:rPr>
            </w:pPr>
            <w:r w:rsidRPr="008A7FAF">
              <w:rPr>
                <w:b/>
                <w:bCs/>
                <w:i/>
                <w:iCs/>
                <w:lang w:val="en-GB"/>
              </w:rPr>
              <w:t>Proposal-14(</w:t>
            </w:r>
            <w:r w:rsidR="003B2442" w:rsidRPr="008A7FAF">
              <w:rPr>
                <w:b/>
                <w:bCs/>
                <w:i/>
                <w:iCs/>
                <w:lang w:val="en-GB"/>
              </w:rPr>
              <w:t>in</w:t>
            </w:r>
            <w:r w:rsidRPr="008A7FAF">
              <w:rPr>
                <w:b/>
                <w:bCs/>
                <w:i/>
                <w:iCs/>
                <w:lang w:val="en-GB"/>
              </w:rPr>
              <w:t xml:space="preserve"> RAN1</w:t>
            </w:r>
            <w:r w:rsidR="003B2442" w:rsidRPr="008A7FAF">
              <w:rPr>
                <w:b/>
                <w:bCs/>
                <w:i/>
                <w:iCs/>
                <w:lang w:val="en-GB"/>
              </w:rPr>
              <w:t>#112</w:t>
            </w:r>
            <w:r w:rsidRPr="008A7FAF">
              <w:rPr>
                <w:b/>
                <w:bCs/>
                <w:i/>
                <w:iCs/>
                <w:lang w:val="en-GB"/>
              </w:rPr>
              <w:t>)</w:t>
            </w:r>
            <w:r w:rsidRPr="008A7FAF">
              <w:rPr>
                <w:i/>
                <w:iCs/>
                <w:lang w:val="en-GB"/>
              </w:rPr>
              <w:t>:</w:t>
            </w:r>
            <w:r w:rsidRPr="00AC37BA">
              <w:rPr>
                <w:i/>
                <w:iCs/>
                <w:lang w:val="en-US"/>
              </w:rPr>
              <w:t xml:space="preserve"> Study further the following LP-WUS monitoring activation and deactivation procedures</w:t>
            </w:r>
          </w:p>
          <w:p w14:paraId="504CD89C" w14:textId="43180179" w:rsidR="004E31D5" w:rsidRDefault="004E31D5" w:rsidP="004E31D5">
            <w:pPr>
              <w:pStyle w:val="ListParagraph"/>
              <w:numPr>
                <w:ilvl w:val="0"/>
                <w:numId w:val="10"/>
              </w:numPr>
              <w:ind w:leftChars="0"/>
              <w:rPr>
                <w:rFonts w:ascii="Times New Roman" w:hAnsi="Times New Roman"/>
                <w:i/>
                <w:iCs/>
                <w:sz w:val="22"/>
              </w:rPr>
            </w:pPr>
            <w:r>
              <w:rPr>
                <w:rFonts w:ascii="Times New Roman" w:hAnsi="Times New Roman"/>
                <w:i/>
                <w:iCs/>
                <w:sz w:val="22"/>
              </w:rPr>
              <w:t xml:space="preserve">Option 1: LP-WUS is activated/deactivated by gNB </w:t>
            </w:r>
          </w:p>
          <w:p w14:paraId="2F1EB968" w14:textId="77777777" w:rsidR="004E31D5" w:rsidRDefault="004E31D5" w:rsidP="004E31D5">
            <w:pPr>
              <w:pStyle w:val="ListParagraph"/>
              <w:numPr>
                <w:ilvl w:val="1"/>
                <w:numId w:val="10"/>
              </w:numPr>
              <w:ind w:leftChars="0"/>
              <w:rPr>
                <w:rFonts w:ascii="Times New Roman" w:hAnsi="Times New Roman"/>
                <w:i/>
                <w:iCs/>
                <w:sz w:val="22"/>
              </w:rPr>
            </w:pPr>
            <w:r>
              <w:rPr>
                <w:rFonts w:ascii="Times New Roman" w:hAnsi="Times New Roman"/>
                <w:i/>
                <w:iCs/>
                <w:sz w:val="22"/>
              </w:rPr>
              <w:t>e.g. SIB or Dedicated RRC</w:t>
            </w:r>
          </w:p>
          <w:p w14:paraId="5EC47AAB" w14:textId="019EC5D4" w:rsidR="004E31D5" w:rsidRDefault="004E31D5" w:rsidP="004E31D5">
            <w:pPr>
              <w:pStyle w:val="ListParagraph"/>
              <w:numPr>
                <w:ilvl w:val="0"/>
                <w:numId w:val="10"/>
              </w:numPr>
              <w:ind w:leftChars="0"/>
              <w:rPr>
                <w:rFonts w:ascii="Times New Roman" w:hAnsi="Times New Roman"/>
                <w:i/>
                <w:iCs/>
                <w:sz w:val="22"/>
              </w:rPr>
            </w:pPr>
            <w:r>
              <w:rPr>
                <w:rFonts w:ascii="Times New Roman" w:hAnsi="Times New Roman"/>
                <w:i/>
                <w:iCs/>
                <w:sz w:val="22"/>
              </w:rPr>
              <w:t xml:space="preserve">Option 2: LP-WUS activated/deactivated implicitly based on criteria </w:t>
            </w:r>
          </w:p>
          <w:p w14:paraId="24A977AD" w14:textId="052F460B" w:rsidR="004E31D5" w:rsidRPr="0051434B" w:rsidRDefault="004E31D5" w:rsidP="0051434B">
            <w:pPr>
              <w:pStyle w:val="ListParagraph"/>
              <w:numPr>
                <w:ilvl w:val="0"/>
                <w:numId w:val="9"/>
              </w:numPr>
              <w:ind w:leftChars="0"/>
              <w:rPr>
                <w:rFonts w:ascii="Times New Roman" w:hAnsi="Times New Roman"/>
                <w:i/>
                <w:iCs/>
                <w:sz w:val="22"/>
              </w:rPr>
            </w:pPr>
            <w:r>
              <w:rPr>
                <w:rFonts w:ascii="Times New Roman" w:hAnsi="Times New Roman"/>
                <w:i/>
                <w:iCs/>
                <w:sz w:val="22"/>
              </w:rPr>
              <w:t xml:space="preserve">Option 3: LP-WUS activated by UE autonomously </w:t>
            </w:r>
          </w:p>
          <w:p w14:paraId="360D82E4" w14:textId="77777777" w:rsidR="004E31D5" w:rsidRDefault="004E31D5" w:rsidP="00881FC3">
            <w:pPr>
              <w:rPr>
                <w:b/>
                <w:bCs/>
                <w:highlight w:val="yellow"/>
                <w:lang w:val="en-GB"/>
              </w:rPr>
            </w:pPr>
          </w:p>
        </w:tc>
      </w:tr>
    </w:tbl>
    <w:p w14:paraId="5AA17AF0" w14:textId="0DCA581F" w:rsidR="004E31D5" w:rsidRDefault="004E31D5" w:rsidP="00881FC3">
      <w:pPr>
        <w:rPr>
          <w:b/>
          <w:bCs/>
          <w:highlight w:val="yellow"/>
          <w:lang w:val="en-GB"/>
        </w:rPr>
      </w:pPr>
    </w:p>
    <w:p w14:paraId="26A352C3" w14:textId="5399FCAE" w:rsidR="0048150B" w:rsidRPr="004E5F36" w:rsidRDefault="008B4FA5" w:rsidP="00203DE0">
      <w:pPr>
        <w:pStyle w:val="ListParagraph"/>
        <w:numPr>
          <w:ilvl w:val="0"/>
          <w:numId w:val="82"/>
        </w:numPr>
        <w:ind w:leftChars="0"/>
        <w:rPr>
          <w:sz w:val="22"/>
        </w:rPr>
      </w:pPr>
      <w:r w:rsidRPr="004E5F36">
        <w:rPr>
          <w:sz w:val="22"/>
        </w:rPr>
        <w:t xml:space="preserve">gNB </w:t>
      </w:r>
      <w:r w:rsidR="0048150B" w:rsidRPr="004E5F36">
        <w:rPr>
          <w:sz w:val="22"/>
        </w:rPr>
        <w:t>broadcast</w:t>
      </w:r>
      <w:r w:rsidR="00BE2DE2" w:rsidRPr="004E5F36">
        <w:rPr>
          <w:sz w:val="22"/>
        </w:rPr>
        <w:t xml:space="preserve"> or not</w:t>
      </w:r>
      <w:r w:rsidR="0048150B" w:rsidRPr="004E5F36">
        <w:rPr>
          <w:sz w:val="22"/>
        </w:rPr>
        <w:t xml:space="preserve"> support of </w:t>
      </w:r>
      <w:r w:rsidRPr="004E5F36">
        <w:rPr>
          <w:sz w:val="22"/>
        </w:rPr>
        <w:t>LP-WUS</w:t>
      </w:r>
      <w:r w:rsidR="0048150B" w:rsidRPr="004E5F36">
        <w:rPr>
          <w:sz w:val="22"/>
        </w:rPr>
        <w:t xml:space="preserve"> in RRC</w:t>
      </w:r>
      <w:r w:rsidR="00BE2DE2" w:rsidRPr="004E5F36">
        <w:rPr>
          <w:sz w:val="22"/>
        </w:rPr>
        <w:t xml:space="preserve"> this being baseline</w:t>
      </w:r>
      <w:r w:rsidR="0048150B" w:rsidRPr="004E5F36">
        <w:rPr>
          <w:sz w:val="22"/>
        </w:rPr>
        <w:t xml:space="preserve"> [8]</w:t>
      </w:r>
      <w:r w:rsidR="00BE2DE2" w:rsidRPr="004E5F36">
        <w:rPr>
          <w:sz w:val="22"/>
        </w:rPr>
        <w:t>[</w:t>
      </w:r>
      <w:r w:rsidR="00AC60E7" w:rsidRPr="004E5F36">
        <w:rPr>
          <w:sz w:val="22"/>
        </w:rPr>
        <w:t>6</w:t>
      </w:r>
      <w:r w:rsidR="00BE2DE2" w:rsidRPr="004E5F36">
        <w:rPr>
          <w:sz w:val="22"/>
        </w:rPr>
        <w:t>]</w:t>
      </w:r>
    </w:p>
    <w:p w14:paraId="155F6464" w14:textId="69D1FF77" w:rsidR="005D160B" w:rsidRPr="004E5F36" w:rsidRDefault="005D160B" w:rsidP="00203DE0">
      <w:pPr>
        <w:pStyle w:val="ListParagraph"/>
        <w:numPr>
          <w:ilvl w:val="0"/>
          <w:numId w:val="82"/>
        </w:numPr>
        <w:ind w:leftChars="0"/>
        <w:rPr>
          <w:sz w:val="22"/>
        </w:rPr>
      </w:pPr>
      <w:r w:rsidRPr="004E5F36">
        <w:rPr>
          <w:sz w:val="22"/>
        </w:rPr>
        <w:t>UE-based criterion could be considered [6]</w:t>
      </w:r>
    </w:p>
    <w:p w14:paraId="6A70389C" w14:textId="7FC11E97" w:rsidR="00A10B45" w:rsidRPr="004E5F36" w:rsidRDefault="00A10B45" w:rsidP="00203DE0">
      <w:pPr>
        <w:pStyle w:val="BodyText"/>
        <w:numPr>
          <w:ilvl w:val="0"/>
          <w:numId w:val="82"/>
        </w:numPr>
        <w:rPr>
          <w:rFonts w:ascii="Times New Roman" w:hAnsi="Times New Roman"/>
          <w:sz w:val="22"/>
        </w:rPr>
      </w:pPr>
      <w:r w:rsidRPr="004E5F36">
        <w:rPr>
          <w:rFonts w:ascii="Times New Roman" w:hAnsi="Times New Roman"/>
          <w:sz w:val="22"/>
        </w:rPr>
        <w:t>study the activation/deactivation mechanism based on gNB configuration and UE initiated procedure with or without report to gNB.  [9]</w:t>
      </w:r>
    </w:p>
    <w:p w14:paraId="7F4DAA43" w14:textId="2C620090" w:rsidR="00504041" w:rsidRPr="00E804AD" w:rsidRDefault="009E5B57" w:rsidP="00203DE0">
      <w:pPr>
        <w:pStyle w:val="ListParagraph"/>
        <w:numPr>
          <w:ilvl w:val="0"/>
          <w:numId w:val="82"/>
        </w:numPr>
        <w:ind w:leftChars="0"/>
        <w:rPr>
          <w:strike/>
          <w:sz w:val="22"/>
        </w:rPr>
      </w:pPr>
      <w:r w:rsidRPr="00E804AD">
        <w:rPr>
          <w:sz w:val="22"/>
        </w:rPr>
        <w:t>LP-WUS monitoring can be at least enabled or disabled on the cell level. RAN1 study whether MR can be periodically activated for paging monitoring if UE is activated for LP-WUS monitoring [20]</w:t>
      </w:r>
    </w:p>
    <w:p w14:paraId="7F2393A8" w14:textId="16864BA0" w:rsidR="00504041" w:rsidRPr="00E804AD" w:rsidRDefault="00504041" w:rsidP="00203DE0">
      <w:pPr>
        <w:pStyle w:val="ListParagraph"/>
        <w:numPr>
          <w:ilvl w:val="0"/>
          <w:numId w:val="82"/>
        </w:numPr>
        <w:ind w:leftChars="0"/>
        <w:rPr>
          <w:strike/>
          <w:sz w:val="22"/>
        </w:rPr>
      </w:pPr>
      <w:r w:rsidRPr="00E804AD">
        <w:rPr>
          <w:sz w:val="22"/>
        </w:rPr>
        <w:t>if LP-WUS supported by gNB, UE may monitor paging or LP-WUS</w:t>
      </w:r>
      <w:r w:rsidR="004E5F36" w:rsidRPr="00E804AD">
        <w:rPr>
          <w:sz w:val="22"/>
        </w:rPr>
        <w:t xml:space="preserve"> [27]</w:t>
      </w:r>
    </w:p>
    <w:p w14:paraId="3BEF13FF" w14:textId="2F96BCE4" w:rsidR="00CD1E6C" w:rsidRPr="00E804AD" w:rsidRDefault="00CD1E6C" w:rsidP="00203DE0">
      <w:pPr>
        <w:pStyle w:val="ListParagraph"/>
        <w:numPr>
          <w:ilvl w:val="0"/>
          <w:numId w:val="82"/>
        </w:numPr>
        <w:ind w:leftChars="0"/>
        <w:rPr>
          <w:strike/>
          <w:sz w:val="22"/>
        </w:rPr>
      </w:pPr>
      <w:r w:rsidRPr="00E804AD">
        <w:rPr>
          <w:sz w:val="22"/>
        </w:rPr>
        <w:t>explicit and implicit triggering mechanisms for the LR, and potential confirmation message(s) from the MR to the gNB</w:t>
      </w:r>
      <w:r w:rsidR="007D45E3" w:rsidRPr="00E804AD">
        <w:rPr>
          <w:sz w:val="22"/>
        </w:rPr>
        <w:t xml:space="preserve"> [22]</w:t>
      </w:r>
    </w:p>
    <w:p w14:paraId="77884CAC" w14:textId="77777777" w:rsidR="00E804AD" w:rsidRPr="00E804AD" w:rsidRDefault="00E804AD" w:rsidP="00203DE0">
      <w:pPr>
        <w:pStyle w:val="ListParagraph"/>
        <w:numPr>
          <w:ilvl w:val="0"/>
          <w:numId w:val="82"/>
        </w:numPr>
        <w:ind w:leftChars="0"/>
        <w:rPr>
          <w:iCs/>
          <w:sz w:val="22"/>
        </w:rPr>
      </w:pPr>
      <w:r w:rsidRPr="00E804AD">
        <w:rPr>
          <w:iCs/>
          <w:sz w:val="22"/>
        </w:rPr>
        <w:t>LP-WUS activated implicitly based on criteria is not feasible, since the activation of LP-WUS monitoring may requires a trigger from gNB [5]</w:t>
      </w:r>
    </w:p>
    <w:p w14:paraId="42F26516" w14:textId="77777777" w:rsidR="00E804AD" w:rsidRPr="00E804AD" w:rsidRDefault="00E804AD" w:rsidP="00203DE0">
      <w:pPr>
        <w:pStyle w:val="ListParagraph"/>
        <w:numPr>
          <w:ilvl w:val="0"/>
          <w:numId w:val="82"/>
        </w:numPr>
        <w:ind w:leftChars="0"/>
        <w:rPr>
          <w:iCs/>
          <w:sz w:val="22"/>
        </w:rPr>
      </w:pPr>
      <w:r w:rsidRPr="00E804AD">
        <w:rPr>
          <w:iCs/>
          <w:sz w:val="22"/>
        </w:rPr>
        <w:t>UE may not be able to activate the LP-WUS monitoring autonomously, since the UE do not know when the gNB will trigger the LP-WUR of UE to wake up the MR. [5]</w:t>
      </w:r>
    </w:p>
    <w:p w14:paraId="7C23768F" w14:textId="77777777" w:rsidR="00E804AD" w:rsidRPr="00E804AD" w:rsidRDefault="00E804AD" w:rsidP="00E804AD">
      <w:pPr>
        <w:rPr>
          <w:strike/>
        </w:rPr>
      </w:pPr>
    </w:p>
    <w:p w14:paraId="4DC8D4FE" w14:textId="019B9883" w:rsidR="00CD1E6C" w:rsidRPr="00E804AD" w:rsidRDefault="00CD1E6C" w:rsidP="007371E2"/>
    <w:p w14:paraId="493688CB" w14:textId="46EE18D6" w:rsidR="009D0EF7" w:rsidRPr="00E804AD" w:rsidRDefault="00E804AD" w:rsidP="007371E2">
      <w:r w:rsidRPr="00E804AD">
        <w:t>[4]</w:t>
      </w:r>
    </w:p>
    <w:p w14:paraId="40DA1319" w14:textId="215CD914" w:rsidR="009D0EF7" w:rsidRPr="00AC37BA" w:rsidRDefault="009D0EF7" w:rsidP="00EE1CD7">
      <w:pPr>
        <w:adjustRightInd w:val="0"/>
        <w:snapToGrid w:val="0"/>
        <w:spacing w:afterLines="50" w:after="120"/>
        <w:rPr>
          <w:lang w:val="en-US"/>
        </w:rPr>
      </w:pPr>
      <w:bookmarkStart w:id="20" w:name="PP18"/>
      <w:r w:rsidRPr="00AC37BA">
        <w:rPr>
          <w:lang w:val="en-US"/>
        </w:rPr>
        <w:t>For RRC idle/inactive mode, UE enters LP-WUS monitoring</w:t>
      </w:r>
      <w:r w:rsidR="00E804AD" w:rsidRPr="00AC37BA">
        <w:rPr>
          <w:lang w:val="en-US"/>
        </w:rPr>
        <w:t xml:space="preserve"> </w:t>
      </w:r>
    </w:p>
    <w:p w14:paraId="091B8D90" w14:textId="77777777" w:rsidR="009D0EF7" w:rsidRPr="004E5F36" w:rsidRDefault="009D0EF7" w:rsidP="00EE1CD7">
      <w:pPr>
        <w:pStyle w:val="ListParagraph"/>
        <w:numPr>
          <w:ilvl w:val="0"/>
          <w:numId w:val="14"/>
        </w:numPr>
        <w:adjustRightInd w:val="0"/>
        <w:snapToGrid w:val="0"/>
        <w:spacing w:afterLines="50" w:after="120"/>
        <w:ind w:leftChars="0"/>
        <w:jc w:val="both"/>
        <w:rPr>
          <w:rFonts w:ascii="Times New Roman" w:hAnsi="Times New Roman"/>
          <w:sz w:val="22"/>
        </w:rPr>
      </w:pPr>
      <w:r w:rsidRPr="004E5F36">
        <w:rPr>
          <w:rFonts w:ascii="Times New Roman" w:hAnsi="Times New Roman"/>
          <w:sz w:val="22"/>
        </w:rPr>
        <w:t>Alt-1: via explicit network indication;</w:t>
      </w:r>
    </w:p>
    <w:p w14:paraId="01127AE0" w14:textId="77777777" w:rsidR="009D0EF7" w:rsidRPr="004E5F36" w:rsidRDefault="009D0EF7" w:rsidP="00EE1CD7">
      <w:pPr>
        <w:pStyle w:val="ListParagraph"/>
        <w:numPr>
          <w:ilvl w:val="0"/>
          <w:numId w:val="14"/>
        </w:numPr>
        <w:adjustRightInd w:val="0"/>
        <w:snapToGrid w:val="0"/>
        <w:spacing w:afterLines="50" w:after="120"/>
        <w:ind w:leftChars="0"/>
        <w:jc w:val="both"/>
        <w:rPr>
          <w:rFonts w:ascii="Times New Roman" w:hAnsi="Times New Roman"/>
          <w:sz w:val="22"/>
        </w:rPr>
      </w:pPr>
      <w:r w:rsidRPr="004E5F36">
        <w:rPr>
          <w:rFonts w:ascii="Times New Roman" w:hAnsi="Times New Roman"/>
          <w:sz w:val="22"/>
        </w:rPr>
        <w:t xml:space="preserve">Alt-2: autonomously when pre-configured condition(s) are fulfilled. </w:t>
      </w:r>
    </w:p>
    <w:p w14:paraId="3D008146" w14:textId="02009DD9" w:rsidR="009D0EF7" w:rsidRPr="00AC37BA" w:rsidRDefault="009D0EF7" w:rsidP="00EE1CD7">
      <w:pPr>
        <w:adjustRightInd w:val="0"/>
        <w:snapToGrid w:val="0"/>
        <w:spacing w:afterLines="50" w:after="120"/>
        <w:rPr>
          <w:lang w:val="en-US"/>
        </w:rPr>
      </w:pPr>
      <w:bookmarkStart w:id="21" w:name="PP19"/>
      <w:bookmarkEnd w:id="20"/>
      <w:r w:rsidRPr="00AC37BA">
        <w:rPr>
          <w:lang w:val="en-US"/>
        </w:rPr>
        <w:t>For RRC idle/inactive mode, UE exits LP-WUS monitoring</w:t>
      </w:r>
      <w:r w:rsidR="00E804AD" w:rsidRPr="00AC37BA">
        <w:rPr>
          <w:lang w:val="en-US"/>
        </w:rPr>
        <w:t xml:space="preserve"> </w:t>
      </w:r>
    </w:p>
    <w:p w14:paraId="576C201D" w14:textId="77777777" w:rsidR="009D0EF7" w:rsidRPr="004E5F36" w:rsidRDefault="009D0EF7" w:rsidP="00EE1CD7">
      <w:pPr>
        <w:pStyle w:val="ListParagraph"/>
        <w:numPr>
          <w:ilvl w:val="0"/>
          <w:numId w:val="14"/>
        </w:numPr>
        <w:adjustRightInd w:val="0"/>
        <w:snapToGrid w:val="0"/>
        <w:spacing w:afterLines="50" w:after="120"/>
        <w:ind w:leftChars="0"/>
        <w:jc w:val="both"/>
        <w:rPr>
          <w:rFonts w:ascii="Times New Roman" w:hAnsi="Times New Roman"/>
          <w:sz w:val="22"/>
        </w:rPr>
      </w:pPr>
      <w:r w:rsidRPr="004E5F36">
        <w:rPr>
          <w:rFonts w:ascii="Times New Roman" w:hAnsi="Times New Roman"/>
          <w:sz w:val="22"/>
        </w:rPr>
        <w:t>Alt-1: via explicit network indication e.g., when UE receives LP-WUS which indicates the UE to wake up;</w:t>
      </w:r>
    </w:p>
    <w:p w14:paraId="6A18DAFD" w14:textId="77777777" w:rsidR="009D0EF7" w:rsidRPr="004E5F36" w:rsidRDefault="009D0EF7" w:rsidP="00EE1CD7">
      <w:pPr>
        <w:pStyle w:val="ListParagraph"/>
        <w:numPr>
          <w:ilvl w:val="0"/>
          <w:numId w:val="14"/>
        </w:numPr>
        <w:adjustRightInd w:val="0"/>
        <w:snapToGrid w:val="0"/>
        <w:spacing w:afterLines="50" w:after="120"/>
        <w:ind w:leftChars="0"/>
        <w:jc w:val="both"/>
        <w:rPr>
          <w:rFonts w:ascii="Times New Roman" w:hAnsi="Times New Roman"/>
          <w:sz w:val="22"/>
        </w:rPr>
      </w:pPr>
      <w:r w:rsidRPr="004E5F36">
        <w:rPr>
          <w:rFonts w:ascii="Times New Roman" w:hAnsi="Times New Roman"/>
          <w:sz w:val="22"/>
        </w:rPr>
        <w:t xml:space="preserve">Alt-2: autonomously when pre-configured condition(s) are fulfilled e.g., UE moves out of coverage of LP-WUS/LP-SS. </w:t>
      </w:r>
    </w:p>
    <w:p w14:paraId="56960FAC" w14:textId="6CB44F8B" w:rsidR="009D0EF7" w:rsidRPr="00AC37BA" w:rsidRDefault="009D0EF7" w:rsidP="00EE1CD7">
      <w:pPr>
        <w:adjustRightInd w:val="0"/>
        <w:snapToGrid w:val="0"/>
        <w:spacing w:afterLines="50" w:after="120"/>
        <w:rPr>
          <w:lang w:val="en-US"/>
        </w:rPr>
      </w:pPr>
      <w:bookmarkStart w:id="22" w:name="PP20"/>
      <w:bookmarkEnd w:id="21"/>
      <w:r w:rsidRPr="00AC37BA">
        <w:rPr>
          <w:rFonts w:hint="eastAsia"/>
          <w:lang w:val="en-US"/>
        </w:rPr>
        <w:t>A</w:t>
      </w:r>
      <w:r w:rsidRPr="00AC37BA">
        <w:rPr>
          <w:lang w:val="en-US"/>
        </w:rPr>
        <w:t xml:space="preserve"> UE fallbacks to legacy paging monitoring behaviors when it exits LP-WUS monitoring.</w:t>
      </w:r>
      <w:r w:rsidR="00E804AD" w:rsidRPr="00AC37BA">
        <w:rPr>
          <w:lang w:val="en-US"/>
        </w:rPr>
        <w:t xml:space="preserve"> </w:t>
      </w:r>
    </w:p>
    <w:bookmarkEnd w:id="22"/>
    <w:p w14:paraId="1ED053EC" w14:textId="39303597" w:rsidR="009D0EF7" w:rsidRPr="00AC37BA" w:rsidRDefault="009D0EF7" w:rsidP="007371E2">
      <w:pPr>
        <w:rPr>
          <w:strike/>
          <w:lang w:val="en-US"/>
        </w:rPr>
      </w:pPr>
    </w:p>
    <w:p w14:paraId="7CB5A03E" w14:textId="559B6292" w:rsidR="00F050EC" w:rsidRPr="004E5F36" w:rsidRDefault="00F050EC" w:rsidP="007371E2">
      <w:r w:rsidRPr="004E5F36">
        <w:t>[17]</w:t>
      </w:r>
    </w:p>
    <w:p w14:paraId="7F5EF71C" w14:textId="77777777" w:rsidR="00F050EC" w:rsidRPr="004E5F36" w:rsidRDefault="00F050EC" w:rsidP="00203DE0">
      <w:pPr>
        <w:pStyle w:val="ListParagraph"/>
        <w:numPr>
          <w:ilvl w:val="0"/>
          <w:numId w:val="49"/>
        </w:numPr>
        <w:wordWrap w:val="0"/>
        <w:autoSpaceDE w:val="0"/>
        <w:autoSpaceDN w:val="0"/>
        <w:ind w:leftChars="0"/>
        <w:jc w:val="both"/>
        <w:rPr>
          <w:rFonts w:ascii="Times New Roman" w:hAnsi="Times New Roman"/>
          <w:sz w:val="22"/>
          <w:lang w:eastAsia="ko-KR"/>
        </w:rPr>
      </w:pPr>
      <w:r w:rsidRPr="004E5F36">
        <w:rPr>
          <w:rFonts w:ascii="Times New Roman" w:hAnsi="Times New Roman"/>
          <w:sz w:val="22"/>
          <w:lang w:eastAsia="ko-KR"/>
        </w:rPr>
        <w:t>For IDLE/INACTIVE and CONNECTED modes</w:t>
      </w:r>
    </w:p>
    <w:p w14:paraId="793AFB02" w14:textId="77777777" w:rsidR="00F050EC" w:rsidRPr="004E5F36" w:rsidRDefault="00F050EC" w:rsidP="00203DE0">
      <w:pPr>
        <w:pStyle w:val="ListParagraph"/>
        <w:numPr>
          <w:ilvl w:val="1"/>
          <w:numId w:val="49"/>
        </w:numPr>
        <w:wordWrap w:val="0"/>
        <w:autoSpaceDE w:val="0"/>
        <w:autoSpaceDN w:val="0"/>
        <w:ind w:leftChars="0"/>
        <w:jc w:val="both"/>
        <w:rPr>
          <w:rFonts w:ascii="Times New Roman" w:hAnsi="Times New Roman"/>
          <w:sz w:val="22"/>
          <w:lang w:eastAsia="ko-KR"/>
        </w:rPr>
      </w:pPr>
      <w:r w:rsidRPr="004E5F36">
        <w:rPr>
          <w:rFonts w:ascii="Times New Roman" w:hAnsi="Times New Roman"/>
          <w:sz w:val="22"/>
          <w:lang w:eastAsia="ko-KR"/>
        </w:rPr>
        <w:t>The UE decides whether to monitor LP-WUS or not based on the information by the gNB whether the serving cell supports LP-WUS transmission or not</w:t>
      </w:r>
    </w:p>
    <w:p w14:paraId="66BC7615" w14:textId="77777777" w:rsidR="00F050EC" w:rsidRPr="004E5F36" w:rsidRDefault="00F050EC" w:rsidP="00203DE0">
      <w:pPr>
        <w:pStyle w:val="ListParagraph"/>
        <w:numPr>
          <w:ilvl w:val="1"/>
          <w:numId w:val="49"/>
        </w:numPr>
        <w:wordWrap w:val="0"/>
        <w:autoSpaceDE w:val="0"/>
        <w:autoSpaceDN w:val="0"/>
        <w:ind w:leftChars="0"/>
        <w:jc w:val="both"/>
        <w:rPr>
          <w:rFonts w:ascii="Times New Roman" w:hAnsi="Times New Roman"/>
          <w:sz w:val="22"/>
          <w:lang w:eastAsia="ko-KR"/>
        </w:rPr>
      </w:pPr>
      <w:r w:rsidRPr="004E5F36">
        <w:rPr>
          <w:rFonts w:ascii="Times New Roman" w:hAnsi="Times New Roman"/>
          <w:sz w:val="22"/>
          <w:lang w:eastAsia="ko-KR"/>
        </w:rPr>
        <w:t xml:space="preserve">The UE decides whether to monitor LP-WUS or not based on </w:t>
      </w:r>
      <w:r w:rsidRPr="004E5F36">
        <w:rPr>
          <w:rFonts w:ascii="Times New Roman" w:hAnsi="Times New Roman" w:hint="eastAsia"/>
          <w:sz w:val="22"/>
          <w:lang w:eastAsia="ko-KR"/>
        </w:rPr>
        <w:t>t</w:t>
      </w:r>
      <w:r w:rsidRPr="004E5F36">
        <w:rPr>
          <w:rFonts w:ascii="Times New Roman" w:hAnsi="Times New Roman"/>
          <w:sz w:val="22"/>
          <w:lang w:eastAsia="ko-KR"/>
        </w:rPr>
        <w:t>he UE’s own criteria</w:t>
      </w:r>
    </w:p>
    <w:p w14:paraId="670AF54B" w14:textId="77777777" w:rsidR="00F050EC" w:rsidRPr="004E5F36" w:rsidRDefault="00F050EC" w:rsidP="00203DE0">
      <w:pPr>
        <w:pStyle w:val="ListParagraph"/>
        <w:numPr>
          <w:ilvl w:val="2"/>
          <w:numId w:val="49"/>
        </w:numPr>
        <w:wordWrap w:val="0"/>
        <w:autoSpaceDE w:val="0"/>
        <w:autoSpaceDN w:val="0"/>
        <w:ind w:leftChars="0"/>
        <w:jc w:val="both"/>
        <w:rPr>
          <w:rFonts w:ascii="Times New Roman" w:hAnsi="Times New Roman"/>
          <w:sz w:val="22"/>
          <w:lang w:eastAsia="ko-KR"/>
        </w:rPr>
      </w:pPr>
      <w:r w:rsidRPr="004E5F36">
        <w:rPr>
          <w:rFonts w:ascii="Times New Roman" w:hAnsi="Times New Roman"/>
          <w:sz w:val="22"/>
          <w:lang w:eastAsia="ko-KR"/>
        </w:rPr>
        <w:t>E.g.) coverage or the state of the main radio</w:t>
      </w:r>
    </w:p>
    <w:p w14:paraId="2A712D24" w14:textId="77777777" w:rsidR="00F050EC" w:rsidRPr="004E5F36" w:rsidRDefault="00F050EC" w:rsidP="00203DE0">
      <w:pPr>
        <w:pStyle w:val="ListParagraph"/>
        <w:numPr>
          <w:ilvl w:val="0"/>
          <w:numId w:val="49"/>
        </w:numPr>
        <w:wordWrap w:val="0"/>
        <w:autoSpaceDE w:val="0"/>
        <w:autoSpaceDN w:val="0"/>
        <w:ind w:leftChars="0"/>
        <w:jc w:val="both"/>
        <w:rPr>
          <w:rFonts w:ascii="Times New Roman" w:hAnsi="Times New Roman"/>
          <w:sz w:val="22"/>
          <w:lang w:eastAsia="ko-KR"/>
        </w:rPr>
      </w:pPr>
      <w:r w:rsidRPr="004E5F36">
        <w:rPr>
          <w:rFonts w:ascii="Times New Roman" w:hAnsi="Times New Roman"/>
          <w:sz w:val="22"/>
          <w:lang w:eastAsia="ko-KR"/>
        </w:rPr>
        <w:t>For CONNECTED mode</w:t>
      </w:r>
    </w:p>
    <w:p w14:paraId="52DD9153" w14:textId="77777777" w:rsidR="00F050EC" w:rsidRPr="004E5F36" w:rsidRDefault="00F050EC" w:rsidP="00203DE0">
      <w:pPr>
        <w:pStyle w:val="ListParagraph"/>
        <w:numPr>
          <w:ilvl w:val="1"/>
          <w:numId w:val="49"/>
        </w:numPr>
        <w:wordWrap w:val="0"/>
        <w:autoSpaceDE w:val="0"/>
        <w:autoSpaceDN w:val="0"/>
        <w:ind w:leftChars="577" w:left="1632"/>
        <w:jc w:val="both"/>
        <w:rPr>
          <w:rFonts w:ascii="Times New Roman" w:hAnsi="Times New Roman"/>
          <w:sz w:val="22"/>
          <w:lang w:eastAsia="ko-KR"/>
        </w:rPr>
      </w:pPr>
      <w:r w:rsidRPr="004E5F36">
        <w:rPr>
          <w:rFonts w:ascii="Times New Roman" w:hAnsi="Times New Roman"/>
          <w:sz w:val="22"/>
          <w:lang w:eastAsia="ko-KR"/>
        </w:rPr>
        <w:t>The UE decides whether to monitor LP-WUS or not by explicit indication.</w:t>
      </w:r>
    </w:p>
    <w:p w14:paraId="191CEF6D" w14:textId="77777777" w:rsidR="00F050EC" w:rsidRPr="004E5F36" w:rsidRDefault="00F050EC" w:rsidP="00203DE0">
      <w:pPr>
        <w:pStyle w:val="ListParagraph"/>
        <w:numPr>
          <w:ilvl w:val="2"/>
          <w:numId w:val="49"/>
        </w:numPr>
        <w:wordWrap w:val="0"/>
        <w:autoSpaceDE w:val="0"/>
        <w:autoSpaceDN w:val="0"/>
        <w:ind w:leftChars="1080" w:left="2736"/>
        <w:jc w:val="both"/>
        <w:rPr>
          <w:rFonts w:ascii="Times New Roman" w:hAnsi="Times New Roman"/>
          <w:sz w:val="22"/>
          <w:lang w:eastAsia="ko-KR"/>
        </w:rPr>
      </w:pPr>
      <w:r w:rsidRPr="004E5F36">
        <w:rPr>
          <w:rFonts w:ascii="Times New Roman" w:hAnsi="Times New Roman"/>
          <w:sz w:val="22"/>
          <w:lang w:eastAsia="ko-KR"/>
        </w:rPr>
        <w:t>E.g.) DCI, dedicated RRC, and LP-WUS (and/or LP-SS)</w:t>
      </w:r>
    </w:p>
    <w:p w14:paraId="7C7E1940" w14:textId="0C9BAB7B" w:rsidR="00F050EC" w:rsidRPr="00AC37BA" w:rsidRDefault="00F050EC" w:rsidP="007371E2">
      <w:pPr>
        <w:rPr>
          <w:strike/>
          <w:lang w:val="en-US"/>
        </w:rPr>
      </w:pPr>
    </w:p>
    <w:p w14:paraId="78F20740" w14:textId="4E165239" w:rsidR="00230275" w:rsidRPr="004E5F36" w:rsidRDefault="00230275" w:rsidP="00230275">
      <w:pPr>
        <w:rPr>
          <w:lang w:val="en-GB"/>
        </w:rPr>
      </w:pPr>
      <w:r w:rsidRPr="004E5F36">
        <w:rPr>
          <w:lang w:val="en-GB"/>
        </w:rPr>
        <w:t>[17] The following cases deserve further discussion</w:t>
      </w:r>
      <w:r w:rsidR="00E804AD">
        <w:rPr>
          <w:lang w:val="en-GB"/>
        </w:rPr>
        <w:t xml:space="preserve"> regarding activation deactivation</w:t>
      </w:r>
    </w:p>
    <w:p w14:paraId="780D108B" w14:textId="77777777" w:rsidR="00230275" w:rsidRPr="004E5F36" w:rsidRDefault="00230275" w:rsidP="00203DE0">
      <w:pPr>
        <w:pStyle w:val="ListParagraph"/>
        <w:numPr>
          <w:ilvl w:val="0"/>
          <w:numId w:val="49"/>
        </w:numPr>
        <w:wordWrap w:val="0"/>
        <w:autoSpaceDE w:val="0"/>
        <w:autoSpaceDN w:val="0"/>
        <w:ind w:leftChars="0"/>
        <w:jc w:val="both"/>
        <w:rPr>
          <w:rFonts w:ascii="Times New Roman" w:hAnsi="Times New Roman"/>
          <w:sz w:val="22"/>
          <w:lang w:eastAsia="ko-KR"/>
        </w:rPr>
      </w:pPr>
      <w:r w:rsidRPr="004E5F36">
        <w:rPr>
          <w:rFonts w:ascii="Times New Roman" w:hAnsi="Times New Roman"/>
          <w:sz w:val="22"/>
          <w:lang w:eastAsia="ko-KR"/>
        </w:rPr>
        <w:t>When LP-WUR is deactivated</w:t>
      </w:r>
    </w:p>
    <w:p w14:paraId="28408CB9" w14:textId="77777777" w:rsidR="00230275" w:rsidRPr="004E5F36" w:rsidRDefault="00230275" w:rsidP="00203DE0">
      <w:pPr>
        <w:pStyle w:val="ListParagraph"/>
        <w:numPr>
          <w:ilvl w:val="0"/>
          <w:numId w:val="49"/>
        </w:numPr>
        <w:wordWrap w:val="0"/>
        <w:autoSpaceDE w:val="0"/>
        <w:autoSpaceDN w:val="0"/>
        <w:ind w:leftChars="0"/>
        <w:jc w:val="both"/>
        <w:rPr>
          <w:rFonts w:ascii="Times New Roman" w:hAnsi="Times New Roman"/>
          <w:sz w:val="22"/>
          <w:lang w:eastAsia="ko-KR"/>
        </w:rPr>
      </w:pPr>
      <w:r w:rsidRPr="004E5F36">
        <w:rPr>
          <w:rFonts w:ascii="Times New Roman" w:hAnsi="Times New Roman"/>
          <w:sz w:val="22"/>
          <w:lang w:eastAsia="ko-KR"/>
        </w:rPr>
        <w:t>When LP-WUS cannot be received/detected by LP-WUR</w:t>
      </w:r>
    </w:p>
    <w:p w14:paraId="4F636228" w14:textId="77777777" w:rsidR="00230275" w:rsidRPr="004E5F36" w:rsidRDefault="00230275" w:rsidP="00203DE0">
      <w:pPr>
        <w:pStyle w:val="ListParagraph"/>
        <w:numPr>
          <w:ilvl w:val="0"/>
          <w:numId w:val="49"/>
        </w:numPr>
        <w:wordWrap w:val="0"/>
        <w:autoSpaceDE w:val="0"/>
        <w:autoSpaceDN w:val="0"/>
        <w:ind w:leftChars="0"/>
        <w:jc w:val="both"/>
        <w:rPr>
          <w:rFonts w:ascii="Times New Roman" w:hAnsi="Times New Roman"/>
          <w:sz w:val="22"/>
          <w:lang w:eastAsia="ko-KR"/>
        </w:rPr>
      </w:pPr>
      <w:r w:rsidRPr="004E5F36">
        <w:rPr>
          <w:rFonts w:ascii="Times New Roman" w:hAnsi="Times New Roman"/>
          <w:sz w:val="22"/>
          <w:lang w:eastAsia="ko-KR"/>
        </w:rPr>
        <w:t>When RRM measurement by LP-WUR cannot provide a stable metric</w:t>
      </w:r>
    </w:p>
    <w:p w14:paraId="32B98747" w14:textId="77777777" w:rsidR="00230275" w:rsidRPr="004E5F36" w:rsidRDefault="00230275" w:rsidP="00203DE0">
      <w:pPr>
        <w:pStyle w:val="ListParagraph"/>
        <w:numPr>
          <w:ilvl w:val="0"/>
          <w:numId w:val="49"/>
        </w:numPr>
        <w:wordWrap w:val="0"/>
        <w:autoSpaceDE w:val="0"/>
        <w:autoSpaceDN w:val="0"/>
        <w:ind w:leftChars="0"/>
        <w:jc w:val="both"/>
        <w:rPr>
          <w:rFonts w:ascii="Times New Roman" w:hAnsi="Times New Roman"/>
          <w:sz w:val="22"/>
          <w:lang w:eastAsia="ko-KR"/>
        </w:rPr>
      </w:pPr>
      <w:r w:rsidRPr="004E5F36">
        <w:rPr>
          <w:rFonts w:ascii="Times New Roman" w:hAnsi="Times New Roman"/>
          <w:sz w:val="22"/>
          <w:lang w:eastAsia="ko-KR"/>
        </w:rPr>
        <w:t>When RRM measurement for neighbor cell is required</w:t>
      </w:r>
    </w:p>
    <w:p w14:paraId="4B0E51A5" w14:textId="77777777" w:rsidR="00F050EC" w:rsidRPr="00E804AD" w:rsidRDefault="00F050EC" w:rsidP="007371E2">
      <w:pPr>
        <w:rPr>
          <w:lang w:val="en-GB"/>
        </w:rPr>
      </w:pPr>
    </w:p>
    <w:p w14:paraId="27AD8371" w14:textId="687F7AFB" w:rsidR="003C761F" w:rsidRPr="00AC37BA" w:rsidRDefault="003C761F" w:rsidP="003C761F">
      <w:pPr>
        <w:pStyle w:val="Heading5"/>
        <w:rPr>
          <w:lang w:val="en-US"/>
        </w:rPr>
      </w:pPr>
      <w:r w:rsidRPr="00AC37BA">
        <w:rPr>
          <w:highlight w:val="yellow"/>
          <w:lang w:val="en-US"/>
        </w:rPr>
        <w:t>FL1-Lo-Proposal-1</w:t>
      </w:r>
      <w:r w:rsidR="00EE1CD7" w:rsidRPr="00AC37BA">
        <w:rPr>
          <w:highlight w:val="yellow"/>
          <w:lang w:val="en-US"/>
        </w:rPr>
        <w:t>8</w:t>
      </w:r>
      <w:r w:rsidRPr="00AC37BA">
        <w:rPr>
          <w:highlight w:val="yellow"/>
          <w:lang w:val="en-US"/>
        </w:rPr>
        <w:t>:</w:t>
      </w:r>
    </w:p>
    <w:p w14:paraId="6278EF85" w14:textId="77818BD2" w:rsidR="00B624C3" w:rsidRPr="005A5A43" w:rsidRDefault="004F6BB5" w:rsidP="00E804AD">
      <w:pPr>
        <w:rPr>
          <w:i/>
          <w:iCs/>
          <w:lang w:val="en-US"/>
        </w:rPr>
      </w:pPr>
      <w:r w:rsidRPr="005A5A43">
        <w:rPr>
          <w:i/>
          <w:iCs/>
          <w:lang w:val="en-US"/>
        </w:rPr>
        <w:t>For Idle/Inacitve</w:t>
      </w:r>
      <w:r w:rsidR="003C761F" w:rsidRPr="005A5A43">
        <w:rPr>
          <w:i/>
          <w:iCs/>
          <w:lang w:val="en-US"/>
        </w:rPr>
        <w:t xml:space="preserve"> mode,</w:t>
      </w:r>
      <w:r w:rsidRPr="005A5A43">
        <w:rPr>
          <w:i/>
          <w:iCs/>
          <w:lang w:val="en-US"/>
        </w:rPr>
        <w:t xml:space="preserve"> </w:t>
      </w:r>
      <w:r w:rsidR="00E804AD" w:rsidRPr="005A5A43">
        <w:rPr>
          <w:i/>
          <w:iCs/>
          <w:lang w:val="en-US"/>
        </w:rPr>
        <w:t>LP-WUS monitoring may be enable</w:t>
      </w:r>
      <w:r w:rsidRPr="005A5A43">
        <w:rPr>
          <w:i/>
          <w:iCs/>
          <w:lang w:val="en-US"/>
        </w:rPr>
        <w:t>d</w:t>
      </w:r>
      <w:r w:rsidR="005A5A43" w:rsidRPr="005A5A43">
        <w:rPr>
          <w:i/>
          <w:iCs/>
          <w:lang w:val="en-US"/>
        </w:rPr>
        <w:t xml:space="preserve"> </w:t>
      </w:r>
      <w:r w:rsidR="005A5A43">
        <w:rPr>
          <w:i/>
          <w:iCs/>
          <w:lang w:val="en-US"/>
        </w:rPr>
        <w:t xml:space="preserve">by </w:t>
      </w:r>
      <w:r w:rsidR="005A5A43" w:rsidRPr="005A5A43">
        <w:rPr>
          <w:i/>
          <w:iCs/>
          <w:color w:val="FF0000"/>
          <w:lang w:val="en-US"/>
        </w:rPr>
        <w:t>gNB</w:t>
      </w:r>
      <w:r w:rsidR="00E804AD" w:rsidRPr="005A5A43">
        <w:rPr>
          <w:i/>
          <w:iCs/>
          <w:lang w:val="en-US"/>
        </w:rPr>
        <w:t xml:space="preserve"> in a cell</w:t>
      </w:r>
      <w:r w:rsidRPr="005A5A43">
        <w:rPr>
          <w:i/>
          <w:iCs/>
          <w:lang w:val="en-US"/>
        </w:rPr>
        <w:t xml:space="preserve"> </w:t>
      </w:r>
      <w:r w:rsidR="008F2B02" w:rsidRPr="005A5A43">
        <w:rPr>
          <w:i/>
          <w:iCs/>
          <w:lang w:val="en-US"/>
        </w:rPr>
        <w:t>for a UE</w:t>
      </w:r>
    </w:p>
    <w:p w14:paraId="1C57136C" w14:textId="5AC5BAA4" w:rsidR="00E804AD" w:rsidRPr="003C761F" w:rsidRDefault="004F6BB5" w:rsidP="00203DE0">
      <w:pPr>
        <w:pStyle w:val="ListParagraph"/>
        <w:numPr>
          <w:ilvl w:val="0"/>
          <w:numId w:val="49"/>
        </w:numPr>
        <w:wordWrap w:val="0"/>
        <w:autoSpaceDE w:val="0"/>
        <w:autoSpaceDN w:val="0"/>
        <w:ind w:leftChars="0"/>
        <w:jc w:val="both"/>
        <w:rPr>
          <w:rFonts w:ascii="Times New Roman" w:hAnsi="Times New Roman"/>
          <w:i/>
          <w:iCs/>
          <w:sz w:val="22"/>
          <w:lang w:eastAsia="ko-KR"/>
        </w:rPr>
      </w:pPr>
      <w:r w:rsidRPr="003C761F">
        <w:rPr>
          <w:rFonts w:ascii="Times New Roman" w:hAnsi="Times New Roman"/>
          <w:i/>
          <w:iCs/>
          <w:sz w:val="22"/>
          <w:lang w:eastAsia="ko-KR"/>
        </w:rPr>
        <w:t>Alt 1:</w:t>
      </w:r>
      <w:r w:rsidR="00E804AD" w:rsidRPr="003C761F">
        <w:rPr>
          <w:rFonts w:ascii="Times New Roman" w:hAnsi="Times New Roman"/>
          <w:i/>
          <w:iCs/>
          <w:sz w:val="22"/>
          <w:lang w:eastAsia="ko-KR"/>
        </w:rPr>
        <w:t xml:space="preserve"> gNB transmits paging PDSCH in addition to LP-WUS</w:t>
      </w:r>
      <w:r w:rsidRPr="003C761F">
        <w:rPr>
          <w:rFonts w:ascii="Times New Roman" w:hAnsi="Times New Roman"/>
          <w:i/>
          <w:iCs/>
          <w:sz w:val="22"/>
          <w:lang w:eastAsia="ko-KR"/>
        </w:rPr>
        <w:t>, UE monitors autonomously LP-WUS or paging PDSCH</w:t>
      </w:r>
      <w:r w:rsidR="00BC1B63">
        <w:rPr>
          <w:rFonts w:ascii="Times New Roman" w:hAnsi="Times New Roman"/>
          <w:i/>
          <w:iCs/>
          <w:sz w:val="22"/>
          <w:lang w:eastAsia="ko-KR"/>
        </w:rPr>
        <w:t>.</w:t>
      </w:r>
    </w:p>
    <w:p w14:paraId="47B2A282" w14:textId="0762ACBC" w:rsidR="004F6BB5" w:rsidRPr="003C761F" w:rsidRDefault="004F6BB5" w:rsidP="00203DE0">
      <w:pPr>
        <w:pStyle w:val="ListParagraph"/>
        <w:numPr>
          <w:ilvl w:val="0"/>
          <w:numId w:val="49"/>
        </w:numPr>
        <w:wordWrap w:val="0"/>
        <w:autoSpaceDE w:val="0"/>
        <w:autoSpaceDN w:val="0"/>
        <w:ind w:leftChars="0"/>
        <w:jc w:val="both"/>
        <w:rPr>
          <w:rFonts w:ascii="Times New Roman" w:hAnsi="Times New Roman"/>
          <w:i/>
          <w:iCs/>
          <w:sz w:val="22"/>
          <w:lang w:eastAsia="ko-KR"/>
        </w:rPr>
      </w:pPr>
      <w:r w:rsidRPr="003C761F">
        <w:rPr>
          <w:rFonts w:ascii="Times New Roman" w:hAnsi="Times New Roman"/>
          <w:i/>
          <w:iCs/>
          <w:sz w:val="22"/>
          <w:lang w:eastAsia="ko-KR"/>
        </w:rPr>
        <w:t xml:space="preserve">Alt 2: activation and/or deactivation of LP-WUS monitoring is based on signalling. </w:t>
      </w:r>
    </w:p>
    <w:p w14:paraId="62A76698" w14:textId="6F8962F7" w:rsidR="004F6BB5" w:rsidRPr="003C761F" w:rsidRDefault="004F6BB5" w:rsidP="00203DE0">
      <w:pPr>
        <w:pStyle w:val="ListParagraph"/>
        <w:numPr>
          <w:ilvl w:val="0"/>
          <w:numId w:val="49"/>
        </w:numPr>
        <w:wordWrap w:val="0"/>
        <w:autoSpaceDE w:val="0"/>
        <w:autoSpaceDN w:val="0"/>
        <w:ind w:leftChars="0"/>
        <w:jc w:val="both"/>
        <w:rPr>
          <w:i/>
          <w:iCs/>
          <w:sz w:val="22"/>
        </w:rPr>
      </w:pPr>
      <w:r w:rsidRPr="003C761F">
        <w:rPr>
          <w:rFonts w:ascii="Times New Roman" w:hAnsi="Times New Roman"/>
          <w:i/>
          <w:iCs/>
          <w:sz w:val="22"/>
          <w:lang w:eastAsia="ko-KR"/>
        </w:rPr>
        <w:t>Alt 3: activation and/or deactivation of LP-WUS monitoring is based on preconfigured criteria</w:t>
      </w:r>
      <w:r w:rsidRPr="003C761F">
        <w:rPr>
          <w:i/>
          <w:iCs/>
          <w:sz w:val="22"/>
        </w:rPr>
        <w:t>.</w:t>
      </w:r>
    </w:p>
    <w:p w14:paraId="080E622E" w14:textId="5489BC6C" w:rsidR="007371E2" w:rsidRPr="00A10B45" w:rsidRDefault="007371E2" w:rsidP="007371E2">
      <w:pPr>
        <w:rPr>
          <w:strike/>
          <w:lang w:val="en-GB"/>
        </w:rPr>
      </w:pPr>
    </w:p>
    <w:tbl>
      <w:tblPr>
        <w:tblStyle w:val="TableGrid"/>
        <w:tblW w:w="0" w:type="auto"/>
        <w:tblLook w:val="04A0" w:firstRow="1" w:lastRow="0" w:firstColumn="1" w:lastColumn="0" w:noHBand="0" w:noVBand="1"/>
      </w:tblPr>
      <w:tblGrid>
        <w:gridCol w:w="1144"/>
        <w:gridCol w:w="1119"/>
        <w:gridCol w:w="7087"/>
      </w:tblGrid>
      <w:tr w:rsidR="00836760" w14:paraId="274FCB0B" w14:textId="77777777" w:rsidTr="005152A4">
        <w:tc>
          <w:tcPr>
            <w:tcW w:w="1144" w:type="dxa"/>
            <w:shd w:val="clear" w:color="auto" w:fill="9CC2E5" w:themeFill="accent5" w:themeFillTint="99"/>
          </w:tcPr>
          <w:p w14:paraId="49B60FDB" w14:textId="77777777" w:rsidR="00836760" w:rsidRDefault="00836760"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688B0F69" w14:textId="77777777" w:rsidR="00836760" w:rsidRDefault="00836760"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39DB260E" w14:textId="77777777" w:rsidR="00836760" w:rsidRDefault="00836760" w:rsidP="005152A4">
            <w:pPr>
              <w:rPr>
                <w:b/>
                <w:bCs/>
                <w:sz w:val="20"/>
                <w:szCs w:val="20"/>
                <w:lang w:val="en-GB"/>
              </w:rPr>
            </w:pPr>
            <w:r>
              <w:rPr>
                <w:b/>
                <w:bCs/>
                <w:sz w:val="20"/>
                <w:szCs w:val="20"/>
                <w:lang w:val="en-GB"/>
              </w:rPr>
              <w:t>Comments</w:t>
            </w:r>
          </w:p>
        </w:tc>
      </w:tr>
      <w:tr w:rsidR="00536504" w14:paraId="1A01BE01" w14:textId="77777777" w:rsidTr="005152A4">
        <w:tc>
          <w:tcPr>
            <w:tcW w:w="1144" w:type="dxa"/>
          </w:tcPr>
          <w:p w14:paraId="3B2D2450" w14:textId="064E1195" w:rsidR="00536504" w:rsidRDefault="00536504" w:rsidP="00536504">
            <w:pPr>
              <w:rPr>
                <w:rFonts w:eastAsia="SimSun"/>
                <w:sz w:val="20"/>
                <w:szCs w:val="20"/>
              </w:rPr>
            </w:pPr>
            <w:r>
              <w:rPr>
                <w:rFonts w:eastAsia="SimSun" w:hint="eastAsia"/>
                <w:sz w:val="20"/>
                <w:szCs w:val="20"/>
              </w:rPr>
              <w:t>H</w:t>
            </w:r>
            <w:r>
              <w:rPr>
                <w:rFonts w:eastAsia="SimSun"/>
                <w:sz w:val="20"/>
                <w:szCs w:val="20"/>
              </w:rPr>
              <w:t>uawei, HiSilicon</w:t>
            </w:r>
          </w:p>
        </w:tc>
        <w:tc>
          <w:tcPr>
            <w:tcW w:w="1119" w:type="dxa"/>
          </w:tcPr>
          <w:p w14:paraId="4DD6D732" w14:textId="7C0528D6" w:rsidR="00536504" w:rsidRDefault="00536504" w:rsidP="00536504">
            <w:pPr>
              <w:jc w:val="both"/>
              <w:rPr>
                <w:rFonts w:eastAsia="SimSun"/>
                <w:sz w:val="20"/>
                <w:szCs w:val="20"/>
              </w:rPr>
            </w:pPr>
            <w:r>
              <w:rPr>
                <w:rFonts w:eastAsia="SimSun" w:hint="eastAsia"/>
                <w:sz w:val="20"/>
                <w:szCs w:val="20"/>
              </w:rPr>
              <w:t>N</w:t>
            </w:r>
          </w:p>
        </w:tc>
        <w:tc>
          <w:tcPr>
            <w:tcW w:w="7087" w:type="dxa"/>
          </w:tcPr>
          <w:p w14:paraId="460A739A" w14:textId="6CFCA448" w:rsidR="00536504" w:rsidRDefault="00536504" w:rsidP="00536504">
            <w:pPr>
              <w:jc w:val="both"/>
              <w:rPr>
                <w:rFonts w:eastAsia="SimSun"/>
                <w:sz w:val="20"/>
                <w:szCs w:val="20"/>
              </w:rPr>
            </w:pPr>
            <w:r w:rsidRPr="00AC37BA">
              <w:rPr>
                <w:rFonts w:eastAsia="SimSun"/>
                <w:sz w:val="20"/>
                <w:szCs w:val="20"/>
                <w:lang w:val="en-US"/>
              </w:rPr>
              <w:t xml:space="preserve">First, we want to clarify the activation/deactivation is from gNB perspective or UE perspective. Second, the alternatives seem to be not orthogonal with each other. </w:t>
            </w:r>
            <w:r>
              <w:rPr>
                <w:rFonts w:eastAsia="SimSun"/>
                <w:sz w:val="20"/>
                <w:szCs w:val="20"/>
              </w:rPr>
              <w:t>More discussion is needed to improve this proposal</w:t>
            </w:r>
          </w:p>
        </w:tc>
      </w:tr>
      <w:tr w:rsidR="00536504" w:rsidRPr="00017A4C" w14:paraId="105D402F" w14:textId="77777777" w:rsidTr="005152A4">
        <w:tc>
          <w:tcPr>
            <w:tcW w:w="1144" w:type="dxa"/>
          </w:tcPr>
          <w:p w14:paraId="4FE2E4C9" w14:textId="70D47819" w:rsidR="00536504" w:rsidRPr="009C5B78" w:rsidRDefault="009B52C1" w:rsidP="00536504">
            <w:pPr>
              <w:rPr>
                <w:rFonts w:eastAsiaTheme="minorEastAsia"/>
                <w:sz w:val="20"/>
                <w:szCs w:val="20"/>
                <w:lang w:val="en-GB"/>
              </w:rPr>
            </w:pPr>
            <w:r>
              <w:rPr>
                <w:rFonts w:eastAsiaTheme="minorEastAsia"/>
                <w:sz w:val="20"/>
                <w:szCs w:val="20"/>
                <w:lang w:val="en-GB"/>
              </w:rPr>
              <w:t>FL</w:t>
            </w:r>
          </w:p>
        </w:tc>
        <w:tc>
          <w:tcPr>
            <w:tcW w:w="1119" w:type="dxa"/>
          </w:tcPr>
          <w:p w14:paraId="4E6FC43E" w14:textId="77777777" w:rsidR="00536504" w:rsidRPr="009C5B78" w:rsidRDefault="00536504" w:rsidP="00536504">
            <w:pPr>
              <w:rPr>
                <w:rFonts w:eastAsiaTheme="minorEastAsia"/>
                <w:sz w:val="20"/>
                <w:szCs w:val="20"/>
                <w:lang w:val="en-GB"/>
              </w:rPr>
            </w:pPr>
          </w:p>
        </w:tc>
        <w:tc>
          <w:tcPr>
            <w:tcW w:w="7087" w:type="dxa"/>
          </w:tcPr>
          <w:p w14:paraId="30C85478" w14:textId="30BC5924" w:rsidR="00536504" w:rsidRPr="009C5B78" w:rsidRDefault="009B52C1" w:rsidP="00536504">
            <w:pPr>
              <w:rPr>
                <w:rFonts w:eastAsiaTheme="minorEastAsia"/>
                <w:sz w:val="20"/>
                <w:szCs w:val="20"/>
                <w:lang w:val="en-GB"/>
              </w:rPr>
            </w:pPr>
            <w:r>
              <w:rPr>
                <w:rFonts w:eastAsiaTheme="minorEastAsia"/>
                <w:sz w:val="20"/>
                <w:szCs w:val="20"/>
                <w:lang w:val="en-GB"/>
              </w:rPr>
              <w:t>This proposal is treated under coverage section 3.9.</w:t>
            </w:r>
          </w:p>
        </w:tc>
      </w:tr>
      <w:tr w:rsidR="00536504" w:rsidRPr="00017A4C" w14:paraId="1F2A77F8" w14:textId="77777777" w:rsidTr="005152A4">
        <w:tc>
          <w:tcPr>
            <w:tcW w:w="1144" w:type="dxa"/>
          </w:tcPr>
          <w:p w14:paraId="64741494" w14:textId="77777777" w:rsidR="00536504" w:rsidRDefault="00536504" w:rsidP="00536504">
            <w:pPr>
              <w:rPr>
                <w:sz w:val="20"/>
                <w:szCs w:val="20"/>
                <w:lang w:val="en-GB"/>
              </w:rPr>
            </w:pPr>
          </w:p>
        </w:tc>
        <w:tc>
          <w:tcPr>
            <w:tcW w:w="1119" w:type="dxa"/>
          </w:tcPr>
          <w:p w14:paraId="544652DF" w14:textId="77777777" w:rsidR="00536504" w:rsidRDefault="00536504" w:rsidP="00536504">
            <w:pPr>
              <w:rPr>
                <w:sz w:val="20"/>
                <w:szCs w:val="20"/>
                <w:lang w:val="en-GB"/>
              </w:rPr>
            </w:pPr>
          </w:p>
        </w:tc>
        <w:tc>
          <w:tcPr>
            <w:tcW w:w="7087" w:type="dxa"/>
          </w:tcPr>
          <w:p w14:paraId="28E61E70" w14:textId="77777777" w:rsidR="00536504" w:rsidRDefault="00536504" w:rsidP="00536504">
            <w:pPr>
              <w:rPr>
                <w:sz w:val="20"/>
                <w:szCs w:val="20"/>
                <w:lang w:val="en-GB"/>
              </w:rPr>
            </w:pPr>
          </w:p>
        </w:tc>
      </w:tr>
      <w:tr w:rsidR="00536504" w:rsidRPr="00017A4C" w14:paraId="7282295D" w14:textId="77777777" w:rsidTr="005152A4">
        <w:tc>
          <w:tcPr>
            <w:tcW w:w="1144" w:type="dxa"/>
          </w:tcPr>
          <w:p w14:paraId="3B49314C" w14:textId="77777777" w:rsidR="00536504" w:rsidRDefault="00536504" w:rsidP="00536504">
            <w:pPr>
              <w:rPr>
                <w:sz w:val="20"/>
                <w:szCs w:val="20"/>
                <w:lang w:val="en-GB"/>
              </w:rPr>
            </w:pPr>
          </w:p>
        </w:tc>
        <w:tc>
          <w:tcPr>
            <w:tcW w:w="1119" w:type="dxa"/>
          </w:tcPr>
          <w:p w14:paraId="01F5000A" w14:textId="77777777" w:rsidR="00536504" w:rsidRDefault="00536504" w:rsidP="00536504">
            <w:pPr>
              <w:rPr>
                <w:sz w:val="20"/>
                <w:szCs w:val="20"/>
                <w:lang w:val="en-GB"/>
              </w:rPr>
            </w:pPr>
          </w:p>
        </w:tc>
        <w:tc>
          <w:tcPr>
            <w:tcW w:w="7087" w:type="dxa"/>
          </w:tcPr>
          <w:p w14:paraId="2F0F216D" w14:textId="77777777" w:rsidR="00536504" w:rsidRDefault="00536504" w:rsidP="00536504">
            <w:pPr>
              <w:rPr>
                <w:sz w:val="20"/>
                <w:szCs w:val="20"/>
                <w:lang w:val="en-GB"/>
              </w:rPr>
            </w:pPr>
          </w:p>
        </w:tc>
      </w:tr>
      <w:tr w:rsidR="00536504" w:rsidRPr="00017A4C" w14:paraId="273D5642" w14:textId="77777777" w:rsidTr="005152A4">
        <w:tc>
          <w:tcPr>
            <w:tcW w:w="1144" w:type="dxa"/>
          </w:tcPr>
          <w:p w14:paraId="0679D2AB" w14:textId="77777777" w:rsidR="00536504" w:rsidRDefault="00536504" w:rsidP="00536504">
            <w:pPr>
              <w:rPr>
                <w:sz w:val="20"/>
                <w:szCs w:val="20"/>
                <w:lang w:val="en-GB"/>
              </w:rPr>
            </w:pPr>
          </w:p>
        </w:tc>
        <w:tc>
          <w:tcPr>
            <w:tcW w:w="1119" w:type="dxa"/>
          </w:tcPr>
          <w:p w14:paraId="0A93A398" w14:textId="77777777" w:rsidR="00536504" w:rsidRDefault="00536504" w:rsidP="00536504">
            <w:pPr>
              <w:rPr>
                <w:sz w:val="20"/>
                <w:szCs w:val="20"/>
                <w:lang w:val="en-GB"/>
              </w:rPr>
            </w:pPr>
          </w:p>
        </w:tc>
        <w:tc>
          <w:tcPr>
            <w:tcW w:w="7087" w:type="dxa"/>
          </w:tcPr>
          <w:p w14:paraId="5CF7BDE8" w14:textId="77777777" w:rsidR="00536504" w:rsidRDefault="00536504" w:rsidP="00536504">
            <w:pPr>
              <w:rPr>
                <w:sz w:val="20"/>
                <w:szCs w:val="20"/>
                <w:lang w:val="en-GB"/>
              </w:rPr>
            </w:pPr>
          </w:p>
        </w:tc>
      </w:tr>
    </w:tbl>
    <w:p w14:paraId="44ACB2AB" w14:textId="77777777" w:rsidR="00836760" w:rsidRPr="009B52C1" w:rsidRDefault="00836760" w:rsidP="00836760">
      <w:pPr>
        <w:rPr>
          <w:i/>
          <w:iCs/>
          <w:lang w:val="en-US"/>
        </w:rPr>
      </w:pPr>
    </w:p>
    <w:p w14:paraId="22D29FAE" w14:textId="4B16D63B" w:rsidR="00E43EE7" w:rsidRDefault="00700853" w:rsidP="00E43EE7">
      <w:pPr>
        <w:pStyle w:val="Heading2"/>
        <w:rPr>
          <w:lang w:val="en-GB"/>
        </w:rPr>
      </w:pPr>
      <w:r>
        <w:rPr>
          <w:lang w:val="en-GB"/>
        </w:rPr>
        <w:t xml:space="preserve"> </w:t>
      </w:r>
      <w:r w:rsidR="00E43EE7">
        <w:rPr>
          <w:lang w:val="en-GB"/>
        </w:rPr>
        <w:t>Connected mode</w:t>
      </w:r>
      <w:r w:rsidR="00EB5811">
        <w:rPr>
          <w:lang w:val="en-GB"/>
        </w:rPr>
        <w:t xml:space="preserve"> LP-WUS</w:t>
      </w:r>
    </w:p>
    <w:tbl>
      <w:tblPr>
        <w:tblStyle w:val="TableGrid"/>
        <w:tblW w:w="0" w:type="auto"/>
        <w:tblLook w:val="04A0" w:firstRow="1" w:lastRow="0" w:firstColumn="1" w:lastColumn="0" w:noHBand="0" w:noVBand="1"/>
      </w:tblPr>
      <w:tblGrid>
        <w:gridCol w:w="9350"/>
      </w:tblGrid>
      <w:tr w:rsidR="0090097A" w:rsidRPr="00017A4C" w14:paraId="532BA1EF" w14:textId="77777777" w:rsidTr="0090097A">
        <w:tc>
          <w:tcPr>
            <w:tcW w:w="9350" w:type="dxa"/>
          </w:tcPr>
          <w:p w14:paraId="658EFDBC" w14:textId="77777777" w:rsidR="00473E5E" w:rsidRPr="00F97864" w:rsidRDefault="00473E5E" w:rsidP="00473E5E">
            <w:pPr>
              <w:rPr>
                <w:b/>
                <w:bCs/>
                <w:color w:val="000000"/>
                <w:sz w:val="16"/>
                <w:szCs w:val="16"/>
                <w:highlight w:val="green"/>
              </w:rPr>
            </w:pPr>
            <w:r w:rsidRPr="00F97864">
              <w:rPr>
                <w:b/>
                <w:bCs/>
                <w:color w:val="000000"/>
                <w:sz w:val="16"/>
                <w:szCs w:val="16"/>
                <w:highlight w:val="green"/>
              </w:rPr>
              <w:t>Agreement</w:t>
            </w:r>
          </w:p>
          <w:p w14:paraId="39A9040B" w14:textId="77777777" w:rsidR="00473E5E" w:rsidRPr="004C60D1" w:rsidRDefault="00473E5E" w:rsidP="00203DE0">
            <w:pPr>
              <w:numPr>
                <w:ilvl w:val="0"/>
                <w:numId w:val="30"/>
              </w:numPr>
              <w:rPr>
                <w:iCs/>
                <w:sz w:val="16"/>
                <w:szCs w:val="16"/>
                <w:lang w:val="en-GB"/>
              </w:rPr>
            </w:pPr>
            <w:r w:rsidRPr="004C60D1">
              <w:rPr>
                <w:iCs/>
                <w:sz w:val="16"/>
                <w:szCs w:val="16"/>
                <w:lang w:val="en-GB"/>
              </w:rPr>
              <w:t>For IDLE/INACTIVE mode study at least following candidates for content of LP-WUS</w:t>
            </w:r>
          </w:p>
          <w:p w14:paraId="240CDF4F" w14:textId="77777777" w:rsidR="00473E5E" w:rsidRPr="004C60D1" w:rsidRDefault="00473E5E" w:rsidP="00203DE0">
            <w:pPr>
              <w:numPr>
                <w:ilvl w:val="1"/>
                <w:numId w:val="30"/>
              </w:numPr>
              <w:rPr>
                <w:iCs/>
                <w:sz w:val="16"/>
                <w:szCs w:val="16"/>
                <w:lang w:val="en-GB"/>
              </w:rPr>
            </w:pPr>
            <w:r w:rsidRPr="004C60D1">
              <w:rPr>
                <w:iCs/>
                <w:sz w:val="16"/>
                <w:szCs w:val="16"/>
                <w:lang w:val="en-GB"/>
              </w:rPr>
              <w:t>information on which user(s) is/are targeted by the LP-WUS</w:t>
            </w:r>
          </w:p>
          <w:p w14:paraId="1CDF8DDA" w14:textId="77777777" w:rsidR="00473E5E" w:rsidRPr="004C60D1" w:rsidRDefault="00473E5E" w:rsidP="00203DE0">
            <w:pPr>
              <w:numPr>
                <w:ilvl w:val="2"/>
                <w:numId w:val="30"/>
              </w:numPr>
              <w:rPr>
                <w:iCs/>
                <w:sz w:val="16"/>
                <w:szCs w:val="16"/>
                <w:lang w:val="en-GB"/>
              </w:rPr>
            </w:pPr>
            <w:r w:rsidRPr="004C60D1">
              <w:rPr>
                <w:iCs/>
                <w:sz w:val="16"/>
                <w:szCs w:val="16"/>
                <w:lang w:val="en-GB"/>
              </w:rPr>
              <w:t>e.g. UE-group, -subgroup or -ID</w:t>
            </w:r>
          </w:p>
          <w:p w14:paraId="4751A7DB" w14:textId="77777777" w:rsidR="00473E5E" w:rsidRPr="004C60D1" w:rsidRDefault="00473E5E" w:rsidP="00203DE0">
            <w:pPr>
              <w:numPr>
                <w:ilvl w:val="1"/>
                <w:numId w:val="30"/>
              </w:numPr>
              <w:rPr>
                <w:iCs/>
                <w:sz w:val="16"/>
                <w:szCs w:val="16"/>
                <w:lang w:val="en-GB"/>
              </w:rPr>
            </w:pPr>
            <w:r w:rsidRPr="004C60D1">
              <w:rPr>
                <w:iCs/>
                <w:sz w:val="16"/>
                <w:szCs w:val="16"/>
              </w:rPr>
              <w:t xml:space="preserve">FFS: cell information </w:t>
            </w:r>
          </w:p>
          <w:p w14:paraId="22A15739" w14:textId="77777777" w:rsidR="00473E5E" w:rsidRPr="004C60D1" w:rsidRDefault="00473E5E" w:rsidP="00203DE0">
            <w:pPr>
              <w:numPr>
                <w:ilvl w:val="1"/>
                <w:numId w:val="30"/>
              </w:numPr>
              <w:rPr>
                <w:iCs/>
                <w:sz w:val="16"/>
                <w:szCs w:val="16"/>
                <w:lang w:val="en-GB"/>
              </w:rPr>
            </w:pPr>
            <w:r w:rsidRPr="00AC37BA">
              <w:rPr>
                <w:iCs/>
                <w:sz w:val="16"/>
                <w:szCs w:val="16"/>
                <w:lang w:val="en-US"/>
              </w:rPr>
              <w:t>FFS: SI change and ETWS/CMAS information, tracking area information, and RAN area information</w:t>
            </w:r>
          </w:p>
          <w:p w14:paraId="229BF74E" w14:textId="77777777" w:rsidR="00473E5E" w:rsidRPr="004C60D1" w:rsidRDefault="00473E5E" w:rsidP="00203DE0">
            <w:pPr>
              <w:numPr>
                <w:ilvl w:val="0"/>
                <w:numId w:val="30"/>
              </w:numPr>
              <w:rPr>
                <w:iCs/>
                <w:sz w:val="16"/>
                <w:szCs w:val="16"/>
                <w:lang w:val="en-GB"/>
              </w:rPr>
            </w:pPr>
            <w:r w:rsidRPr="004C60D1">
              <w:rPr>
                <w:iCs/>
                <w:sz w:val="16"/>
                <w:szCs w:val="16"/>
                <w:lang w:val="en-GB"/>
              </w:rPr>
              <w:t>For CONNECTED mode, study at least following candidates for content of LP-WUS</w:t>
            </w:r>
          </w:p>
          <w:p w14:paraId="546B3DC2" w14:textId="77777777" w:rsidR="00473E5E" w:rsidRPr="004C60D1" w:rsidRDefault="00473E5E" w:rsidP="00203DE0">
            <w:pPr>
              <w:numPr>
                <w:ilvl w:val="1"/>
                <w:numId w:val="30"/>
              </w:numPr>
              <w:rPr>
                <w:iCs/>
                <w:sz w:val="16"/>
                <w:szCs w:val="16"/>
                <w:lang w:val="en-GB"/>
              </w:rPr>
            </w:pPr>
            <w:r w:rsidRPr="004C60D1">
              <w:rPr>
                <w:iCs/>
                <w:sz w:val="16"/>
                <w:szCs w:val="16"/>
                <w:lang w:val="en-GB"/>
              </w:rPr>
              <w:t>information on which user(s) is/are targeted by the LP-WUS</w:t>
            </w:r>
          </w:p>
          <w:p w14:paraId="312D0DD3" w14:textId="77777777" w:rsidR="00473E5E" w:rsidRPr="004C60D1" w:rsidRDefault="00473E5E" w:rsidP="00203DE0">
            <w:pPr>
              <w:numPr>
                <w:ilvl w:val="2"/>
                <w:numId w:val="30"/>
              </w:numPr>
              <w:rPr>
                <w:iCs/>
                <w:sz w:val="16"/>
                <w:szCs w:val="16"/>
                <w:lang w:val="en-GB"/>
              </w:rPr>
            </w:pPr>
            <w:r w:rsidRPr="004C60D1">
              <w:rPr>
                <w:iCs/>
                <w:sz w:val="16"/>
                <w:szCs w:val="16"/>
                <w:lang w:val="en-GB"/>
              </w:rPr>
              <w:t>e.g UE-group, -subgroup or -ID</w:t>
            </w:r>
          </w:p>
          <w:p w14:paraId="28782308" w14:textId="77777777" w:rsidR="00473E5E" w:rsidRPr="004C60D1" w:rsidRDefault="00473E5E" w:rsidP="00203DE0">
            <w:pPr>
              <w:numPr>
                <w:ilvl w:val="1"/>
                <w:numId w:val="30"/>
              </w:numPr>
              <w:rPr>
                <w:iCs/>
                <w:sz w:val="16"/>
                <w:szCs w:val="16"/>
                <w:lang w:val="en-GB"/>
              </w:rPr>
            </w:pPr>
            <w:r w:rsidRPr="004C60D1">
              <w:rPr>
                <w:iCs/>
                <w:sz w:val="16"/>
                <w:szCs w:val="16"/>
                <w:lang w:val="en-GB"/>
              </w:rPr>
              <w:t>indication to wake-up to PDCCH monitoring.</w:t>
            </w:r>
          </w:p>
          <w:p w14:paraId="23E4B968" w14:textId="77777777" w:rsidR="00473E5E" w:rsidRPr="004C60D1" w:rsidRDefault="00473E5E" w:rsidP="00203DE0">
            <w:pPr>
              <w:numPr>
                <w:ilvl w:val="0"/>
                <w:numId w:val="30"/>
              </w:numPr>
              <w:rPr>
                <w:iCs/>
                <w:sz w:val="16"/>
                <w:szCs w:val="16"/>
                <w:lang w:val="en-GB"/>
              </w:rPr>
            </w:pPr>
            <w:r w:rsidRPr="004C60D1">
              <w:rPr>
                <w:iCs/>
                <w:sz w:val="16"/>
                <w:szCs w:val="16"/>
                <w:lang w:val="en-GB"/>
              </w:rPr>
              <w:t>Other information candidates are not precluded</w:t>
            </w:r>
          </w:p>
          <w:p w14:paraId="18A999E9" w14:textId="77777777" w:rsidR="00473E5E" w:rsidRPr="004C60D1" w:rsidRDefault="00473E5E" w:rsidP="00203DE0">
            <w:pPr>
              <w:numPr>
                <w:ilvl w:val="0"/>
                <w:numId w:val="30"/>
              </w:numPr>
              <w:rPr>
                <w:iCs/>
                <w:sz w:val="16"/>
                <w:szCs w:val="16"/>
                <w:lang w:val="en-GB"/>
              </w:rPr>
            </w:pPr>
            <w:r w:rsidRPr="004C60D1">
              <w:rPr>
                <w:iCs/>
                <w:sz w:val="16"/>
                <w:szCs w:val="16"/>
                <w:lang w:val="en-GB"/>
              </w:rPr>
              <w:t xml:space="preserve">Study pros and cons of including above information to LP-WUS. </w:t>
            </w:r>
          </w:p>
          <w:p w14:paraId="3D822BED" w14:textId="77777777" w:rsidR="00473E5E" w:rsidRPr="004C60D1" w:rsidRDefault="00473E5E" w:rsidP="00203DE0">
            <w:pPr>
              <w:numPr>
                <w:ilvl w:val="0"/>
                <w:numId w:val="30"/>
              </w:numPr>
              <w:rPr>
                <w:sz w:val="16"/>
                <w:szCs w:val="16"/>
                <w:lang w:val="en-GB"/>
              </w:rPr>
            </w:pPr>
            <w:r w:rsidRPr="00AC37BA">
              <w:rPr>
                <w:sz w:val="16"/>
                <w:szCs w:val="16"/>
                <w:lang w:val="en-US"/>
              </w:rPr>
              <w:t>Note: the information may be explicitly or implicitly indicated.</w:t>
            </w:r>
          </w:p>
          <w:p w14:paraId="45DC0A59" w14:textId="77777777" w:rsidR="00473E5E" w:rsidRPr="00F97864" w:rsidRDefault="00473E5E" w:rsidP="00473E5E">
            <w:pPr>
              <w:rPr>
                <w:b/>
                <w:bCs/>
                <w:color w:val="000000"/>
                <w:sz w:val="16"/>
                <w:szCs w:val="16"/>
                <w:highlight w:val="green"/>
              </w:rPr>
            </w:pPr>
            <w:r w:rsidRPr="00F97864">
              <w:rPr>
                <w:b/>
                <w:bCs/>
                <w:color w:val="000000"/>
                <w:sz w:val="16"/>
                <w:szCs w:val="16"/>
                <w:highlight w:val="green"/>
              </w:rPr>
              <w:t>Agreement</w:t>
            </w:r>
          </w:p>
          <w:p w14:paraId="2585DDB6" w14:textId="77777777" w:rsidR="00473E5E" w:rsidRPr="00AC37BA" w:rsidRDefault="00473E5E" w:rsidP="00203DE0">
            <w:pPr>
              <w:numPr>
                <w:ilvl w:val="0"/>
                <w:numId w:val="30"/>
              </w:numPr>
              <w:rPr>
                <w:sz w:val="16"/>
                <w:szCs w:val="16"/>
                <w:lang w:val="en-US"/>
              </w:rPr>
            </w:pPr>
            <w:r w:rsidRPr="00AC37BA">
              <w:rPr>
                <w:sz w:val="16"/>
                <w:szCs w:val="16"/>
                <w:lang w:val="en-US"/>
              </w:rPr>
              <w:t>For RRC connected mode, the following is assumed for LP-WUS study in RAN1</w:t>
            </w:r>
          </w:p>
          <w:p w14:paraId="1B975FBE" w14:textId="77777777" w:rsidR="00473E5E" w:rsidRPr="00AC37BA" w:rsidRDefault="00473E5E" w:rsidP="00203DE0">
            <w:pPr>
              <w:numPr>
                <w:ilvl w:val="1"/>
                <w:numId w:val="30"/>
              </w:numPr>
              <w:rPr>
                <w:sz w:val="16"/>
                <w:szCs w:val="16"/>
                <w:lang w:val="en-US"/>
              </w:rPr>
            </w:pPr>
            <w:r w:rsidRPr="00AC37BA">
              <w:rPr>
                <w:sz w:val="16"/>
                <w:szCs w:val="16"/>
                <w:lang w:val="en-US"/>
              </w:rPr>
              <w:t xml:space="preserve">RLM/BFD/CSI are performed by UE Main Radio (MR) </w:t>
            </w:r>
          </w:p>
          <w:p w14:paraId="1940C096" w14:textId="77777777" w:rsidR="00473E5E" w:rsidRPr="00AC37BA" w:rsidRDefault="00473E5E" w:rsidP="00203DE0">
            <w:pPr>
              <w:numPr>
                <w:ilvl w:val="1"/>
                <w:numId w:val="30"/>
              </w:numPr>
              <w:rPr>
                <w:sz w:val="16"/>
                <w:szCs w:val="16"/>
                <w:lang w:val="en-US"/>
              </w:rPr>
            </w:pPr>
            <w:r w:rsidRPr="00AC37BA">
              <w:rPr>
                <w:sz w:val="16"/>
                <w:szCs w:val="16"/>
                <w:lang w:val="en-US"/>
              </w:rPr>
              <w:t>RRM measurements are performed by UE Main Radio (MR)</w:t>
            </w:r>
          </w:p>
          <w:p w14:paraId="6428F5AF" w14:textId="77777777" w:rsidR="00473E5E" w:rsidRPr="00AC37BA" w:rsidRDefault="00473E5E" w:rsidP="00203DE0">
            <w:pPr>
              <w:numPr>
                <w:ilvl w:val="1"/>
                <w:numId w:val="30"/>
              </w:numPr>
              <w:rPr>
                <w:sz w:val="16"/>
                <w:szCs w:val="16"/>
                <w:lang w:val="en-US"/>
              </w:rPr>
            </w:pPr>
            <w:r w:rsidRPr="00AC37BA">
              <w:rPr>
                <w:sz w:val="16"/>
                <w:szCs w:val="16"/>
                <w:lang w:val="en-US"/>
              </w:rPr>
              <w:t>Ultra-deep sleep state is not allowed for MR.</w:t>
            </w:r>
          </w:p>
          <w:p w14:paraId="12662773" w14:textId="77777777" w:rsidR="00473E5E" w:rsidRPr="00AC37BA" w:rsidRDefault="00473E5E" w:rsidP="00203DE0">
            <w:pPr>
              <w:numPr>
                <w:ilvl w:val="0"/>
                <w:numId w:val="30"/>
              </w:numPr>
              <w:rPr>
                <w:sz w:val="16"/>
                <w:szCs w:val="16"/>
                <w:lang w:val="en-US"/>
              </w:rPr>
            </w:pPr>
            <w:r w:rsidRPr="00AC37BA">
              <w:rPr>
                <w:sz w:val="16"/>
                <w:szCs w:val="16"/>
                <w:lang w:val="en-US"/>
              </w:rPr>
              <w:t>Study additional support of RRM measurement by LP-WUR for RRC connected mode</w:t>
            </w:r>
          </w:p>
          <w:p w14:paraId="74041754" w14:textId="77777777" w:rsidR="00473E5E" w:rsidRPr="00AC37BA" w:rsidRDefault="00473E5E" w:rsidP="00203DE0">
            <w:pPr>
              <w:numPr>
                <w:ilvl w:val="0"/>
                <w:numId w:val="30"/>
              </w:numPr>
              <w:rPr>
                <w:sz w:val="16"/>
                <w:szCs w:val="16"/>
                <w:lang w:val="en-US"/>
              </w:rPr>
            </w:pPr>
            <w:r w:rsidRPr="00AC37BA">
              <w:rPr>
                <w:sz w:val="16"/>
                <w:szCs w:val="16"/>
                <w:lang w:val="en-US"/>
              </w:rPr>
              <w:t>Study RRC connected mode LP-WUS functionality/purpose/procedures</w:t>
            </w:r>
          </w:p>
          <w:p w14:paraId="5BFFE654" w14:textId="77777777" w:rsidR="00473E5E" w:rsidRPr="00AC37BA" w:rsidRDefault="00473E5E" w:rsidP="00203DE0">
            <w:pPr>
              <w:numPr>
                <w:ilvl w:val="0"/>
                <w:numId w:val="30"/>
              </w:numPr>
              <w:rPr>
                <w:sz w:val="16"/>
                <w:szCs w:val="16"/>
                <w:lang w:val="en-US"/>
              </w:rPr>
            </w:pPr>
            <w:r w:rsidRPr="00AC37BA">
              <w:rPr>
                <w:sz w:val="16"/>
                <w:szCs w:val="16"/>
                <w:lang w:val="en-US"/>
              </w:rPr>
              <w:t>Study RRC connected mode LP-WUS activation/deactivation procedures.</w:t>
            </w:r>
          </w:p>
          <w:p w14:paraId="03340541" w14:textId="77777777" w:rsidR="00473E5E" w:rsidRPr="00AC37BA" w:rsidRDefault="00473E5E" w:rsidP="00203DE0">
            <w:pPr>
              <w:numPr>
                <w:ilvl w:val="0"/>
                <w:numId w:val="30"/>
              </w:numPr>
              <w:rPr>
                <w:sz w:val="16"/>
                <w:szCs w:val="16"/>
                <w:lang w:val="en-US"/>
              </w:rPr>
            </w:pPr>
            <w:r w:rsidRPr="00AC37BA">
              <w:rPr>
                <w:sz w:val="16"/>
                <w:szCs w:val="16"/>
                <w:lang w:val="en-US"/>
              </w:rPr>
              <w:t xml:space="preserve">Study RRC connected mode LP-WUS BW, whether same as IDLE/Inactive mode or different </w:t>
            </w:r>
          </w:p>
          <w:p w14:paraId="7DBA2ED4" w14:textId="77777777" w:rsidR="00473E5E" w:rsidRPr="00AC37BA" w:rsidRDefault="00473E5E" w:rsidP="00203DE0">
            <w:pPr>
              <w:numPr>
                <w:ilvl w:val="0"/>
                <w:numId w:val="30"/>
              </w:numPr>
              <w:rPr>
                <w:sz w:val="16"/>
                <w:szCs w:val="16"/>
                <w:lang w:val="en-US"/>
              </w:rPr>
            </w:pPr>
            <w:r w:rsidRPr="00AC37BA">
              <w:rPr>
                <w:sz w:val="16"/>
                <w:szCs w:val="16"/>
                <w:lang w:val="en-US"/>
              </w:rPr>
              <w:t>In RRC connected, study the relationship between LP-WUS and legacy UE power saving techniques.</w:t>
            </w:r>
          </w:p>
          <w:p w14:paraId="5C62BE4E" w14:textId="77777777" w:rsidR="0090097A" w:rsidRPr="00AC37BA" w:rsidRDefault="0090097A" w:rsidP="007371E2">
            <w:pPr>
              <w:rPr>
                <w:lang w:val="en-US"/>
              </w:rPr>
            </w:pPr>
          </w:p>
        </w:tc>
      </w:tr>
    </w:tbl>
    <w:p w14:paraId="2A55DB1D" w14:textId="11C8A664" w:rsidR="0090097A" w:rsidRPr="00AC37BA" w:rsidRDefault="0090097A" w:rsidP="007371E2">
      <w:pPr>
        <w:rPr>
          <w:lang w:val="en-US"/>
        </w:rPr>
      </w:pPr>
    </w:p>
    <w:p w14:paraId="1C54480F" w14:textId="5879F583" w:rsidR="008F2B02" w:rsidRPr="00EE1CD7" w:rsidRDefault="00DB1083" w:rsidP="007371E2">
      <w:pPr>
        <w:rPr>
          <w:b/>
          <w:bCs/>
        </w:rPr>
      </w:pPr>
      <w:r w:rsidRPr="00EE1CD7">
        <w:rPr>
          <w:b/>
          <w:bCs/>
        </w:rPr>
        <w:t>Design principle</w:t>
      </w:r>
    </w:p>
    <w:p w14:paraId="59A414CE" w14:textId="46785D36" w:rsidR="00DB1083" w:rsidRPr="00EE1CD7" w:rsidRDefault="00DB1083" w:rsidP="00203DE0">
      <w:pPr>
        <w:pStyle w:val="ListParagraph"/>
        <w:numPr>
          <w:ilvl w:val="0"/>
          <w:numId w:val="43"/>
        </w:numPr>
        <w:ind w:leftChars="0"/>
        <w:rPr>
          <w:rFonts w:ascii="Times New Roman" w:hAnsi="Times New Roman"/>
          <w:sz w:val="22"/>
        </w:rPr>
      </w:pPr>
      <w:r w:rsidRPr="00EE1CD7">
        <w:rPr>
          <w:rFonts w:ascii="Times New Roman" w:hAnsi="Times New Roman"/>
          <w:sz w:val="22"/>
        </w:rPr>
        <w:t>design unified between Connected and IDLE mode</w:t>
      </w:r>
      <w:r w:rsidR="00372564" w:rsidRPr="00EE1CD7">
        <w:rPr>
          <w:rFonts w:ascii="Times New Roman" w:hAnsi="Times New Roman"/>
          <w:sz w:val="22"/>
        </w:rPr>
        <w:t xml:space="preserve"> </w:t>
      </w:r>
      <w:r w:rsidR="007A524B" w:rsidRPr="00EE1CD7">
        <w:rPr>
          <w:rFonts w:ascii="Times New Roman" w:hAnsi="Times New Roman"/>
          <w:sz w:val="22"/>
        </w:rPr>
        <w:t>[7]</w:t>
      </w:r>
    </w:p>
    <w:p w14:paraId="0C0F8F48" w14:textId="5EDA4591" w:rsidR="004B2F58" w:rsidRPr="00EE1CD7" w:rsidRDefault="00372564" w:rsidP="00203DE0">
      <w:pPr>
        <w:pStyle w:val="ListParagraph"/>
        <w:numPr>
          <w:ilvl w:val="0"/>
          <w:numId w:val="43"/>
        </w:numPr>
        <w:ind w:leftChars="0"/>
        <w:rPr>
          <w:rFonts w:ascii="Times New Roman" w:hAnsi="Times New Roman"/>
          <w:sz w:val="22"/>
        </w:rPr>
      </w:pPr>
      <w:r w:rsidRPr="00EE1CD7">
        <w:rPr>
          <w:rFonts w:ascii="Times New Roman" w:hAnsi="Times New Roman"/>
          <w:sz w:val="22"/>
        </w:rPr>
        <w:t>BW</w:t>
      </w:r>
      <w:r w:rsidR="00EE1CD7" w:rsidRPr="00EE1CD7">
        <w:rPr>
          <w:rFonts w:ascii="Times New Roman" w:hAnsi="Times New Roman"/>
          <w:sz w:val="22"/>
        </w:rPr>
        <w:t xml:space="preserve"> is </w:t>
      </w:r>
      <w:r w:rsidR="004B2F58" w:rsidRPr="00EE1CD7">
        <w:rPr>
          <w:rFonts w:ascii="Times New Roman" w:eastAsia="+mn-ea" w:hAnsi="Times New Roman"/>
          <w:color w:val="000000"/>
          <w:kern w:val="24"/>
          <w:sz w:val="22"/>
        </w:rPr>
        <w:t>same for LP-WUS for idle, connected and inactive modes  [28]</w:t>
      </w:r>
    </w:p>
    <w:p w14:paraId="75E02312" w14:textId="77777777" w:rsidR="008F2B02" w:rsidRPr="00EE1CD7" w:rsidRDefault="008F2B02" w:rsidP="00203DE0">
      <w:pPr>
        <w:pStyle w:val="ListParagraph"/>
        <w:numPr>
          <w:ilvl w:val="0"/>
          <w:numId w:val="43"/>
        </w:numPr>
        <w:ind w:leftChars="0"/>
        <w:rPr>
          <w:rFonts w:ascii="Times New Roman" w:hAnsi="Times New Roman"/>
          <w:sz w:val="22"/>
        </w:rPr>
      </w:pPr>
      <w:r w:rsidRPr="00EE1CD7">
        <w:rPr>
          <w:rFonts w:ascii="Times New Roman" w:hAnsi="Times New Roman"/>
          <w:sz w:val="22"/>
        </w:rPr>
        <w:t>BW different to IDLE [8]</w:t>
      </w:r>
    </w:p>
    <w:p w14:paraId="3EAD2D9E" w14:textId="77777777" w:rsidR="008F2B02" w:rsidRPr="00EE1CD7" w:rsidRDefault="008F2B02" w:rsidP="00203DE0">
      <w:pPr>
        <w:pStyle w:val="ListParagraph"/>
        <w:numPr>
          <w:ilvl w:val="0"/>
          <w:numId w:val="43"/>
        </w:numPr>
        <w:ind w:leftChars="0"/>
        <w:rPr>
          <w:rFonts w:ascii="Times New Roman" w:hAnsi="Times New Roman"/>
          <w:sz w:val="22"/>
        </w:rPr>
      </w:pPr>
      <w:r w:rsidRPr="00EE1CD7">
        <w:rPr>
          <w:rFonts w:ascii="Times New Roman" w:hAnsi="Times New Roman"/>
          <w:sz w:val="22"/>
        </w:rPr>
        <w:t>Design different to IDLE [17]</w:t>
      </w:r>
    </w:p>
    <w:p w14:paraId="2C01086E" w14:textId="77777777" w:rsidR="008F2B02" w:rsidRPr="00EE1CD7" w:rsidRDefault="008F2B02" w:rsidP="008F2B02">
      <w:pPr>
        <w:pStyle w:val="ListParagraph"/>
        <w:ind w:leftChars="0" w:left="720" w:firstLine="0"/>
        <w:rPr>
          <w:rFonts w:ascii="Times New Roman" w:hAnsi="Times New Roman"/>
          <w:sz w:val="22"/>
        </w:rPr>
      </w:pPr>
    </w:p>
    <w:p w14:paraId="1226BA7F" w14:textId="45FF4D0D" w:rsidR="00C73362" w:rsidRPr="00EE1CD7" w:rsidRDefault="008F2B02" w:rsidP="007371E2">
      <w:pPr>
        <w:rPr>
          <w:b/>
          <w:bCs/>
        </w:rPr>
      </w:pPr>
      <w:r w:rsidRPr="00EE1CD7">
        <w:rPr>
          <w:b/>
          <w:bCs/>
        </w:rPr>
        <w:t>Functionality</w:t>
      </w:r>
    </w:p>
    <w:p w14:paraId="3196763B" w14:textId="6EF46CED" w:rsidR="00C73362" w:rsidRPr="00EE1CD7" w:rsidRDefault="00C73362" w:rsidP="007371E2"/>
    <w:p w14:paraId="3203C180" w14:textId="552319A6" w:rsidR="004E5D5C" w:rsidRPr="00EE1CD7" w:rsidRDefault="004E5D5C" w:rsidP="007371E2"/>
    <w:p w14:paraId="2EE5B4BE" w14:textId="70C6B6C5" w:rsidR="0090097A" w:rsidRPr="00EE1CD7" w:rsidRDefault="00F4180C" w:rsidP="007371E2">
      <w:r w:rsidRPr="00EE1CD7">
        <w:t>Case1:</w:t>
      </w:r>
      <w:r w:rsidR="00F04DE2" w:rsidRPr="00EE1CD7">
        <w:t xml:space="preserve"> C-DRX configured </w:t>
      </w:r>
    </w:p>
    <w:p w14:paraId="64372BD6" w14:textId="7B2253C3" w:rsidR="007C22A7" w:rsidRPr="00EE1CD7" w:rsidRDefault="00F4180C" w:rsidP="00203DE0">
      <w:pPr>
        <w:pStyle w:val="ListParagraph"/>
        <w:numPr>
          <w:ilvl w:val="0"/>
          <w:numId w:val="84"/>
        </w:numPr>
        <w:ind w:leftChars="0"/>
        <w:rPr>
          <w:rFonts w:ascii="Times New Roman" w:hAnsi="Times New Roman"/>
          <w:sz w:val="22"/>
        </w:rPr>
      </w:pPr>
      <w:r w:rsidRPr="00EE1CD7">
        <w:rPr>
          <w:rFonts w:ascii="Times New Roman" w:hAnsi="Times New Roman"/>
          <w:sz w:val="22"/>
        </w:rPr>
        <w:t>Case1-1:</w:t>
      </w:r>
      <w:r w:rsidR="000B4182" w:rsidRPr="00EE1CD7">
        <w:rPr>
          <w:rFonts w:ascii="Times New Roman" w:hAnsi="Times New Roman"/>
          <w:sz w:val="22"/>
        </w:rPr>
        <w:t xml:space="preserve"> UE wakes up fr</w:t>
      </w:r>
      <w:r w:rsidR="00C94D65" w:rsidRPr="00EE1CD7">
        <w:rPr>
          <w:rFonts w:ascii="Times New Roman" w:hAnsi="Times New Roman"/>
          <w:sz w:val="22"/>
        </w:rPr>
        <w:t>o</w:t>
      </w:r>
      <w:r w:rsidR="000B4182" w:rsidRPr="00EE1CD7">
        <w:rPr>
          <w:rFonts w:ascii="Times New Roman" w:hAnsi="Times New Roman"/>
          <w:sz w:val="22"/>
        </w:rPr>
        <w:t>m C-DRX based on receiving LP-WUS, this to</w:t>
      </w:r>
      <w:r w:rsidRPr="00EE1CD7">
        <w:rPr>
          <w:rFonts w:ascii="Times New Roman" w:hAnsi="Times New Roman"/>
          <w:sz w:val="22"/>
        </w:rPr>
        <w:t xml:space="preserve"> </w:t>
      </w:r>
      <w:r w:rsidR="000B4182" w:rsidRPr="00EE1CD7">
        <w:rPr>
          <w:rFonts w:ascii="Times New Roman" w:hAnsi="Times New Roman"/>
          <w:sz w:val="22"/>
        </w:rPr>
        <w:t>r</w:t>
      </w:r>
      <w:r w:rsidR="00F04DE2" w:rsidRPr="00EE1CD7">
        <w:rPr>
          <w:rFonts w:ascii="Times New Roman" w:hAnsi="Times New Roman"/>
          <w:sz w:val="22"/>
        </w:rPr>
        <w:t>eplace DCP</w:t>
      </w:r>
      <w:r w:rsidR="00837B06" w:rsidRPr="00EE1CD7">
        <w:rPr>
          <w:rFonts w:ascii="Times New Roman" w:hAnsi="Times New Roman"/>
          <w:sz w:val="22"/>
        </w:rPr>
        <w:t xml:space="preserve"> [9]</w:t>
      </w:r>
      <w:r w:rsidR="00AF2571" w:rsidRPr="00EE1CD7">
        <w:rPr>
          <w:rFonts w:ascii="Times New Roman" w:hAnsi="Times New Roman"/>
          <w:sz w:val="22"/>
        </w:rPr>
        <w:t>[18]</w:t>
      </w:r>
      <w:r w:rsidR="007C22A7" w:rsidRPr="00EE1CD7">
        <w:rPr>
          <w:rFonts w:ascii="Times New Roman" w:hAnsi="Times New Roman"/>
          <w:sz w:val="22"/>
        </w:rPr>
        <w:t>[4]</w:t>
      </w:r>
      <w:r w:rsidR="004E5D5C" w:rsidRPr="00EE1CD7">
        <w:rPr>
          <w:rFonts w:ascii="Times New Roman" w:hAnsi="Times New Roman"/>
          <w:sz w:val="22"/>
        </w:rPr>
        <w:t>[16]</w:t>
      </w:r>
    </w:p>
    <w:p w14:paraId="46DABCDC" w14:textId="612A4EB8" w:rsidR="00F04DE2" w:rsidRPr="00EE1CD7" w:rsidRDefault="00F4180C" w:rsidP="00203DE0">
      <w:pPr>
        <w:pStyle w:val="ListParagraph"/>
        <w:numPr>
          <w:ilvl w:val="0"/>
          <w:numId w:val="84"/>
        </w:numPr>
        <w:ind w:leftChars="0"/>
        <w:rPr>
          <w:rFonts w:ascii="Times New Roman" w:hAnsi="Times New Roman"/>
          <w:sz w:val="22"/>
        </w:rPr>
      </w:pPr>
      <w:r w:rsidRPr="00EE1CD7">
        <w:rPr>
          <w:rFonts w:ascii="Times New Roman" w:hAnsi="Times New Roman"/>
          <w:sz w:val="22"/>
        </w:rPr>
        <w:t xml:space="preserve">Case 1-2: </w:t>
      </w:r>
      <w:r w:rsidR="004E666E" w:rsidRPr="00EE1CD7">
        <w:rPr>
          <w:rFonts w:ascii="Times New Roman" w:hAnsi="Times New Roman"/>
          <w:sz w:val="22"/>
        </w:rPr>
        <w:t xml:space="preserve">UE does not monitor </w:t>
      </w:r>
      <w:r w:rsidR="000B4182" w:rsidRPr="00EE1CD7">
        <w:rPr>
          <w:rFonts w:ascii="Times New Roman" w:hAnsi="Times New Roman"/>
          <w:sz w:val="22"/>
        </w:rPr>
        <w:t xml:space="preserve">USS until LP-WUS is received. </w:t>
      </w:r>
      <w:r w:rsidR="00F04DE2" w:rsidRPr="00EE1CD7">
        <w:rPr>
          <w:rFonts w:ascii="Times New Roman" w:hAnsi="Times New Roman"/>
          <w:sz w:val="22"/>
        </w:rPr>
        <w:t xml:space="preserve">Replace </w:t>
      </w:r>
      <w:r w:rsidRPr="00EE1CD7">
        <w:rPr>
          <w:rFonts w:ascii="Times New Roman" w:hAnsi="Times New Roman"/>
          <w:sz w:val="22"/>
        </w:rPr>
        <w:t>PDCCH skipping / SSSG switching</w:t>
      </w:r>
      <w:r w:rsidR="00837B06" w:rsidRPr="00EE1CD7">
        <w:rPr>
          <w:rFonts w:ascii="Times New Roman" w:hAnsi="Times New Roman"/>
          <w:sz w:val="22"/>
        </w:rPr>
        <w:t xml:space="preserve"> [9]</w:t>
      </w:r>
      <w:r w:rsidR="007C22A7" w:rsidRPr="00EE1CD7">
        <w:rPr>
          <w:rFonts w:ascii="Times New Roman" w:hAnsi="Times New Roman"/>
          <w:sz w:val="22"/>
        </w:rPr>
        <w:t>[4]</w:t>
      </w:r>
      <w:r w:rsidR="007A524B" w:rsidRPr="00EE1CD7">
        <w:rPr>
          <w:rFonts w:ascii="Times New Roman" w:hAnsi="Times New Roman"/>
          <w:sz w:val="22"/>
        </w:rPr>
        <w:t>[7]</w:t>
      </w:r>
      <w:r w:rsidR="004E5D5C" w:rsidRPr="00EE1CD7">
        <w:rPr>
          <w:rFonts w:ascii="Times New Roman" w:hAnsi="Times New Roman"/>
          <w:sz w:val="22"/>
        </w:rPr>
        <w:t>[16]</w:t>
      </w:r>
    </w:p>
    <w:p w14:paraId="6205D855" w14:textId="650A3CA5" w:rsidR="0000089D" w:rsidRPr="00EE1CD7" w:rsidRDefault="0000089D" w:rsidP="00203DE0">
      <w:pPr>
        <w:pStyle w:val="ListParagraph"/>
        <w:numPr>
          <w:ilvl w:val="1"/>
          <w:numId w:val="84"/>
        </w:numPr>
        <w:ind w:leftChars="0"/>
        <w:rPr>
          <w:rFonts w:ascii="Times New Roman" w:hAnsi="Times New Roman"/>
          <w:sz w:val="22"/>
        </w:rPr>
      </w:pPr>
      <w:r w:rsidRPr="00EE1CD7">
        <w:rPr>
          <w:rFonts w:ascii="Times New Roman" w:hAnsi="Times New Roman"/>
          <w:sz w:val="22"/>
        </w:rPr>
        <w:t>could be left to WID discussion</w:t>
      </w:r>
    </w:p>
    <w:p w14:paraId="1D56350A" w14:textId="4242C22B" w:rsidR="00473E5E" w:rsidRPr="00AC37BA" w:rsidRDefault="00473E5E" w:rsidP="008F2B02">
      <w:pPr>
        <w:rPr>
          <w:lang w:val="en-US"/>
        </w:rPr>
      </w:pPr>
    </w:p>
    <w:p w14:paraId="161FD439" w14:textId="3A90DE4B" w:rsidR="00F4180C" w:rsidRPr="00AC37BA" w:rsidRDefault="00F4180C" w:rsidP="007371E2">
      <w:pPr>
        <w:rPr>
          <w:lang w:val="en-US"/>
        </w:rPr>
      </w:pPr>
      <w:r w:rsidRPr="00AC37BA">
        <w:rPr>
          <w:lang w:val="en-US"/>
        </w:rPr>
        <w:t xml:space="preserve">Case 2: C-DRX is not configured </w:t>
      </w:r>
      <w:r w:rsidR="003A0301" w:rsidRPr="00AC37BA">
        <w:rPr>
          <w:lang w:val="en-US"/>
        </w:rPr>
        <w:t>[9][18]</w:t>
      </w:r>
    </w:p>
    <w:p w14:paraId="0360E087" w14:textId="44335B67" w:rsidR="003A0301" w:rsidRPr="00EE1CD7" w:rsidRDefault="003A0301" w:rsidP="00203DE0">
      <w:pPr>
        <w:pStyle w:val="ListParagraph"/>
        <w:numPr>
          <w:ilvl w:val="0"/>
          <w:numId w:val="83"/>
        </w:numPr>
        <w:ind w:leftChars="0"/>
        <w:rPr>
          <w:rFonts w:ascii="Times New Roman" w:hAnsi="Times New Roman"/>
          <w:sz w:val="22"/>
        </w:rPr>
      </w:pPr>
      <w:r w:rsidRPr="00EE1CD7">
        <w:rPr>
          <w:rFonts w:ascii="Times New Roman" w:hAnsi="Times New Roman"/>
          <w:sz w:val="22"/>
        </w:rPr>
        <w:t>LP-WUS resumes PDCCH monitoring upon reception of LP-WUS, [9][18][4]</w:t>
      </w:r>
    </w:p>
    <w:p w14:paraId="083F7A4A" w14:textId="476D5A7D" w:rsidR="00E0326D" w:rsidRPr="00EE1CD7" w:rsidRDefault="00E0326D" w:rsidP="00EE1CD7">
      <w:pPr>
        <w:pStyle w:val="ListParagraph"/>
        <w:ind w:leftChars="0" w:left="720" w:firstLine="0"/>
        <w:rPr>
          <w:rFonts w:ascii="Times New Roman" w:hAnsi="Times New Roman"/>
          <w:sz w:val="22"/>
        </w:rPr>
      </w:pPr>
    </w:p>
    <w:p w14:paraId="6706BAF7" w14:textId="77777777" w:rsidR="00E0326D" w:rsidRPr="00EE1CD7" w:rsidRDefault="00E0326D" w:rsidP="00EE1CD7">
      <w:pPr>
        <w:pStyle w:val="ListParagraph"/>
        <w:ind w:leftChars="0" w:left="720" w:firstLine="0"/>
        <w:rPr>
          <w:rFonts w:ascii="Times New Roman" w:hAnsi="Times New Roman"/>
          <w:sz w:val="22"/>
        </w:rPr>
      </w:pPr>
    </w:p>
    <w:p w14:paraId="466AB1F9" w14:textId="198DD538" w:rsidR="008F2B02" w:rsidRPr="00EE1CD7" w:rsidRDefault="008F2B02" w:rsidP="007371E2">
      <w:pPr>
        <w:rPr>
          <w:b/>
          <w:bCs/>
          <w:lang w:val="en-GB"/>
        </w:rPr>
      </w:pPr>
      <w:r w:rsidRPr="00EE1CD7">
        <w:rPr>
          <w:b/>
          <w:bCs/>
          <w:lang w:val="en-GB"/>
        </w:rPr>
        <w:t>Other content</w:t>
      </w:r>
    </w:p>
    <w:p w14:paraId="154C8BAF" w14:textId="502F6CB8" w:rsidR="00722A73" w:rsidRPr="00EE1CD7" w:rsidRDefault="00722A73" w:rsidP="007371E2">
      <w:pPr>
        <w:rPr>
          <w:lang w:val="en-GB"/>
        </w:rPr>
      </w:pPr>
      <w:r w:rsidRPr="00EE1CD7">
        <w:rPr>
          <w:lang w:val="en-GB"/>
        </w:rPr>
        <w:t xml:space="preserve">LP-WUS indicated scheduling information </w:t>
      </w:r>
      <w:r w:rsidR="007A524B" w:rsidRPr="00EE1CD7">
        <w:rPr>
          <w:lang w:val="en-GB"/>
        </w:rPr>
        <w:t>[7]</w:t>
      </w:r>
    </w:p>
    <w:p w14:paraId="06497EB7" w14:textId="08B2A540" w:rsidR="00F80EC8" w:rsidRPr="00EE1CD7" w:rsidRDefault="00840FC1" w:rsidP="007371E2">
      <w:pPr>
        <w:rPr>
          <w:lang w:val="en-GB"/>
        </w:rPr>
      </w:pPr>
      <w:r w:rsidRPr="00EE1CD7">
        <w:rPr>
          <w:lang w:val="en-GB"/>
        </w:rPr>
        <w:t>Change of RRC [6]</w:t>
      </w:r>
    </w:p>
    <w:p w14:paraId="33D91533" w14:textId="77777777" w:rsidR="00722A73" w:rsidRPr="00EE1CD7" w:rsidRDefault="00722A73" w:rsidP="007371E2">
      <w:pPr>
        <w:rPr>
          <w:lang w:val="en-GB"/>
        </w:rPr>
      </w:pPr>
    </w:p>
    <w:p w14:paraId="61825D74" w14:textId="35EFF637" w:rsidR="00F04DE2" w:rsidRPr="00AC37BA" w:rsidRDefault="008F2B02" w:rsidP="007371E2">
      <w:pPr>
        <w:rPr>
          <w:b/>
          <w:bCs/>
          <w:lang w:val="en-US"/>
        </w:rPr>
      </w:pPr>
      <w:r w:rsidRPr="00AC37BA">
        <w:rPr>
          <w:b/>
          <w:bCs/>
          <w:lang w:val="en-US"/>
        </w:rPr>
        <w:t>Benefit unclear</w:t>
      </w:r>
    </w:p>
    <w:p w14:paraId="7B06A988" w14:textId="4663D05F" w:rsidR="00F14C07" w:rsidRPr="00AC37BA" w:rsidRDefault="008F2B02" w:rsidP="00F14C07">
      <w:pPr>
        <w:rPr>
          <w:lang w:val="en-US"/>
        </w:rPr>
      </w:pPr>
      <w:r w:rsidRPr="00AC37BA">
        <w:rPr>
          <w:lang w:val="en-US"/>
        </w:rPr>
        <w:t>S</w:t>
      </w:r>
      <w:r w:rsidR="00F14C07" w:rsidRPr="00AC37BA">
        <w:rPr>
          <w:lang w:val="en-US"/>
        </w:rPr>
        <w:t>aving gain comparing with Rel-16 WUS triggered C-DRX operation is not clear as well [22]</w:t>
      </w:r>
    </w:p>
    <w:p w14:paraId="27EED626" w14:textId="109A2D79" w:rsidR="00F14C07" w:rsidRPr="00AC37BA" w:rsidRDefault="00F14C07" w:rsidP="007371E2">
      <w:pPr>
        <w:rPr>
          <w:lang w:val="en-US"/>
        </w:rPr>
      </w:pPr>
    </w:p>
    <w:p w14:paraId="1B52F4D0" w14:textId="77777777" w:rsidR="005E0CCA" w:rsidRPr="00AC37BA" w:rsidRDefault="005E0CCA" w:rsidP="007371E2">
      <w:pPr>
        <w:rPr>
          <w:lang w:val="en-US"/>
        </w:rPr>
      </w:pPr>
    </w:p>
    <w:p w14:paraId="1C70DE8D" w14:textId="23896C23" w:rsidR="00C53A2A" w:rsidRPr="00AC37BA" w:rsidRDefault="00C53A2A" w:rsidP="007371E2">
      <w:pPr>
        <w:rPr>
          <w:b/>
          <w:bCs/>
          <w:lang w:val="en-US"/>
        </w:rPr>
      </w:pPr>
      <w:r w:rsidRPr="00AC37BA">
        <w:rPr>
          <w:b/>
          <w:bCs/>
          <w:lang w:val="en-US"/>
        </w:rPr>
        <w:t>Activation/Deactivation</w:t>
      </w:r>
    </w:p>
    <w:p w14:paraId="0D1EA138" w14:textId="2073B7C0" w:rsidR="005D160B" w:rsidRPr="00AC37BA" w:rsidRDefault="00500093" w:rsidP="007371E2">
      <w:pPr>
        <w:rPr>
          <w:lang w:val="en-US"/>
        </w:rPr>
      </w:pPr>
      <w:r w:rsidRPr="00AC37BA">
        <w:rPr>
          <w:lang w:val="en-US"/>
        </w:rPr>
        <w:t>[</w:t>
      </w:r>
      <w:r w:rsidR="00542E9C" w:rsidRPr="00AC37BA">
        <w:rPr>
          <w:lang w:val="en-US"/>
        </w:rPr>
        <w:t>6</w:t>
      </w:r>
      <w:r w:rsidRPr="00AC37BA">
        <w:rPr>
          <w:lang w:val="en-US"/>
        </w:rPr>
        <w:t>]</w:t>
      </w:r>
      <w:r w:rsidR="00542E9C" w:rsidRPr="00AC37BA">
        <w:rPr>
          <w:lang w:val="en-US"/>
        </w:rPr>
        <w:t xml:space="preserve"> via gNB</w:t>
      </w:r>
    </w:p>
    <w:p w14:paraId="7B9A93FD" w14:textId="72488861" w:rsidR="00E0326D" w:rsidRPr="00AC37BA" w:rsidRDefault="00E0326D" w:rsidP="00E0326D">
      <w:pPr>
        <w:rPr>
          <w:lang w:val="en-US"/>
        </w:rPr>
      </w:pPr>
      <w:r w:rsidRPr="00AC37BA">
        <w:rPr>
          <w:lang w:val="en-US"/>
        </w:rPr>
        <w:t xml:space="preserve">[9] by gNB based on UE assistance </w:t>
      </w:r>
    </w:p>
    <w:p w14:paraId="44B1FF43" w14:textId="77777777" w:rsidR="00E0326D" w:rsidRPr="00EE1CD7" w:rsidRDefault="00E0326D" w:rsidP="00EE1CD7">
      <w:pPr>
        <w:rPr>
          <w:lang w:val="en-GB"/>
        </w:rPr>
      </w:pPr>
    </w:p>
    <w:p w14:paraId="69D0AB82" w14:textId="58268BA6" w:rsidR="00824CBB" w:rsidRPr="00AC37BA" w:rsidRDefault="00EE1CD7" w:rsidP="00EE1CD7">
      <w:pPr>
        <w:adjustRightInd w:val="0"/>
        <w:snapToGrid w:val="0"/>
        <w:spacing w:afterLines="50" w:after="120"/>
        <w:rPr>
          <w:bCs/>
          <w:lang w:val="en-US"/>
        </w:rPr>
      </w:pPr>
      <w:r w:rsidRPr="00AC37BA">
        <w:rPr>
          <w:bCs/>
          <w:lang w:val="en-US"/>
        </w:rPr>
        <w:t>[4 ]F</w:t>
      </w:r>
      <w:r w:rsidR="00824CBB" w:rsidRPr="00AC37BA">
        <w:rPr>
          <w:bCs/>
          <w:lang w:val="en-US"/>
        </w:rPr>
        <w:t>or RRC CONNECTED mode UEs, LP-WUS monitoring can be activated via:</w:t>
      </w:r>
    </w:p>
    <w:p w14:paraId="055081C8" w14:textId="77777777" w:rsidR="00824CBB" w:rsidRPr="00EE1CD7" w:rsidRDefault="00824CBB" w:rsidP="00203DE0">
      <w:pPr>
        <w:pStyle w:val="ListParagraph"/>
        <w:numPr>
          <w:ilvl w:val="0"/>
          <w:numId w:val="45"/>
        </w:numPr>
        <w:adjustRightInd w:val="0"/>
        <w:snapToGrid w:val="0"/>
        <w:spacing w:afterLines="50" w:after="120"/>
        <w:ind w:leftChars="0"/>
        <w:jc w:val="both"/>
        <w:rPr>
          <w:rFonts w:ascii="Times New Roman" w:hAnsi="Times New Roman"/>
          <w:bCs/>
          <w:sz w:val="22"/>
        </w:rPr>
      </w:pPr>
      <w:r w:rsidRPr="00EE1CD7">
        <w:rPr>
          <w:rFonts w:ascii="Times New Roman" w:hAnsi="Times New Roman"/>
          <w:bCs/>
          <w:sz w:val="22"/>
        </w:rPr>
        <w:t>Option 1: RRC signaling</w:t>
      </w:r>
    </w:p>
    <w:p w14:paraId="7C8F8A2D" w14:textId="77777777" w:rsidR="00824CBB" w:rsidRPr="00EE1CD7" w:rsidRDefault="00824CBB" w:rsidP="00203DE0">
      <w:pPr>
        <w:pStyle w:val="ListParagraph"/>
        <w:numPr>
          <w:ilvl w:val="0"/>
          <w:numId w:val="45"/>
        </w:numPr>
        <w:adjustRightInd w:val="0"/>
        <w:snapToGrid w:val="0"/>
        <w:spacing w:afterLines="50" w:after="120"/>
        <w:ind w:leftChars="0"/>
        <w:jc w:val="both"/>
        <w:rPr>
          <w:rFonts w:ascii="Times New Roman" w:hAnsi="Times New Roman"/>
          <w:bCs/>
          <w:sz w:val="22"/>
        </w:rPr>
      </w:pPr>
      <w:r w:rsidRPr="00EE1CD7">
        <w:rPr>
          <w:rFonts w:ascii="Times New Roman" w:hAnsi="Times New Roman"/>
          <w:bCs/>
          <w:sz w:val="22"/>
        </w:rPr>
        <w:t>Option 2: L1/L2 LP-WUS activation signaling.</w:t>
      </w:r>
    </w:p>
    <w:p w14:paraId="418A183D" w14:textId="77777777" w:rsidR="00824CBB" w:rsidRPr="00AC37BA" w:rsidRDefault="00824CBB" w:rsidP="00EE1CD7">
      <w:pPr>
        <w:rPr>
          <w:lang w:val="en-US"/>
        </w:rPr>
      </w:pPr>
    </w:p>
    <w:p w14:paraId="3DC81CD7" w14:textId="2A17F38B" w:rsidR="001943BA" w:rsidRPr="00AC37BA" w:rsidRDefault="001943BA" w:rsidP="00EE1CD7">
      <w:pPr>
        <w:adjustRightInd w:val="0"/>
        <w:snapToGrid w:val="0"/>
        <w:spacing w:afterLines="50" w:after="120"/>
        <w:rPr>
          <w:bCs/>
          <w:lang w:val="en-US"/>
        </w:rPr>
      </w:pPr>
      <w:r w:rsidRPr="00EE1CD7">
        <w:rPr>
          <w:bCs/>
          <w:lang w:val="en-GB"/>
        </w:rPr>
        <w:t>[4]</w:t>
      </w:r>
      <w:r w:rsidRPr="00AC37BA">
        <w:rPr>
          <w:bCs/>
          <w:lang w:val="en-US"/>
        </w:rPr>
        <w:t xml:space="preserve"> For RRC CONNECTED mode UEs, LP-WUS monitoring can be deactivated via:</w:t>
      </w:r>
    </w:p>
    <w:p w14:paraId="41073FE5" w14:textId="77777777" w:rsidR="001943BA" w:rsidRPr="00EE1CD7" w:rsidRDefault="001943BA" w:rsidP="00203DE0">
      <w:pPr>
        <w:pStyle w:val="ListParagraph"/>
        <w:numPr>
          <w:ilvl w:val="0"/>
          <w:numId w:val="45"/>
        </w:numPr>
        <w:adjustRightInd w:val="0"/>
        <w:snapToGrid w:val="0"/>
        <w:spacing w:afterLines="50" w:after="120"/>
        <w:ind w:leftChars="0"/>
        <w:jc w:val="both"/>
        <w:rPr>
          <w:rFonts w:ascii="Times New Roman" w:hAnsi="Times New Roman"/>
          <w:bCs/>
          <w:sz w:val="22"/>
        </w:rPr>
      </w:pPr>
      <w:r w:rsidRPr="00EE1CD7">
        <w:rPr>
          <w:rFonts w:ascii="Times New Roman" w:hAnsi="Times New Roman"/>
          <w:bCs/>
          <w:sz w:val="22"/>
        </w:rPr>
        <w:t>Option 1: RRC signaling</w:t>
      </w:r>
    </w:p>
    <w:p w14:paraId="4E2AFB39" w14:textId="77777777" w:rsidR="001943BA" w:rsidRPr="00EE1CD7" w:rsidRDefault="001943BA" w:rsidP="00203DE0">
      <w:pPr>
        <w:pStyle w:val="ListParagraph"/>
        <w:numPr>
          <w:ilvl w:val="0"/>
          <w:numId w:val="45"/>
        </w:numPr>
        <w:adjustRightInd w:val="0"/>
        <w:snapToGrid w:val="0"/>
        <w:spacing w:afterLines="50" w:after="120"/>
        <w:ind w:leftChars="0"/>
        <w:jc w:val="both"/>
        <w:rPr>
          <w:rFonts w:ascii="Times New Roman" w:hAnsi="Times New Roman"/>
          <w:bCs/>
          <w:sz w:val="22"/>
        </w:rPr>
      </w:pPr>
      <w:r w:rsidRPr="00EE1CD7">
        <w:rPr>
          <w:rFonts w:ascii="Times New Roman" w:hAnsi="Times New Roman"/>
          <w:bCs/>
          <w:sz w:val="22"/>
        </w:rPr>
        <w:t xml:space="preserve">Option 2: L1/L2 LP-WUS deactivation signaling. </w:t>
      </w:r>
    </w:p>
    <w:p w14:paraId="3D5BD52E" w14:textId="77777777" w:rsidR="00EE1CD7" w:rsidRPr="00EE1CD7" w:rsidRDefault="001943BA" w:rsidP="00203DE0">
      <w:pPr>
        <w:pStyle w:val="ListParagraph"/>
        <w:numPr>
          <w:ilvl w:val="0"/>
          <w:numId w:val="45"/>
        </w:numPr>
        <w:adjustRightInd w:val="0"/>
        <w:snapToGrid w:val="0"/>
        <w:spacing w:afterLines="50" w:after="120"/>
        <w:ind w:leftChars="0"/>
        <w:jc w:val="both"/>
        <w:rPr>
          <w:rFonts w:ascii="Times New Roman" w:hAnsi="Times New Roman"/>
          <w:sz w:val="22"/>
        </w:rPr>
      </w:pPr>
      <w:r w:rsidRPr="00EE1CD7">
        <w:rPr>
          <w:rFonts w:ascii="Times New Roman" w:hAnsi="Times New Roman"/>
          <w:bCs/>
          <w:sz w:val="22"/>
        </w:rPr>
        <w:t>Option 3: autonomously by UE if pre-configured condition(s) is fulfilled</w:t>
      </w:r>
      <w:r w:rsidR="00EE1CD7" w:rsidRPr="00EE1CD7">
        <w:rPr>
          <w:rFonts w:ascii="Times New Roman" w:hAnsi="Times New Roman"/>
          <w:bCs/>
          <w:sz w:val="22"/>
        </w:rPr>
        <w:t xml:space="preserve"> </w:t>
      </w:r>
    </w:p>
    <w:p w14:paraId="078CF597" w14:textId="77777777" w:rsidR="00EE1CD7" w:rsidRPr="00AC37BA" w:rsidRDefault="00EE1CD7" w:rsidP="00EE1CD7">
      <w:pPr>
        <w:adjustRightInd w:val="0"/>
        <w:snapToGrid w:val="0"/>
        <w:spacing w:afterLines="50" w:after="120"/>
        <w:jc w:val="both"/>
        <w:rPr>
          <w:lang w:val="en-US"/>
        </w:rPr>
      </w:pPr>
    </w:p>
    <w:p w14:paraId="03DAB2EE" w14:textId="45B64D9D" w:rsidR="005E0CCA" w:rsidRPr="00AC37BA" w:rsidRDefault="00824CBB" w:rsidP="00EE1CD7">
      <w:pPr>
        <w:adjustRightInd w:val="0"/>
        <w:snapToGrid w:val="0"/>
        <w:spacing w:afterLines="50" w:after="120"/>
        <w:jc w:val="both"/>
        <w:rPr>
          <w:lang w:val="en-US"/>
        </w:rPr>
      </w:pPr>
      <w:r w:rsidRPr="00AC37BA">
        <w:rPr>
          <w:lang w:val="en-US"/>
        </w:rPr>
        <w:t>may start LP-WUS monitoring and stop PDCCH monitoring if it receivers an explicit indication in a DCI, or it may do so after it does not receiver any DCI for a time duration. [18</w:t>
      </w:r>
      <w:r w:rsidR="00EE1CD7" w:rsidRPr="00AC37BA">
        <w:rPr>
          <w:lang w:val="en-US"/>
        </w:rPr>
        <w:t>]</w:t>
      </w:r>
    </w:p>
    <w:p w14:paraId="736B56F6" w14:textId="77F40B15" w:rsidR="005E0CCA" w:rsidRPr="00AC37BA" w:rsidRDefault="005E0CCA" w:rsidP="007371E2">
      <w:pPr>
        <w:rPr>
          <w:lang w:val="en-US"/>
        </w:rPr>
      </w:pPr>
    </w:p>
    <w:p w14:paraId="046797C0" w14:textId="77777777" w:rsidR="008F2B02" w:rsidRPr="00EE1CD7" w:rsidRDefault="008F2B02" w:rsidP="008F2B02">
      <w:r w:rsidRPr="00AC37BA">
        <w:rPr>
          <w:b/>
          <w:bCs/>
          <w:lang w:val="en-US"/>
        </w:rPr>
        <w:t>RRM measurements</w:t>
      </w:r>
      <w:r w:rsidRPr="00AC37BA">
        <w:rPr>
          <w:lang w:val="en-US"/>
        </w:rPr>
        <w:t xml:space="preserve"> by LP-WUR on LP-SS reduce interruptions, can be used in BWP without SSB. </w:t>
      </w:r>
      <w:r w:rsidRPr="00EE1CD7">
        <w:t>[18][11]</w:t>
      </w:r>
    </w:p>
    <w:p w14:paraId="685A1E3C" w14:textId="77777777" w:rsidR="005E0CCA" w:rsidRDefault="005E0CCA" w:rsidP="007371E2"/>
    <w:p w14:paraId="51CB157D" w14:textId="2BBF9712" w:rsidR="00E0326D" w:rsidRDefault="00EE1CD7" w:rsidP="00EE1CD7">
      <w:pPr>
        <w:pStyle w:val="Heading5"/>
      </w:pPr>
      <w:r w:rsidRPr="00A4684B">
        <w:rPr>
          <w:highlight w:val="cyan"/>
        </w:rPr>
        <w:t>FL1-</w:t>
      </w:r>
      <w:r w:rsidR="00A4684B" w:rsidRPr="00A4684B">
        <w:rPr>
          <w:highlight w:val="cyan"/>
        </w:rPr>
        <w:t>Hi</w:t>
      </w:r>
      <w:r w:rsidRPr="00A4684B">
        <w:rPr>
          <w:highlight w:val="cyan"/>
        </w:rPr>
        <w:t>-Proposal-1</w:t>
      </w:r>
      <w:r w:rsidR="00A4684B" w:rsidRPr="00A4684B">
        <w:rPr>
          <w:highlight w:val="cyan"/>
        </w:rPr>
        <w:t>9</w:t>
      </w:r>
      <w:r w:rsidRPr="00A4684B">
        <w:rPr>
          <w:highlight w:val="cyan"/>
        </w:rPr>
        <w:t>:</w:t>
      </w:r>
      <w:r w:rsidR="00E0326D">
        <w:t xml:space="preserve"> </w:t>
      </w:r>
    </w:p>
    <w:p w14:paraId="790CD6EC" w14:textId="04C6D371" w:rsidR="00E0326D" w:rsidRPr="00EE1CD7" w:rsidRDefault="00E0326D" w:rsidP="00203DE0">
      <w:pPr>
        <w:pStyle w:val="ListParagraph"/>
        <w:numPr>
          <w:ilvl w:val="0"/>
          <w:numId w:val="114"/>
        </w:numPr>
        <w:ind w:leftChars="0" w:left="360"/>
        <w:rPr>
          <w:i/>
          <w:iCs/>
        </w:rPr>
      </w:pPr>
      <w:r w:rsidRPr="00EE1CD7">
        <w:rPr>
          <w:i/>
          <w:iCs/>
        </w:rPr>
        <w:t>In RRC CONNECT</w:t>
      </w:r>
      <w:r w:rsidR="00A4684B">
        <w:rPr>
          <w:i/>
          <w:iCs/>
        </w:rPr>
        <w:t>ED</w:t>
      </w:r>
      <w:r w:rsidRPr="00EE1CD7">
        <w:rPr>
          <w:i/>
          <w:iCs/>
        </w:rPr>
        <w:t xml:space="preserve"> mode, LP-WUS may </w:t>
      </w:r>
    </w:p>
    <w:p w14:paraId="098D92D5" w14:textId="7776E222" w:rsidR="00E0326D" w:rsidRPr="00EE1CD7" w:rsidRDefault="00203DE0" w:rsidP="00203DE0">
      <w:pPr>
        <w:pStyle w:val="ListParagraph"/>
        <w:numPr>
          <w:ilvl w:val="1"/>
          <w:numId w:val="114"/>
        </w:numPr>
        <w:ind w:leftChars="0"/>
        <w:rPr>
          <w:i/>
          <w:iCs/>
        </w:rPr>
      </w:pPr>
      <w:r>
        <w:rPr>
          <w:i/>
          <w:iCs/>
        </w:rPr>
        <w:t>r</w:t>
      </w:r>
      <w:r w:rsidR="00E0326D" w:rsidRPr="00EE1CD7">
        <w:rPr>
          <w:i/>
          <w:iCs/>
        </w:rPr>
        <w:t>eplace DCP functionality.</w:t>
      </w:r>
    </w:p>
    <w:p w14:paraId="2C1A9DC7" w14:textId="4DA49848" w:rsidR="00E0326D" w:rsidRPr="00EE1CD7" w:rsidRDefault="00203DE0" w:rsidP="00203DE0">
      <w:pPr>
        <w:pStyle w:val="ListParagraph"/>
        <w:numPr>
          <w:ilvl w:val="1"/>
          <w:numId w:val="114"/>
        </w:numPr>
        <w:ind w:leftChars="0"/>
        <w:rPr>
          <w:i/>
          <w:iCs/>
        </w:rPr>
      </w:pPr>
      <w:r>
        <w:rPr>
          <w:i/>
          <w:iCs/>
        </w:rPr>
        <w:t>r</w:t>
      </w:r>
      <w:r w:rsidR="00E0326D" w:rsidRPr="00EE1CD7">
        <w:rPr>
          <w:i/>
          <w:iCs/>
        </w:rPr>
        <w:t xml:space="preserve">eplace PDCCH skipping and SSG switching functionality. </w:t>
      </w:r>
    </w:p>
    <w:p w14:paraId="3327FF9C" w14:textId="50140212" w:rsidR="00E0326D" w:rsidRPr="00EE1CD7" w:rsidRDefault="00203DE0" w:rsidP="00203DE0">
      <w:pPr>
        <w:pStyle w:val="ListParagraph"/>
        <w:numPr>
          <w:ilvl w:val="1"/>
          <w:numId w:val="114"/>
        </w:numPr>
        <w:ind w:leftChars="0"/>
        <w:rPr>
          <w:i/>
          <w:iCs/>
        </w:rPr>
      </w:pPr>
      <w:r>
        <w:rPr>
          <w:i/>
          <w:iCs/>
        </w:rPr>
        <w:t>a</w:t>
      </w:r>
      <w:r w:rsidR="00E0326D" w:rsidRPr="00EE1CD7">
        <w:rPr>
          <w:i/>
          <w:iCs/>
        </w:rPr>
        <w:t>ctivate/resume PDCCH monitoring when received</w:t>
      </w:r>
      <w:r>
        <w:rPr>
          <w:i/>
          <w:iCs/>
        </w:rPr>
        <w:t>.</w:t>
      </w:r>
      <w:r w:rsidR="00E0326D" w:rsidRPr="00EE1CD7">
        <w:rPr>
          <w:i/>
          <w:iCs/>
        </w:rPr>
        <w:t xml:space="preserve"> </w:t>
      </w:r>
    </w:p>
    <w:p w14:paraId="76C12690" w14:textId="53F455B5" w:rsidR="00E0326D" w:rsidRPr="00B01236" w:rsidRDefault="00E0326D" w:rsidP="00203DE0">
      <w:pPr>
        <w:pStyle w:val="ListParagraph"/>
        <w:numPr>
          <w:ilvl w:val="0"/>
          <w:numId w:val="114"/>
        </w:numPr>
        <w:adjustRightInd w:val="0"/>
        <w:snapToGrid w:val="0"/>
        <w:spacing w:afterLines="50" w:after="120"/>
        <w:ind w:leftChars="0" w:left="360"/>
        <w:rPr>
          <w:bCs/>
          <w:i/>
          <w:iCs/>
          <w:color w:val="FF0000"/>
        </w:rPr>
      </w:pPr>
      <w:r w:rsidRPr="00EE1CD7">
        <w:rPr>
          <w:i/>
          <w:iCs/>
        </w:rPr>
        <w:t>In RRC CONNECTED mode, LP-WUS monitoring can</w:t>
      </w:r>
      <w:r w:rsidRPr="00EE1CD7">
        <w:rPr>
          <w:bCs/>
          <w:i/>
          <w:iCs/>
        </w:rPr>
        <w:t xml:space="preserve"> be </w:t>
      </w:r>
      <w:r w:rsidR="00B01236" w:rsidRPr="00B01236">
        <w:rPr>
          <w:bCs/>
          <w:i/>
          <w:iCs/>
          <w:color w:val="FF0000"/>
        </w:rPr>
        <w:t>one or more of</w:t>
      </w:r>
    </w:p>
    <w:p w14:paraId="6AF15F4A" w14:textId="2DFD24FF" w:rsidR="00E0326D" w:rsidRPr="00EE1CD7" w:rsidRDefault="00824CBB" w:rsidP="00203DE0">
      <w:pPr>
        <w:pStyle w:val="ListParagraph"/>
        <w:numPr>
          <w:ilvl w:val="1"/>
          <w:numId w:val="114"/>
        </w:numPr>
        <w:ind w:leftChars="0"/>
        <w:rPr>
          <w:i/>
          <w:iCs/>
        </w:rPr>
      </w:pPr>
      <w:r w:rsidRPr="00EE1CD7">
        <w:rPr>
          <w:i/>
          <w:iCs/>
        </w:rPr>
        <w:t xml:space="preserve">activated/deactivated by gNB </w:t>
      </w:r>
      <w:r w:rsidR="00E0326D" w:rsidRPr="00EE1CD7">
        <w:rPr>
          <w:i/>
          <w:iCs/>
        </w:rPr>
        <w:t xml:space="preserve">RRC </w:t>
      </w:r>
      <w:r w:rsidR="00A4684B" w:rsidRPr="00EE1CD7">
        <w:rPr>
          <w:i/>
          <w:iCs/>
        </w:rPr>
        <w:t>signalling</w:t>
      </w:r>
      <w:r w:rsidR="00A4684B">
        <w:rPr>
          <w:i/>
          <w:iCs/>
        </w:rPr>
        <w:t>,</w:t>
      </w:r>
      <w:r w:rsidRPr="00EE1CD7">
        <w:rPr>
          <w:i/>
          <w:iCs/>
        </w:rPr>
        <w:t xml:space="preserve"> with or without </w:t>
      </w:r>
      <w:r w:rsidR="00A4684B">
        <w:rPr>
          <w:i/>
          <w:iCs/>
        </w:rPr>
        <w:t>UE</w:t>
      </w:r>
      <w:r w:rsidRPr="00EE1CD7">
        <w:rPr>
          <w:i/>
          <w:iCs/>
        </w:rPr>
        <w:t xml:space="preserve"> </w:t>
      </w:r>
      <w:r w:rsidR="00203DE0" w:rsidRPr="00EE1CD7">
        <w:rPr>
          <w:i/>
          <w:iCs/>
        </w:rPr>
        <w:t>assistance.</w:t>
      </w:r>
    </w:p>
    <w:p w14:paraId="75F36521" w14:textId="638121ED" w:rsidR="00824CBB" w:rsidRPr="00EE1CD7" w:rsidRDefault="00824CBB" w:rsidP="00203DE0">
      <w:pPr>
        <w:pStyle w:val="ListParagraph"/>
        <w:numPr>
          <w:ilvl w:val="1"/>
          <w:numId w:val="114"/>
        </w:numPr>
        <w:ind w:leftChars="0"/>
        <w:rPr>
          <w:i/>
          <w:iCs/>
        </w:rPr>
      </w:pPr>
      <w:r w:rsidRPr="00EE1CD7">
        <w:rPr>
          <w:i/>
          <w:iCs/>
        </w:rPr>
        <w:t xml:space="preserve">activated/deactivated </w:t>
      </w:r>
      <w:r w:rsidR="00E0326D" w:rsidRPr="00EE1CD7">
        <w:rPr>
          <w:i/>
          <w:iCs/>
        </w:rPr>
        <w:t>by gNB L1/L2 LP-WUS</w:t>
      </w:r>
      <w:r w:rsidRPr="00EE1CD7">
        <w:rPr>
          <w:i/>
          <w:iCs/>
        </w:rPr>
        <w:t xml:space="preserve"> activation/</w:t>
      </w:r>
      <w:r w:rsidR="00E0326D" w:rsidRPr="00EE1CD7">
        <w:rPr>
          <w:i/>
          <w:iCs/>
        </w:rPr>
        <w:t xml:space="preserve">deactivation </w:t>
      </w:r>
      <w:r w:rsidR="00A4684B" w:rsidRPr="00EE1CD7">
        <w:rPr>
          <w:i/>
          <w:iCs/>
        </w:rPr>
        <w:t>signalling</w:t>
      </w:r>
      <w:r w:rsidR="00A4684B">
        <w:rPr>
          <w:i/>
          <w:iCs/>
        </w:rPr>
        <w:t>,</w:t>
      </w:r>
      <w:r w:rsidR="00E0326D" w:rsidRPr="00EE1CD7">
        <w:rPr>
          <w:i/>
          <w:iCs/>
        </w:rPr>
        <w:t xml:space="preserve"> </w:t>
      </w:r>
      <w:r w:rsidRPr="00EE1CD7">
        <w:rPr>
          <w:i/>
          <w:iCs/>
        </w:rPr>
        <w:t xml:space="preserve">with or without </w:t>
      </w:r>
      <w:r w:rsidR="00A4684B">
        <w:rPr>
          <w:i/>
          <w:iCs/>
        </w:rPr>
        <w:t>UE</w:t>
      </w:r>
      <w:r w:rsidRPr="00EE1CD7">
        <w:rPr>
          <w:i/>
          <w:iCs/>
        </w:rPr>
        <w:t xml:space="preserve"> assistance</w:t>
      </w:r>
      <w:r w:rsidR="00203DE0">
        <w:rPr>
          <w:i/>
          <w:iCs/>
        </w:rPr>
        <w:t>.</w:t>
      </w:r>
    </w:p>
    <w:p w14:paraId="20F9A59E" w14:textId="6BFF7263" w:rsidR="00EE1CD7" w:rsidRPr="00EE1CD7" w:rsidRDefault="00824CBB" w:rsidP="00203DE0">
      <w:pPr>
        <w:pStyle w:val="ListParagraph"/>
        <w:numPr>
          <w:ilvl w:val="1"/>
          <w:numId w:val="114"/>
        </w:numPr>
        <w:ind w:leftChars="0"/>
        <w:rPr>
          <w:i/>
          <w:iCs/>
        </w:rPr>
      </w:pPr>
      <w:r w:rsidRPr="00EE1CD7">
        <w:rPr>
          <w:i/>
          <w:iCs/>
        </w:rPr>
        <w:t xml:space="preserve">deactivated </w:t>
      </w:r>
      <w:r w:rsidR="00E0326D" w:rsidRPr="00EE1CD7">
        <w:rPr>
          <w:i/>
          <w:iCs/>
        </w:rPr>
        <w:t>autonomously by UE if pre-configured condition(s) is fulfilled</w:t>
      </w:r>
      <w:r w:rsidR="00203DE0">
        <w:rPr>
          <w:i/>
          <w:iCs/>
        </w:rPr>
        <w:t>.</w:t>
      </w:r>
    </w:p>
    <w:p w14:paraId="5CF9FE42" w14:textId="7135E7A4" w:rsidR="00824CBB" w:rsidRPr="00EE1CD7" w:rsidRDefault="00824CBB" w:rsidP="00203DE0">
      <w:pPr>
        <w:pStyle w:val="ListParagraph"/>
        <w:numPr>
          <w:ilvl w:val="0"/>
          <w:numId w:val="114"/>
        </w:numPr>
        <w:ind w:leftChars="0"/>
      </w:pPr>
      <w:r w:rsidRPr="00EE1CD7">
        <w:rPr>
          <w:bCs/>
          <w:i/>
          <w:iCs/>
        </w:rPr>
        <w:t xml:space="preserve">In RRC CONNECTED mode, RRM measurements of serving cell can be based on serving cell measurement by LP-WUR </w:t>
      </w:r>
      <w:r w:rsidR="00203DE0">
        <w:rPr>
          <w:bCs/>
          <w:i/>
          <w:iCs/>
        </w:rPr>
        <w:t xml:space="preserve">defined </w:t>
      </w:r>
      <w:r w:rsidRPr="00EE1CD7">
        <w:rPr>
          <w:bCs/>
          <w:i/>
          <w:iCs/>
        </w:rPr>
        <w:t xml:space="preserve">in </w:t>
      </w:r>
      <w:r w:rsidR="00EE1CD7">
        <w:rPr>
          <w:bCs/>
          <w:i/>
          <w:iCs/>
        </w:rPr>
        <w:t>IDLE/Inactive mode</w:t>
      </w:r>
      <w:r w:rsidR="00203DE0">
        <w:rPr>
          <w:bCs/>
          <w:i/>
          <w:iCs/>
        </w:rPr>
        <w:t xml:space="preserve"> (if supported)</w:t>
      </w:r>
      <w:r w:rsidR="00EE1CD7">
        <w:rPr>
          <w:bCs/>
          <w:i/>
          <w:iCs/>
        </w:rPr>
        <w:t>.</w:t>
      </w:r>
      <w:r w:rsidRPr="00EE1CD7">
        <w:rPr>
          <w:bCs/>
        </w:rPr>
        <w:t xml:space="preserve"> </w:t>
      </w:r>
    </w:p>
    <w:p w14:paraId="40452724" w14:textId="6BAD27BE" w:rsidR="00E0326D" w:rsidRPr="00E0326D" w:rsidRDefault="00E0326D" w:rsidP="00E0326D">
      <w:pPr>
        <w:rPr>
          <w:lang w:val="en-GB"/>
        </w:rPr>
      </w:pPr>
    </w:p>
    <w:p w14:paraId="06147FB7" w14:textId="77777777" w:rsidR="00E0326D" w:rsidRPr="00AC37BA" w:rsidRDefault="00E0326D" w:rsidP="007371E2">
      <w:pPr>
        <w:rPr>
          <w:lang w:val="en-US"/>
        </w:rPr>
      </w:pPr>
    </w:p>
    <w:p w14:paraId="7840D2E0" w14:textId="77777777" w:rsidR="00560A21" w:rsidRPr="00560A21" w:rsidRDefault="00560A21" w:rsidP="00560A21">
      <w:pPr>
        <w:pStyle w:val="ListParagraph"/>
        <w:ind w:leftChars="0" w:left="720" w:firstLine="0"/>
        <w:rPr>
          <w:i/>
          <w:iCs/>
          <w:szCs w:val="20"/>
        </w:rPr>
      </w:pPr>
    </w:p>
    <w:tbl>
      <w:tblPr>
        <w:tblStyle w:val="TableGrid"/>
        <w:tblW w:w="0" w:type="auto"/>
        <w:tblLook w:val="04A0" w:firstRow="1" w:lastRow="0" w:firstColumn="1" w:lastColumn="0" w:noHBand="0" w:noVBand="1"/>
      </w:tblPr>
      <w:tblGrid>
        <w:gridCol w:w="1144"/>
        <w:gridCol w:w="1119"/>
        <w:gridCol w:w="7087"/>
      </w:tblGrid>
      <w:tr w:rsidR="00560A21" w14:paraId="57F8F493" w14:textId="77777777" w:rsidTr="005152A4">
        <w:tc>
          <w:tcPr>
            <w:tcW w:w="1144" w:type="dxa"/>
            <w:shd w:val="clear" w:color="auto" w:fill="9CC2E5" w:themeFill="accent5" w:themeFillTint="99"/>
          </w:tcPr>
          <w:p w14:paraId="210E2526" w14:textId="77777777" w:rsidR="00560A21" w:rsidRDefault="00560A21"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36B3D41C" w14:textId="77777777" w:rsidR="00560A21" w:rsidRDefault="00560A21"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2BDCFD95" w14:textId="77777777" w:rsidR="00560A21" w:rsidRDefault="00560A21" w:rsidP="005152A4">
            <w:pPr>
              <w:rPr>
                <w:b/>
                <w:bCs/>
                <w:sz w:val="20"/>
                <w:szCs w:val="20"/>
                <w:lang w:val="en-GB"/>
              </w:rPr>
            </w:pPr>
            <w:r>
              <w:rPr>
                <w:b/>
                <w:bCs/>
                <w:sz w:val="20"/>
                <w:szCs w:val="20"/>
                <w:lang w:val="en-GB"/>
              </w:rPr>
              <w:t>Comments</w:t>
            </w:r>
          </w:p>
        </w:tc>
      </w:tr>
      <w:tr w:rsidR="00560A21" w:rsidRPr="00017A4C" w14:paraId="638BB0CC" w14:textId="77777777" w:rsidTr="005152A4">
        <w:tc>
          <w:tcPr>
            <w:tcW w:w="1144" w:type="dxa"/>
          </w:tcPr>
          <w:p w14:paraId="04CB9521" w14:textId="2C9527C7" w:rsidR="00560A21" w:rsidRDefault="00297592" w:rsidP="005152A4">
            <w:pPr>
              <w:rPr>
                <w:rFonts w:eastAsia="SimSun"/>
                <w:sz w:val="20"/>
                <w:szCs w:val="20"/>
              </w:rPr>
            </w:pPr>
            <w:r>
              <w:rPr>
                <w:rFonts w:eastAsia="SimSun" w:hint="eastAsia"/>
                <w:sz w:val="20"/>
                <w:szCs w:val="20"/>
              </w:rPr>
              <w:t>Xiaomi</w:t>
            </w:r>
            <w:r>
              <w:rPr>
                <w:rFonts w:eastAsia="SimSun"/>
                <w:sz w:val="20"/>
                <w:szCs w:val="20"/>
              </w:rPr>
              <w:t>-1</w:t>
            </w:r>
          </w:p>
        </w:tc>
        <w:tc>
          <w:tcPr>
            <w:tcW w:w="1119" w:type="dxa"/>
          </w:tcPr>
          <w:p w14:paraId="1124D1C8" w14:textId="77777777" w:rsidR="00560A21" w:rsidRDefault="00560A21" w:rsidP="005152A4">
            <w:pPr>
              <w:jc w:val="both"/>
              <w:rPr>
                <w:rFonts w:eastAsia="SimSun"/>
                <w:sz w:val="20"/>
                <w:szCs w:val="20"/>
              </w:rPr>
            </w:pPr>
          </w:p>
        </w:tc>
        <w:tc>
          <w:tcPr>
            <w:tcW w:w="7087" w:type="dxa"/>
          </w:tcPr>
          <w:p w14:paraId="0AE9505A" w14:textId="77777777" w:rsidR="00560A21" w:rsidRPr="00AC37BA" w:rsidRDefault="00297592" w:rsidP="005152A4">
            <w:pPr>
              <w:jc w:val="both"/>
              <w:rPr>
                <w:rFonts w:eastAsia="SimSun"/>
                <w:sz w:val="20"/>
                <w:szCs w:val="20"/>
                <w:lang w:val="en-US"/>
              </w:rPr>
            </w:pPr>
            <w:r w:rsidRPr="00AC37BA">
              <w:rPr>
                <w:rFonts w:eastAsia="SimSun" w:hint="eastAsia"/>
                <w:sz w:val="20"/>
                <w:szCs w:val="20"/>
                <w:lang w:val="en-US"/>
              </w:rPr>
              <w:t>F</w:t>
            </w:r>
            <w:r w:rsidRPr="00AC37BA">
              <w:rPr>
                <w:rFonts w:eastAsia="SimSun"/>
                <w:sz w:val="20"/>
                <w:szCs w:val="20"/>
                <w:lang w:val="en-US"/>
              </w:rPr>
              <w:t xml:space="preserve">or the following wording, does the UE </w:t>
            </w:r>
            <w:r w:rsidRPr="00AC37BA">
              <w:rPr>
                <w:rFonts w:eastAsia="SimSun" w:hint="eastAsia"/>
                <w:sz w:val="20"/>
                <w:szCs w:val="20"/>
                <w:lang w:val="en-US"/>
              </w:rPr>
              <w:t>need</w:t>
            </w:r>
            <w:r w:rsidRPr="00AC37BA">
              <w:rPr>
                <w:rFonts w:eastAsia="SimSun"/>
                <w:sz w:val="20"/>
                <w:szCs w:val="20"/>
                <w:lang w:val="en-US"/>
              </w:rPr>
              <w:t xml:space="preserve"> </w:t>
            </w:r>
            <w:r w:rsidRPr="00AC37BA">
              <w:rPr>
                <w:rFonts w:eastAsia="SimSun" w:hint="eastAsia"/>
                <w:sz w:val="20"/>
                <w:szCs w:val="20"/>
                <w:lang w:val="en-US"/>
              </w:rPr>
              <w:t>to</w:t>
            </w:r>
            <w:r w:rsidRPr="00AC37BA">
              <w:rPr>
                <w:rFonts w:eastAsia="SimSun"/>
                <w:sz w:val="20"/>
                <w:szCs w:val="20"/>
                <w:lang w:val="en-US"/>
              </w:rPr>
              <w:t xml:space="preserve"> </w:t>
            </w:r>
            <w:r w:rsidRPr="00AC37BA">
              <w:rPr>
                <w:rFonts w:eastAsia="SimSun" w:hint="eastAsia"/>
                <w:sz w:val="20"/>
                <w:szCs w:val="20"/>
                <w:lang w:val="en-US"/>
              </w:rPr>
              <w:t>support</w:t>
            </w:r>
            <w:r w:rsidRPr="00AC37BA">
              <w:rPr>
                <w:rFonts w:eastAsia="SimSun"/>
                <w:sz w:val="20"/>
                <w:szCs w:val="20"/>
                <w:lang w:val="en-US"/>
              </w:rPr>
              <w:t xml:space="preserve"> </w:t>
            </w:r>
            <w:r w:rsidRPr="00AC37BA">
              <w:rPr>
                <w:rFonts w:eastAsia="SimSun" w:hint="eastAsia"/>
                <w:sz w:val="20"/>
                <w:szCs w:val="20"/>
                <w:lang w:val="en-US"/>
              </w:rPr>
              <w:t>them</w:t>
            </w:r>
            <w:r w:rsidRPr="00AC37BA">
              <w:rPr>
                <w:rFonts w:eastAsia="SimSun"/>
                <w:sz w:val="20"/>
                <w:szCs w:val="20"/>
                <w:lang w:val="en-US"/>
              </w:rPr>
              <w:t xml:space="preserve"> </w:t>
            </w:r>
            <w:r w:rsidRPr="00AC37BA">
              <w:rPr>
                <w:rFonts w:eastAsia="SimSun" w:hint="eastAsia"/>
                <w:sz w:val="20"/>
                <w:szCs w:val="20"/>
                <w:lang w:val="en-US"/>
              </w:rPr>
              <w:t>all</w:t>
            </w:r>
            <w:r w:rsidRPr="00AC37BA">
              <w:rPr>
                <w:rFonts w:eastAsia="SimSun" w:hint="eastAsia"/>
                <w:sz w:val="20"/>
                <w:szCs w:val="20"/>
                <w:lang w:val="en-US"/>
              </w:rPr>
              <w:t>？</w:t>
            </w:r>
          </w:p>
          <w:p w14:paraId="0FACA62A" w14:textId="77777777" w:rsidR="00297592" w:rsidRPr="00AC37BA" w:rsidRDefault="00297592" w:rsidP="00297592">
            <w:pPr>
              <w:jc w:val="both"/>
              <w:rPr>
                <w:rFonts w:eastAsia="SimSun"/>
                <w:i/>
                <w:iCs/>
                <w:sz w:val="20"/>
                <w:szCs w:val="20"/>
                <w:lang w:val="en-US"/>
              </w:rPr>
            </w:pPr>
            <w:r w:rsidRPr="00AC37BA">
              <w:rPr>
                <w:rFonts w:eastAsia="SimSun" w:hint="eastAsia"/>
                <w:sz w:val="20"/>
                <w:szCs w:val="20"/>
                <w:lang w:val="en-US"/>
              </w:rPr>
              <w:t>“</w:t>
            </w:r>
            <w:r w:rsidRPr="00AC37BA">
              <w:rPr>
                <w:rFonts w:eastAsia="SimSun"/>
                <w:sz w:val="20"/>
                <w:szCs w:val="20"/>
                <w:lang w:val="en-US"/>
              </w:rPr>
              <w:t>o</w:t>
            </w:r>
            <w:r w:rsidRPr="00AC37BA">
              <w:rPr>
                <w:rFonts w:eastAsia="SimSun"/>
                <w:sz w:val="20"/>
                <w:szCs w:val="20"/>
                <w:lang w:val="en-US"/>
              </w:rPr>
              <w:tab/>
            </w:r>
            <w:r w:rsidRPr="00AC37BA">
              <w:rPr>
                <w:rFonts w:eastAsia="SimSun"/>
                <w:i/>
                <w:iCs/>
                <w:sz w:val="20"/>
                <w:szCs w:val="20"/>
                <w:lang w:val="en-US"/>
              </w:rPr>
              <w:t>activated/deactivated by gNB RRC signalling, with or without UE assistance.</w:t>
            </w:r>
          </w:p>
          <w:p w14:paraId="6D6F434A" w14:textId="77777777" w:rsidR="00297592" w:rsidRPr="00AC37BA" w:rsidRDefault="00297592" w:rsidP="00297592">
            <w:pPr>
              <w:jc w:val="both"/>
              <w:rPr>
                <w:rFonts w:eastAsia="SimSun"/>
                <w:i/>
                <w:iCs/>
                <w:sz w:val="20"/>
                <w:szCs w:val="20"/>
                <w:lang w:val="en-US"/>
              </w:rPr>
            </w:pPr>
            <w:r w:rsidRPr="00AC37BA">
              <w:rPr>
                <w:rFonts w:eastAsia="SimSun"/>
                <w:i/>
                <w:iCs/>
                <w:sz w:val="20"/>
                <w:szCs w:val="20"/>
                <w:lang w:val="en-US"/>
              </w:rPr>
              <w:t>o</w:t>
            </w:r>
            <w:r w:rsidRPr="00AC37BA">
              <w:rPr>
                <w:rFonts w:eastAsia="SimSun"/>
                <w:i/>
                <w:iCs/>
                <w:sz w:val="20"/>
                <w:szCs w:val="20"/>
                <w:lang w:val="en-US"/>
              </w:rPr>
              <w:tab/>
              <w:t>activated/deactivated by gNB L1/L2 LP-WUS activation/deactivation signalling, with or without UE assistance.</w:t>
            </w:r>
          </w:p>
          <w:p w14:paraId="4C90A160" w14:textId="60756A43" w:rsidR="00297592" w:rsidRPr="00AC37BA" w:rsidRDefault="00297592" w:rsidP="00297592">
            <w:pPr>
              <w:jc w:val="both"/>
              <w:rPr>
                <w:rFonts w:eastAsia="SimSun"/>
                <w:sz w:val="20"/>
                <w:szCs w:val="20"/>
                <w:lang w:val="en-US"/>
              </w:rPr>
            </w:pPr>
            <w:r w:rsidRPr="00AC37BA">
              <w:rPr>
                <w:rFonts w:eastAsia="SimSun"/>
                <w:i/>
                <w:iCs/>
                <w:sz w:val="20"/>
                <w:szCs w:val="20"/>
                <w:lang w:val="en-US"/>
              </w:rPr>
              <w:t>o</w:t>
            </w:r>
            <w:r w:rsidRPr="00AC37BA">
              <w:rPr>
                <w:rFonts w:eastAsia="SimSun"/>
                <w:i/>
                <w:iCs/>
                <w:sz w:val="20"/>
                <w:szCs w:val="20"/>
                <w:lang w:val="en-US"/>
              </w:rPr>
              <w:tab/>
              <w:t>deactivated autonomously by UE if pre-configured condition(s) is fulfilled</w:t>
            </w:r>
            <w:r w:rsidRPr="00AC37BA">
              <w:rPr>
                <w:rFonts w:eastAsia="SimSun"/>
                <w:sz w:val="20"/>
                <w:szCs w:val="20"/>
                <w:lang w:val="en-US"/>
              </w:rPr>
              <w:t>.</w:t>
            </w:r>
            <w:r w:rsidRPr="00AC37BA">
              <w:rPr>
                <w:rFonts w:eastAsia="SimSun" w:hint="eastAsia"/>
                <w:sz w:val="20"/>
                <w:szCs w:val="20"/>
                <w:lang w:val="en-US"/>
              </w:rPr>
              <w:t>”</w:t>
            </w:r>
          </w:p>
        </w:tc>
      </w:tr>
      <w:tr w:rsidR="00536504" w:rsidRPr="00017A4C" w14:paraId="42BB7CB0" w14:textId="77777777" w:rsidTr="005152A4">
        <w:tc>
          <w:tcPr>
            <w:tcW w:w="1144" w:type="dxa"/>
          </w:tcPr>
          <w:p w14:paraId="010A628C" w14:textId="7283AA2D" w:rsidR="00536504" w:rsidRPr="009C5B78" w:rsidRDefault="00536504" w:rsidP="00536504">
            <w:pPr>
              <w:rPr>
                <w:rFonts w:eastAsiaTheme="minorEastAsia"/>
                <w:sz w:val="20"/>
                <w:szCs w:val="20"/>
                <w:lang w:val="en-GB"/>
              </w:rPr>
            </w:pPr>
            <w:r>
              <w:rPr>
                <w:rFonts w:eastAsia="SimSun" w:hint="eastAsia"/>
                <w:sz w:val="20"/>
                <w:szCs w:val="20"/>
              </w:rPr>
              <w:t>H</w:t>
            </w:r>
            <w:r>
              <w:rPr>
                <w:rFonts w:eastAsia="SimSun"/>
                <w:sz w:val="20"/>
                <w:szCs w:val="20"/>
              </w:rPr>
              <w:t>uawei, HiSilicon</w:t>
            </w:r>
          </w:p>
        </w:tc>
        <w:tc>
          <w:tcPr>
            <w:tcW w:w="1119" w:type="dxa"/>
          </w:tcPr>
          <w:p w14:paraId="06733F93" w14:textId="77777777" w:rsidR="00536504" w:rsidRPr="009C5B78" w:rsidRDefault="00536504" w:rsidP="00536504">
            <w:pPr>
              <w:rPr>
                <w:rFonts w:eastAsiaTheme="minorEastAsia"/>
                <w:sz w:val="20"/>
                <w:szCs w:val="20"/>
                <w:lang w:val="en-GB"/>
              </w:rPr>
            </w:pPr>
          </w:p>
        </w:tc>
        <w:tc>
          <w:tcPr>
            <w:tcW w:w="7087" w:type="dxa"/>
          </w:tcPr>
          <w:p w14:paraId="40246487" w14:textId="77777777" w:rsidR="00536504" w:rsidRPr="00AC37BA" w:rsidRDefault="00536504" w:rsidP="00536504">
            <w:pPr>
              <w:jc w:val="both"/>
              <w:rPr>
                <w:rFonts w:eastAsia="SimSun"/>
                <w:sz w:val="20"/>
                <w:szCs w:val="20"/>
                <w:lang w:val="en-US"/>
              </w:rPr>
            </w:pPr>
            <w:r w:rsidRPr="00AC37BA">
              <w:rPr>
                <w:rFonts w:eastAsia="SimSun"/>
                <w:sz w:val="20"/>
                <w:szCs w:val="20"/>
                <w:lang w:val="en-US"/>
              </w:rPr>
              <w:t>For the first part, we can discuss it under two issues: 1) the functionality of LP-WUS, 2) the relationship between LP-WUS and legacy UE power saving techniques.</w:t>
            </w:r>
          </w:p>
          <w:p w14:paraId="4F316356" w14:textId="77777777" w:rsidR="00536504" w:rsidRPr="00AC37BA" w:rsidRDefault="00536504" w:rsidP="00536504">
            <w:pPr>
              <w:jc w:val="both"/>
              <w:rPr>
                <w:rFonts w:eastAsia="SimSun"/>
                <w:sz w:val="20"/>
                <w:szCs w:val="20"/>
                <w:lang w:val="en-US"/>
              </w:rPr>
            </w:pPr>
            <w:r w:rsidRPr="00AC37BA">
              <w:rPr>
                <w:rFonts w:eastAsia="SimSun"/>
                <w:sz w:val="20"/>
                <w:szCs w:val="20"/>
                <w:lang w:val="en-US"/>
              </w:rPr>
              <w:t>For the 1), the 3</w:t>
            </w:r>
            <w:r w:rsidRPr="00AC37BA">
              <w:rPr>
                <w:rFonts w:eastAsia="SimSun"/>
                <w:sz w:val="20"/>
                <w:szCs w:val="20"/>
                <w:vertAlign w:val="superscript"/>
                <w:lang w:val="en-US"/>
              </w:rPr>
              <w:t>rd</w:t>
            </w:r>
            <w:r w:rsidRPr="00AC37BA">
              <w:rPr>
                <w:rFonts w:eastAsia="SimSun"/>
                <w:sz w:val="20"/>
                <w:szCs w:val="20"/>
                <w:lang w:val="en-US"/>
              </w:rPr>
              <w:t xml:space="preserve"> bullet is OK. And we can add FFS for other functionalities. For 2), we can first discuss whether LP-WUS can be configured together with other techniques. If no serious issue found, details can be left to WI phase.</w:t>
            </w:r>
          </w:p>
          <w:p w14:paraId="34BCC158" w14:textId="77777777" w:rsidR="00536504" w:rsidRPr="00AC37BA" w:rsidRDefault="00536504" w:rsidP="00536504">
            <w:pPr>
              <w:jc w:val="both"/>
              <w:rPr>
                <w:rFonts w:eastAsia="SimSun"/>
                <w:sz w:val="20"/>
                <w:szCs w:val="20"/>
                <w:lang w:val="en-US"/>
              </w:rPr>
            </w:pPr>
          </w:p>
          <w:p w14:paraId="48522469" w14:textId="77777777" w:rsidR="00536504" w:rsidRPr="00AC37BA" w:rsidRDefault="00536504" w:rsidP="00536504">
            <w:pPr>
              <w:jc w:val="both"/>
              <w:rPr>
                <w:rFonts w:eastAsia="SimSun"/>
                <w:sz w:val="20"/>
                <w:szCs w:val="20"/>
                <w:lang w:val="en-US"/>
              </w:rPr>
            </w:pPr>
            <w:r w:rsidRPr="00AC37BA">
              <w:rPr>
                <w:rFonts w:eastAsia="SimSun"/>
                <w:sz w:val="20"/>
                <w:szCs w:val="20"/>
                <w:lang w:val="en-US"/>
              </w:rPr>
              <w:t>For the 3</w:t>
            </w:r>
            <w:r w:rsidRPr="00AC37BA">
              <w:rPr>
                <w:rFonts w:eastAsia="SimSun"/>
                <w:sz w:val="20"/>
                <w:szCs w:val="20"/>
                <w:vertAlign w:val="superscript"/>
                <w:lang w:val="en-US"/>
              </w:rPr>
              <w:t>rd</w:t>
            </w:r>
            <w:r w:rsidRPr="00AC37BA">
              <w:rPr>
                <w:rFonts w:eastAsia="SimSun"/>
                <w:sz w:val="20"/>
                <w:szCs w:val="20"/>
                <w:lang w:val="en-US"/>
              </w:rPr>
              <w:t xml:space="preserve"> bullet, we suggest to delete it, as unclear how UE can be in IDLE/INACTIVE mode in this bullet.</w:t>
            </w:r>
          </w:p>
          <w:p w14:paraId="124BA903" w14:textId="77777777" w:rsidR="00536504" w:rsidRPr="00AC37BA" w:rsidRDefault="00536504" w:rsidP="00536504">
            <w:pPr>
              <w:jc w:val="both"/>
              <w:rPr>
                <w:rFonts w:eastAsia="SimSun"/>
                <w:sz w:val="20"/>
                <w:szCs w:val="20"/>
                <w:lang w:val="en-US"/>
              </w:rPr>
            </w:pPr>
          </w:p>
          <w:p w14:paraId="7B9F9BE6" w14:textId="77777777" w:rsidR="00536504" w:rsidRPr="00EE1CD7" w:rsidRDefault="00536504" w:rsidP="00536504">
            <w:pPr>
              <w:pStyle w:val="ListParagraph"/>
              <w:numPr>
                <w:ilvl w:val="0"/>
                <w:numId w:val="114"/>
              </w:numPr>
              <w:ind w:leftChars="0" w:left="360"/>
              <w:rPr>
                <w:i/>
                <w:iCs/>
              </w:rPr>
            </w:pPr>
            <w:r w:rsidRPr="00EE1CD7">
              <w:rPr>
                <w:i/>
                <w:iCs/>
              </w:rPr>
              <w:t>In RRC CONNECT</w:t>
            </w:r>
            <w:r>
              <w:rPr>
                <w:i/>
                <w:iCs/>
              </w:rPr>
              <w:t>ED</w:t>
            </w:r>
            <w:r w:rsidRPr="00EE1CD7">
              <w:rPr>
                <w:i/>
                <w:iCs/>
              </w:rPr>
              <w:t xml:space="preserve"> mode, LP-WUS</w:t>
            </w:r>
            <w:r w:rsidRPr="00B70F4E">
              <w:rPr>
                <w:i/>
                <w:iCs/>
                <w:color w:val="FF0000"/>
              </w:rPr>
              <w:t>’ functionality</w:t>
            </w:r>
            <w:r>
              <w:rPr>
                <w:i/>
                <w:iCs/>
              </w:rPr>
              <w:t xml:space="preserve"> </w:t>
            </w:r>
            <w:r w:rsidRPr="00EE1CD7">
              <w:rPr>
                <w:i/>
                <w:iCs/>
              </w:rPr>
              <w:t xml:space="preserve">may </w:t>
            </w:r>
            <w:r w:rsidRPr="00B70F4E">
              <w:rPr>
                <w:i/>
                <w:iCs/>
                <w:color w:val="FF0000"/>
              </w:rPr>
              <w:t>be</w:t>
            </w:r>
          </w:p>
          <w:p w14:paraId="352CAF28" w14:textId="77777777" w:rsidR="00536504" w:rsidRPr="00B70F4E" w:rsidRDefault="00536504" w:rsidP="00536504">
            <w:pPr>
              <w:pStyle w:val="ListParagraph"/>
              <w:numPr>
                <w:ilvl w:val="1"/>
                <w:numId w:val="114"/>
              </w:numPr>
              <w:ind w:leftChars="0"/>
              <w:rPr>
                <w:i/>
                <w:iCs/>
                <w:strike/>
                <w:color w:val="FF0000"/>
              </w:rPr>
            </w:pPr>
            <w:r w:rsidRPr="00B70F4E">
              <w:rPr>
                <w:i/>
                <w:iCs/>
                <w:strike/>
                <w:color w:val="FF0000"/>
              </w:rPr>
              <w:t>Replace DCP functionality.</w:t>
            </w:r>
          </w:p>
          <w:p w14:paraId="0E485AE4" w14:textId="77777777" w:rsidR="00536504" w:rsidRPr="00B70F4E" w:rsidRDefault="00536504" w:rsidP="00536504">
            <w:pPr>
              <w:pStyle w:val="ListParagraph"/>
              <w:numPr>
                <w:ilvl w:val="1"/>
                <w:numId w:val="114"/>
              </w:numPr>
              <w:ind w:leftChars="0"/>
              <w:rPr>
                <w:i/>
                <w:iCs/>
                <w:strike/>
                <w:color w:val="FF0000"/>
              </w:rPr>
            </w:pPr>
            <w:r w:rsidRPr="00B70F4E">
              <w:rPr>
                <w:i/>
                <w:iCs/>
                <w:strike/>
                <w:color w:val="FF0000"/>
              </w:rPr>
              <w:t xml:space="preserve">Replace PDCCH skipping and SSG switching functionality. </w:t>
            </w:r>
          </w:p>
          <w:p w14:paraId="08D389A4" w14:textId="77777777" w:rsidR="00536504" w:rsidRDefault="00536504" w:rsidP="00536504">
            <w:pPr>
              <w:pStyle w:val="ListParagraph"/>
              <w:numPr>
                <w:ilvl w:val="1"/>
                <w:numId w:val="114"/>
              </w:numPr>
              <w:ind w:leftChars="0"/>
              <w:rPr>
                <w:i/>
                <w:iCs/>
              </w:rPr>
            </w:pPr>
            <w:r w:rsidRPr="00EE1CD7">
              <w:rPr>
                <w:i/>
                <w:iCs/>
              </w:rPr>
              <w:t>Activate/resume PDCCH monitoring when received</w:t>
            </w:r>
          </w:p>
          <w:p w14:paraId="3653FD85" w14:textId="77777777" w:rsidR="00536504" w:rsidRPr="00B70F4E" w:rsidRDefault="00536504" w:rsidP="00536504">
            <w:pPr>
              <w:pStyle w:val="ListParagraph"/>
              <w:numPr>
                <w:ilvl w:val="1"/>
                <w:numId w:val="114"/>
              </w:numPr>
              <w:ind w:leftChars="0"/>
              <w:rPr>
                <w:i/>
                <w:iCs/>
                <w:color w:val="FF0000"/>
              </w:rPr>
            </w:pPr>
            <w:r w:rsidRPr="00B70F4E">
              <w:rPr>
                <w:i/>
                <w:iCs/>
                <w:color w:val="FF0000"/>
              </w:rPr>
              <w:t>Other functionalities are not precluded.</w:t>
            </w:r>
          </w:p>
          <w:p w14:paraId="4F319FD9" w14:textId="77777777" w:rsidR="00536504" w:rsidRPr="00EE1CD7" w:rsidRDefault="00536504" w:rsidP="00536504">
            <w:pPr>
              <w:pStyle w:val="ListParagraph"/>
              <w:numPr>
                <w:ilvl w:val="0"/>
                <w:numId w:val="114"/>
              </w:numPr>
              <w:ind w:leftChars="0" w:left="360"/>
              <w:rPr>
                <w:i/>
                <w:iCs/>
              </w:rPr>
            </w:pPr>
            <w:r w:rsidRPr="00EE1CD7">
              <w:rPr>
                <w:i/>
                <w:iCs/>
              </w:rPr>
              <w:t>In RRC CONNECT</w:t>
            </w:r>
            <w:r>
              <w:rPr>
                <w:i/>
                <w:iCs/>
              </w:rPr>
              <w:t>ED</w:t>
            </w:r>
            <w:r w:rsidRPr="00EE1CD7">
              <w:rPr>
                <w:i/>
                <w:iCs/>
              </w:rPr>
              <w:t xml:space="preserve"> mode, </w:t>
            </w:r>
            <w:r w:rsidRPr="00B70F4E">
              <w:rPr>
                <w:i/>
                <w:iCs/>
                <w:color w:val="FF0000"/>
              </w:rPr>
              <w:t>for the relationship between</w:t>
            </w:r>
            <w:r w:rsidRPr="00B70F4E">
              <w:rPr>
                <w:i/>
                <w:iCs/>
              </w:rPr>
              <w:t xml:space="preserve"> </w:t>
            </w:r>
            <w:r w:rsidRPr="00EE1CD7">
              <w:rPr>
                <w:i/>
                <w:iCs/>
              </w:rPr>
              <w:t>LP-WUS</w:t>
            </w:r>
            <w:r>
              <w:rPr>
                <w:i/>
                <w:iCs/>
              </w:rPr>
              <w:t xml:space="preserve"> </w:t>
            </w:r>
            <w:r w:rsidRPr="00B70F4E">
              <w:rPr>
                <w:i/>
                <w:iCs/>
                <w:color w:val="FF0000"/>
              </w:rPr>
              <w:t xml:space="preserve">and legacy UE power saving techniques </w:t>
            </w:r>
            <w:r w:rsidRPr="00B70F4E">
              <w:rPr>
                <w:i/>
                <w:iCs/>
                <w:strike/>
                <w:color w:val="FF0000"/>
              </w:rPr>
              <w:t>may</w:t>
            </w:r>
            <w:r w:rsidRPr="00B70F4E">
              <w:rPr>
                <w:i/>
                <w:iCs/>
                <w:color w:val="FF0000"/>
              </w:rPr>
              <w:t xml:space="preserve"> </w:t>
            </w:r>
          </w:p>
          <w:p w14:paraId="3DCE1B14" w14:textId="77777777" w:rsidR="00536504" w:rsidRPr="00B70F4E" w:rsidRDefault="00536504" w:rsidP="00536504">
            <w:pPr>
              <w:pStyle w:val="ListParagraph"/>
              <w:numPr>
                <w:ilvl w:val="1"/>
                <w:numId w:val="114"/>
              </w:numPr>
              <w:ind w:leftChars="0"/>
              <w:rPr>
                <w:i/>
                <w:iCs/>
                <w:color w:val="FF0000"/>
              </w:rPr>
            </w:pPr>
            <w:r w:rsidRPr="00B70F4E">
              <w:rPr>
                <w:i/>
                <w:iCs/>
                <w:color w:val="FF0000"/>
              </w:rPr>
              <w:t>LP-WUS can be used with and without legacy power saving techniques</w:t>
            </w:r>
            <w:r>
              <w:rPr>
                <w:i/>
                <w:iCs/>
                <w:color w:val="FF0000"/>
              </w:rPr>
              <w:t>, e.g.</w:t>
            </w:r>
            <w:r w:rsidRPr="00B70F4E">
              <w:rPr>
                <w:i/>
                <w:iCs/>
                <w:color w:val="FF0000"/>
              </w:rPr>
              <w:t xml:space="preserve"> C-DRX</w:t>
            </w:r>
            <w:r>
              <w:rPr>
                <w:i/>
                <w:iCs/>
                <w:color w:val="FF0000"/>
              </w:rPr>
              <w:t>, DCP, PDCCH skipping and SSSG swiching.</w:t>
            </w:r>
          </w:p>
          <w:p w14:paraId="26F1A08A" w14:textId="77777777" w:rsidR="00536504" w:rsidRPr="00B70F4E" w:rsidRDefault="00536504" w:rsidP="00536504">
            <w:pPr>
              <w:jc w:val="both"/>
              <w:rPr>
                <w:rFonts w:eastAsia="SimSun"/>
                <w:sz w:val="20"/>
                <w:szCs w:val="20"/>
                <w:lang w:val="en-GB"/>
              </w:rPr>
            </w:pPr>
          </w:p>
          <w:p w14:paraId="1EA8928B" w14:textId="77777777" w:rsidR="00536504" w:rsidRPr="00AC37BA" w:rsidRDefault="00536504" w:rsidP="00536504">
            <w:pPr>
              <w:jc w:val="both"/>
              <w:rPr>
                <w:rFonts w:eastAsia="SimSun"/>
                <w:sz w:val="20"/>
                <w:szCs w:val="20"/>
                <w:lang w:val="en-US"/>
              </w:rPr>
            </w:pPr>
          </w:p>
          <w:p w14:paraId="0E5A8C0D" w14:textId="77777777" w:rsidR="00536504" w:rsidRPr="009C5B78" w:rsidRDefault="00536504" w:rsidP="00536504">
            <w:pPr>
              <w:rPr>
                <w:rFonts w:eastAsiaTheme="minorEastAsia"/>
                <w:sz w:val="20"/>
                <w:szCs w:val="20"/>
                <w:lang w:val="en-GB"/>
              </w:rPr>
            </w:pPr>
          </w:p>
        </w:tc>
      </w:tr>
      <w:tr w:rsidR="00536504" w:rsidRPr="00017A4C" w14:paraId="20DA9BBE" w14:textId="77777777" w:rsidTr="005152A4">
        <w:tc>
          <w:tcPr>
            <w:tcW w:w="1144" w:type="dxa"/>
          </w:tcPr>
          <w:p w14:paraId="2DAB3BB8" w14:textId="77777777" w:rsidR="00536504" w:rsidRDefault="00536504" w:rsidP="00536504">
            <w:pPr>
              <w:rPr>
                <w:sz w:val="20"/>
                <w:szCs w:val="20"/>
                <w:lang w:val="en-GB"/>
              </w:rPr>
            </w:pPr>
          </w:p>
        </w:tc>
        <w:tc>
          <w:tcPr>
            <w:tcW w:w="1119" w:type="dxa"/>
          </w:tcPr>
          <w:p w14:paraId="1D1ECE59" w14:textId="77777777" w:rsidR="00536504" w:rsidRDefault="00536504" w:rsidP="00536504">
            <w:pPr>
              <w:rPr>
                <w:sz w:val="20"/>
                <w:szCs w:val="20"/>
                <w:lang w:val="en-GB"/>
              </w:rPr>
            </w:pPr>
          </w:p>
        </w:tc>
        <w:tc>
          <w:tcPr>
            <w:tcW w:w="7087" w:type="dxa"/>
          </w:tcPr>
          <w:p w14:paraId="41DEF144" w14:textId="77777777" w:rsidR="00536504" w:rsidRDefault="00536504" w:rsidP="00536504">
            <w:pPr>
              <w:rPr>
                <w:sz w:val="20"/>
                <w:szCs w:val="20"/>
                <w:lang w:val="en-GB"/>
              </w:rPr>
            </w:pPr>
          </w:p>
        </w:tc>
      </w:tr>
      <w:tr w:rsidR="00536504" w:rsidRPr="00017A4C" w14:paraId="17D4F0B7" w14:textId="77777777" w:rsidTr="005152A4">
        <w:tc>
          <w:tcPr>
            <w:tcW w:w="1144" w:type="dxa"/>
          </w:tcPr>
          <w:p w14:paraId="7D9579EC" w14:textId="77777777" w:rsidR="00536504" w:rsidRDefault="00536504" w:rsidP="00536504">
            <w:pPr>
              <w:rPr>
                <w:sz w:val="20"/>
                <w:szCs w:val="20"/>
                <w:lang w:val="en-GB"/>
              </w:rPr>
            </w:pPr>
          </w:p>
        </w:tc>
        <w:tc>
          <w:tcPr>
            <w:tcW w:w="1119" w:type="dxa"/>
          </w:tcPr>
          <w:p w14:paraId="6A7351E3" w14:textId="77777777" w:rsidR="00536504" w:rsidRDefault="00536504" w:rsidP="00536504">
            <w:pPr>
              <w:rPr>
                <w:sz w:val="20"/>
                <w:szCs w:val="20"/>
                <w:lang w:val="en-GB"/>
              </w:rPr>
            </w:pPr>
          </w:p>
        </w:tc>
        <w:tc>
          <w:tcPr>
            <w:tcW w:w="7087" w:type="dxa"/>
          </w:tcPr>
          <w:p w14:paraId="651954BE" w14:textId="77777777" w:rsidR="00536504" w:rsidRDefault="00536504" w:rsidP="00536504">
            <w:pPr>
              <w:rPr>
                <w:sz w:val="20"/>
                <w:szCs w:val="20"/>
                <w:lang w:val="en-GB"/>
              </w:rPr>
            </w:pPr>
          </w:p>
        </w:tc>
      </w:tr>
      <w:tr w:rsidR="00536504" w:rsidRPr="00017A4C" w14:paraId="286CE281" w14:textId="77777777" w:rsidTr="005152A4">
        <w:tc>
          <w:tcPr>
            <w:tcW w:w="1144" w:type="dxa"/>
          </w:tcPr>
          <w:p w14:paraId="5F236157" w14:textId="77777777" w:rsidR="00536504" w:rsidRDefault="00536504" w:rsidP="00536504">
            <w:pPr>
              <w:rPr>
                <w:sz w:val="20"/>
                <w:szCs w:val="20"/>
                <w:lang w:val="en-GB"/>
              </w:rPr>
            </w:pPr>
          </w:p>
        </w:tc>
        <w:tc>
          <w:tcPr>
            <w:tcW w:w="1119" w:type="dxa"/>
          </w:tcPr>
          <w:p w14:paraId="6B5A1DAB" w14:textId="77777777" w:rsidR="00536504" w:rsidRDefault="00536504" w:rsidP="00536504">
            <w:pPr>
              <w:rPr>
                <w:sz w:val="20"/>
                <w:szCs w:val="20"/>
                <w:lang w:val="en-GB"/>
              </w:rPr>
            </w:pPr>
          </w:p>
        </w:tc>
        <w:tc>
          <w:tcPr>
            <w:tcW w:w="7087" w:type="dxa"/>
          </w:tcPr>
          <w:p w14:paraId="7B312BDE" w14:textId="77777777" w:rsidR="00536504" w:rsidRDefault="00536504" w:rsidP="00536504">
            <w:pPr>
              <w:rPr>
                <w:sz w:val="20"/>
                <w:szCs w:val="20"/>
                <w:lang w:val="en-GB"/>
              </w:rPr>
            </w:pPr>
          </w:p>
        </w:tc>
      </w:tr>
    </w:tbl>
    <w:p w14:paraId="057291EB" w14:textId="46257890" w:rsidR="00104782" w:rsidRPr="000B24B0" w:rsidRDefault="00EB5811" w:rsidP="000B24B0">
      <w:pPr>
        <w:pStyle w:val="Heading2"/>
        <w:rPr>
          <w:lang w:val="en-GB"/>
        </w:rPr>
      </w:pPr>
      <w:r>
        <w:rPr>
          <w:lang w:val="en-GB"/>
        </w:rPr>
        <w:t xml:space="preserve"> </w:t>
      </w:r>
      <w:r w:rsidR="00104782" w:rsidRPr="000B24B0">
        <w:rPr>
          <w:lang w:val="en-GB"/>
        </w:rPr>
        <w:t xml:space="preserve">Other </w:t>
      </w:r>
    </w:p>
    <w:p w14:paraId="4CF76233" w14:textId="6AD5377E" w:rsidR="00BA1A2A" w:rsidRPr="00EE1CD7" w:rsidRDefault="00BA1A2A" w:rsidP="00EE1CD7"/>
    <w:p w14:paraId="10BEBDBC" w14:textId="4BA62DC8" w:rsidR="00BA1A2A" w:rsidRPr="00EE1CD7" w:rsidRDefault="00BA1A2A" w:rsidP="00203DE0">
      <w:pPr>
        <w:pStyle w:val="ListParagraph"/>
        <w:numPr>
          <w:ilvl w:val="0"/>
          <w:numId w:val="115"/>
        </w:numPr>
        <w:ind w:leftChars="0"/>
        <w:rPr>
          <w:sz w:val="22"/>
        </w:rPr>
      </w:pPr>
      <w:r w:rsidRPr="00EE1CD7">
        <w:rPr>
          <w:sz w:val="22"/>
        </w:rPr>
        <w:t>Study enhanced beam related procedures for supporting LP-WUS in FR2 should be studied.</w:t>
      </w:r>
      <w:r w:rsidR="00C65E96" w:rsidRPr="00EE1CD7">
        <w:rPr>
          <w:sz w:val="22"/>
        </w:rPr>
        <w:t xml:space="preserve"> [3]</w:t>
      </w:r>
    </w:p>
    <w:p w14:paraId="2ABC5CB5" w14:textId="04F51C9E" w:rsidR="00147784" w:rsidRPr="00EE1CD7" w:rsidRDefault="00147784" w:rsidP="00203DE0">
      <w:pPr>
        <w:pStyle w:val="ListParagraph"/>
        <w:numPr>
          <w:ilvl w:val="0"/>
          <w:numId w:val="115"/>
        </w:numPr>
        <w:ind w:leftChars="0"/>
        <w:rPr>
          <w:sz w:val="22"/>
        </w:rPr>
      </w:pPr>
      <w:r w:rsidRPr="00EE1CD7">
        <w:rPr>
          <w:sz w:val="22"/>
        </w:rPr>
        <w:t xml:space="preserve">Network assistance to be </w:t>
      </w:r>
      <w:r w:rsidR="007D3253" w:rsidRPr="00EE1CD7">
        <w:rPr>
          <w:sz w:val="22"/>
        </w:rPr>
        <w:t>studied for LP-WUS/LR</w:t>
      </w:r>
      <w:r w:rsidR="00F07B91">
        <w:rPr>
          <w:sz w:val="22"/>
        </w:rPr>
        <w:t>.</w:t>
      </w:r>
      <w:r w:rsidR="007D3253" w:rsidRPr="00EE1CD7">
        <w:rPr>
          <w:sz w:val="22"/>
        </w:rPr>
        <w:t xml:space="preserve"> [2]</w:t>
      </w:r>
    </w:p>
    <w:p w14:paraId="3ACF669C" w14:textId="644908E9" w:rsidR="00E55712" w:rsidRPr="00EE1CD7" w:rsidRDefault="00E55712" w:rsidP="00203DE0">
      <w:pPr>
        <w:pStyle w:val="ListParagraph"/>
        <w:numPr>
          <w:ilvl w:val="0"/>
          <w:numId w:val="115"/>
        </w:numPr>
        <w:ind w:leftChars="0"/>
        <w:rPr>
          <w:sz w:val="22"/>
        </w:rPr>
      </w:pPr>
      <w:r w:rsidRPr="00EE1CD7">
        <w:rPr>
          <w:bCs/>
          <w:sz w:val="22"/>
        </w:rPr>
        <w:t>[</w:t>
      </w:r>
      <w:r w:rsidRPr="00EE1CD7">
        <w:rPr>
          <w:sz w:val="22"/>
        </w:rPr>
        <w:t>5] Study the following indication method for LP-WUS successful detection;</w:t>
      </w:r>
    </w:p>
    <w:p w14:paraId="41A051BA" w14:textId="77777777" w:rsidR="00E55712" w:rsidRPr="00EE1CD7" w:rsidRDefault="00E55712" w:rsidP="00203DE0">
      <w:pPr>
        <w:pStyle w:val="ListParagraph"/>
        <w:numPr>
          <w:ilvl w:val="1"/>
          <w:numId w:val="115"/>
        </w:numPr>
        <w:ind w:leftChars="0"/>
        <w:rPr>
          <w:sz w:val="22"/>
        </w:rPr>
      </w:pPr>
      <w:r w:rsidRPr="00EE1CD7">
        <w:rPr>
          <w:sz w:val="22"/>
        </w:rPr>
        <w:t>Implicit derivation of LP-WUS detection from the first ACK message received from the MR, which is sent by the UE for receiving the data/signaling.</w:t>
      </w:r>
    </w:p>
    <w:p w14:paraId="4EDE221C" w14:textId="6C943967" w:rsidR="00E55712" w:rsidRPr="00EE1CD7" w:rsidRDefault="00E55712" w:rsidP="00203DE0">
      <w:pPr>
        <w:pStyle w:val="ListParagraph"/>
        <w:numPr>
          <w:ilvl w:val="1"/>
          <w:numId w:val="115"/>
        </w:numPr>
        <w:ind w:leftChars="0"/>
        <w:rPr>
          <w:sz w:val="22"/>
        </w:rPr>
      </w:pPr>
      <w:r w:rsidRPr="00EE1CD7">
        <w:rPr>
          <w:sz w:val="22"/>
        </w:rPr>
        <w:t xml:space="preserve">Explicit derivation of LP-WUS detection, where the MR sent ACK message before receiving the signaling/data. </w:t>
      </w:r>
    </w:p>
    <w:p w14:paraId="1064428B" w14:textId="4688D249" w:rsidR="000E2142" w:rsidRPr="00EE1CD7" w:rsidRDefault="007A524B" w:rsidP="00203DE0">
      <w:pPr>
        <w:pStyle w:val="ListParagraph"/>
        <w:numPr>
          <w:ilvl w:val="0"/>
          <w:numId w:val="115"/>
        </w:numPr>
        <w:ind w:leftChars="0"/>
        <w:rPr>
          <w:sz w:val="22"/>
        </w:rPr>
      </w:pPr>
      <w:r w:rsidRPr="00EE1CD7">
        <w:rPr>
          <w:sz w:val="22"/>
        </w:rPr>
        <w:t>[7]</w:t>
      </w:r>
      <w:r w:rsidR="000E2142" w:rsidRPr="00EE1CD7">
        <w:rPr>
          <w:sz w:val="22"/>
        </w:rPr>
        <w:t xml:space="preserve"> If there is time and frequency relationship between LP-WUS and legacy NR signal/channel(s) received by MR,</w:t>
      </w:r>
      <w:r w:rsidR="000E2142" w:rsidRPr="00EE1CD7">
        <w:rPr>
          <w:sz w:val="22"/>
          <w:rtl/>
        </w:rPr>
        <w:t xml:space="preserve"> </w:t>
      </w:r>
      <w:r w:rsidR="000E2142" w:rsidRPr="00EE1CD7">
        <w:rPr>
          <w:sz w:val="22"/>
        </w:rPr>
        <w:t>then LP-WUR can assist the re-sync procedure of MR, which can reduce the power consumption and latency.</w:t>
      </w:r>
    </w:p>
    <w:p w14:paraId="2B92702E" w14:textId="4EE21678" w:rsidR="006F5ED6" w:rsidRPr="00EE1CD7" w:rsidRDefault="0097672A" w:rsidP="00203DE0">
      <w:pPr>
        <w:pStyle w:val="ListParagraph"/>
        <w:numPr>
          <w:ilvl w:val="0"/>
          <w:numId w:val="115"/>
        </w:numPr>
        <w:ind w:leftChars="0"/>
        <w:rPr>
          <w:sz w:val="22"/>
        </w:rPr>
      </w:pPr>
      <w:r w:rsidRPr="00EE1CD7">
        <w:rPr>
          <w:sz w:val="22"/>
        </w:rPr>
        <w:t>[</w:t>
      </w:r>
      <w:r w:rsidR="007A524B" w:rsidRPr="00EE1CD7">
        <w:rPr>
          <w:sz w:val="22"/>
        </w:rPr>
        <w:t>8</w:t>
      </w:r>
      <w:r w:rsidRPr="00EE1CD7">
        <w:rPr>
          <w:sz w:val="22"/>
        </w:rPr>
        <w:t xml:space="preserve">] Power model </w:t>
      </w:r>
      <w:r w:rsidR="0014654F" w:rsidRPr="00EE1CD7">
        <w:rPr>
          <w:sz w:val="22"/>
        </w:rPr>
        <w:t>of OFDMA</w:t>
      </w:r>
      <w:r w:rsidR="007D6811" w:rsidRPr="00EE1CD7">
        <w:rPr>
          <w:sz w:val="22"/>
        </w:rPr>
        <w:t xml:space="preserve"> receiver</w:t>
      </w:r>
      <w:r w:rsidR="0014654F" w:rsidRPr="00EE1CD7">
        <w:rPr>
          <w:sz w:val="22"/>
        </w:rPr>
        <w:t xml:space="preserve"> </w:t>
      </w:r>
      <w:r w:rsidR="007D6811" w:rsidRPr="00EE1CD7">
        <w:rPr>
          <w:sz w:val="22"/>
        </w:rPr>
        <w:t>needs to exist before OFDMA receiver can be captured in TR.</w:t>
      </w:r>
    </w:p>
    <w:p w14:paraId="6E721474" w14:textId="00600C92" w:rsidR="008F2B02" w:rsidRPr="00EE1CD7" w:rsidRDefault="00EE1CD7" w:rsidP="00203DE0">
      <w:pPr>
        <w:pStyle w:val="ListParagraph"/>
        <w:numPr>
          <w:ilvl w:val="0"/>
          <w:numId w:val="115"/>
        </w:numPr>
        <w:ind w:leftChars="0"/>
        <w:rPr>
          <w:sz w:val="22"/>
        </w:rPr>
      </w:pPr>
      <w:r w:rsidRPr="00EE1CD7">
        <w:rPr>
          <w:sz w:val="22"/>
        </w:rPr>
        <w:t>[8]</w:t>
      </w:r>
      <w:r>
        <w:rPr>
          <w:sz w:val="22"/>
        </w:rPr>
        <w:t xml:space="preserve"> </w:t>
      </w:r>
      <w:r w:rsidR="00B24C21" w:rsidRPr="00EE1CD7">
        <w:rPr>
          <w:sz w:val="22"/>
        </w:rPr>
        <w:t xml:space="preserve">Define UE capability to inform </w:t>
      </w:r>
      <w:r w:rsidR="00FF7C50" w:rsidRPr="00EE1CD7">
        <w:rPr>
          <w:sz w:val="22"/>
        </w:rPr>
        <w:t xml:space="preserve">gNB </w:t>
      </w:r>
      <w:r w:rsidR="00B24C21" w:rsidRPr="00EE1CD7">
        <w:rPr>
          <w:sz w:val="22"/>
        </w:rPr>
        <w:t>about sensitivity</w:t>
      </w:r>
      <w:r>
        <w:rPr>
          <w:sz w:val="22"/>
        </w:rPr>
        <w:t>.</w:t>
      </w:r>
      <w:r w:rsidR="00B24C21" w:rsidRPr="00EE1CD7">
        <w:rPr>
          <w:sz w:val="22"/>
        </w:rPr>
        <w:t xml:space="preserve"> </w:t>
      </w:r>
    </w:p>
    <w:p w14:paraId="7DF11D66" w14:textId="4BB39AD3" w:rsidR="00F07B91" w:rsidRDefault="00EE1CD7" w:rsidP="00203DE0">
      <w:pPr>
        <w:pStyle w:val="ListParagraph"/>
        <w:numPr>
          <w:ilvl w:val="0"/>
          <w:numId w:val="115"/>
        </w:numPr>
        <w:ind w:leftChars="0"/>
        <w:rPr>
          <w:sz w:val="22"/>
        </w:rPr>
      </w:pPr>
      <w:r w:rsidRPr="00EE1CD7">
        <w:rPr>
          <w:sz w:val="22"/>
        </w:rPr>
        <w:t>[8]</w:t>
      </w:r>
      <w:r>
        <w:rPr>
          <w:sz w:val="22"/>
        </w:rPr>
        <w:t xml:space="preserve"> </w:t>
      </w:r>
      <w:r w:rsidR="0047613F" w:rsidRPr="00EE1CD7">
        <w:rPr>
          <w:sz w:val="22"/>
        </w:rPr>
        <w:t>Configuration aspect of LP-WUS</w:t>
      </w:r>
      <w:r w:rsidR="00F07B91">
        <w:rPr>
          <w:sz w:val="22"/>
        </w:rPr>
        <w:t>.</w:t>
      </w:r>
      <w:r w:rsidR="0047613F" w:rsidRPr="00EE1CD7">
        <w:rPr>
          <w:sz w:val="22"/>
        </w:rPr>
        <w:t xml:space="preserve"> [8]</w:t>
      </w:r>
      <w:r w:rsidR="00F07B91">
        <w:rPr>
          <w:sz w:val="22"/>
        </w:rPr>
        <w:t xml:space="preserve"> </w:t>
      </w:r>
    </w:p>
    <w:p w14:paraId="0F6C9541" w14:textId="2DFC8629" w:rsidR="00BA1A2A" w:rsidRPr="00F07B91" w:rsidRDefault="0047613F" w:rsidP="00203DE0">
      <w:pPr>
        <w:pStyle w:val="ListParagraph"/>
        <w:numPr>
          <w:ilvl w:val="1"/>
          <w:numId w:val="115"/>
        </w:numPr>
        <w:ind w:leftChars="0"/>
        <w:rPr>
          <w:sz w:val="22"/>
        </w:rPr>
      </w:pPr>
      <w:r w:rsidRPr="00F07B91">
        <w:rPr>
          <w:sz w:val="22"/>
        </w:rPr>
        <w:t xml:space="preserve">resource, </w:t>
      </w:r>
      <w:r w:rsidR="00487BB7" w:rsidRPr="00F07B91">
        <w:rPr>
          <w:sz w:val="22"/>
        </w:rPr>
        <w:t xml:space="preserve">UE/cell specific </w:t>
      </w:r>
    </w:p>
    <w:p w14:paraId="6FF86748" w14:textId="1BF36EEE" w:rsidR="00FF7C50" w:rsidRPr="00EE1CD7" w:rsidRDefault="00FF7C50" w:rsidP="00203DE0">
      <w:pPr>
        <w:pStyle w:val="ListParagraph"/>
        <w:numPr>
          <w:ilvl w:val="0"/>
          <w:numId w:val="115"/>
        </w:numPr>
        <w:ind w:leftChars="0"/>
        <w:rPr>
          <w:sz w:val="22"/>
        </w:rPr>
      </w:pPr>
      <w:r w:rsidRPr="00EE1CD7">
        <w:rPr>
          <w:sz w:val="22"/>
        </w:rPr>
        <w:t>[6] Discuss whether to continue to monitor the LP-WUS and corresponding UE behavior when MR is on after detecting LP-WUS.</w:t>
      </w:r>
    </w:p>
    <w:p w14:paraId="279F3AE8" w14:textId="64F35C07" w:rsidR="00FF7C50" w:rsidRPr="00EE1CD7" w:rsidRDefault="00FF7C50" w:rsidP="00203DE0">
      <w:pPr>
        <w:pStyle w:val="ListParagraph"/>
        <w:numPr>
          <w:ilvl w:val="0"/>
          <w:numId w:val="115"/>
        </w:numPr>
        <w:ind w:leftChars="0"/>
        <w:rPr>
          <w:sz w:val="22"/>
        </w:rPr>
      </w:pPr>
      <w:r w:rsidRPr="00EE1CD7">
        <w:rPr>
          <w:sz w:val="22"/>
        </w:rPr>
        <w:t>[6] Discuss the procedures when the LP-WUS is missed.</w:t>
      </w:r>
    </w:p>
    <w:p w14:paraId="01E4102D" w14:textId="444778E1" w:rsidR="00952C0E" w:rsidRPr="00EE1CD7" w:rsidRDefault="00952C0E" w:rsidP="00203DE0">
      <w:pPr>
        <w:pStyle w:val="ListParagraph"/>
        <w:numPr>
          <w:ilvl w:val="0"/>
          <w:numId w:val="115"/>
        </w:numPr>
        <w:ind w:leftChars="0"/>
        <w:rPr>
          <w:sz w:val="22"/>
        </w:rPr>
      </w:pPr>
      <w:r w:rsidRPr="00EE1CD7">
        <w:rPr>
          <w:sz w:val="22"/>
        </w:rPr>
        <w:t xml:space="preserve">[17] Whether LP-WUS monitoring can be dynamically adapted.  </w:t>
      </w:r>
    </w:p>
    <w:p w14:paraId="34A5E175" w14:textId="410104CF" w:rsidR="00991D80" w:rsidRPr="00EE1CD7" w:rsidRDefault="008F2B02" w:rsidP="00203DE0">
      <w:pPr>
        <w:pStyle w:val="ListParagraph"/>
        <w:numPr>
          <w:ilvl w:val="0"/>
          <w:numId w:val="115"/>
        </w:numPr>
        <w:ind w:leftChars="0"/>
        <w:rPr>
          <w:sz w:val="22"/>
        </w:rPr>
      </w:pPr>
      <w:bookmarkStart w:id="23" w:name="_Toc131701303"/>
      <w:bookmarkStart w:id="24" w:name="_Toc134825733"/>
      <w:bookmarkStart w:id="25" w:name="_Toc134827381"/>
      <w:bookmarkStart w:id="26" w:name="_Toc134827391"/>
      <w:bookmarkStart w:id="27" w:name="_Toc134827400"/>
      <w:bookmarkStart w:id="28" w:name="_Toc135034821"/>
      <w:r w:rsidRPr="00EE1CD7">
        <w:rPr>
          <w:sz w:val="22"/>
        </w:rPr>
        <w:t>[</w:t>
      </w:r>
      <w:r w:rsidR="00991D80" w:rsidRPr="00EE1CD7">
        <w:rPr>
          <w:sz w:val="22"/>
        </w:rPr>
        <w:t>25]</w:t>
      </w:r>
      <w:r w:rsidR="009E3858" w:rsidRPr="00EE1CD7">
        <w:rPr>
          <w:sz w:val="22"/>
        </w:rPr>
        <w:t xml:space="preserve"> </w:t>
      </w:r>
      <w:r w:rsidR="00991D80" w:rsidRPr="00EE1CD7">
        <w:rPr>
          <w:sz w:val="22"/>
        </w:rPr>
        <w:t xml:space="preserve">To prevent the risk of a high FAR, </w:t>
      </w:r>
      <w:bookmarkStart w:id="29" w:name="_Hlk134824964"/>
      <w:r w:rsidR="00991D80" w:rsidRPr="00EE1CD7">
        <w:rPr>
          <w:sz w:val="22"/>
        </w:rPr>
        <w:t xml:space="preserve">UE should not turn MR off </w:t>
      </w:r>
      <w:bookmarkEnd w:id="29"/>
      <w:r w:rsidR="00991D80" w:rsidRPr="00EE1CD7">
        <w:rPr>
          <w:sz w:val="22"/>
        </w:rPr>
        <w:t>before LPWUR synchronizes with the network successfully</w:t>
      </w:r>
      <w:bookmarkEnd w:id="23"/>
      <w:bookmarkEnd w:id="24"/>
      <w:bookmarkEnd w:id="25"/>
      <w:bookmarkEnd w:id="26"/>
      <w:bookmarkEnd w:id="27"/>
      <w:r w:rsidR="00991D80" w:rsidRPr="00EE1CD7">
        <w:rPr>
          <w:sz w:val="22"/>
        </w:rPr>
        <w:t>.</w:t>
      </w:r>
      <w:bookmarkEnd w:id="28"/>
      <w:r w:rsidR="00991D80" w:rsidRPr="00EE1CD7">
        <w:rPr>
          <w:sz w:val="22"/>
        </w:rPr>
        <w:t xml:space="preserve"> -&gt; more an implementation?</w:t>
      </w:r>
    </w:p>
    <w:p w14:paraId="761C99DA" w14:textId="77777777" w:rsidR="009E3858" w:rsidRDefault="009E3858" w:rsidP="008F2B02">
      <w:pPr>
        <w:pStyle w:val="Proposal"/>
        <w:tabs>
          <w:tab w:val="clear" w:pos="1701"/>
          <w:tab w:val="num" w:pos="2354"/>
          <w:tab w:val="num" w:leader="heavy" w:pos="2725"/>
        </w:tabs>
        <w:overflowPunct w:val="0"/>
        <w:autoSpaceDE w:val="0"/>
        <w:autoSpaceDN w:val="0"/>
        <w:adjustRightInd w:val="0"/>
        <w:spacing w:beforeLines="100" w:before="240" w:after="0"/>
        <w:ind w:left="0" w:firstLine="0"/>
        <w:jc w:val="both"/>
        <w:textAlignment w:val="baseline"/>
        <w:rPr>
          <w:rFonts w:eastAsia="DengXian"/>
          <w:b w:val="0"/>
          <w:bCs/>
          <w:sz w:val="22"/>
          <w:szCs w:val="22"/>
        </w:rPr>
      </w:pPr>
    </w:p>
    <w:p w14:paraId="52BACB43" w14:textId="35E85B1F" w:rsidR="00EE1CD7" w:rsidRPr="00AC37BA" w:rsidRDefault="00EE1CD7" w:rsidP="00EE1CD7">
      <w:pPr>
        <w:pStyle w:val="Heading5"/>
        <w:rPr>
          <w:lang w:val="en-US"/>
        </w:rPr>
      </w:pPr>
      <w:r w:rsidRPr="00AC37BA">
        <w:rPr>
          <w:rStyle w:val="Heading5Char"/>
          <w:rFonts w:eastAsiaTheme="minorHAnsi"/>
          <w:highlight w:val="cyan"/>
          <w:lang w:val="en-US"/>
        </w:rPr>
        <w:t>FL1-Hi-Question-</w:t>
      </w:r>
      <w:r w:rsidR="00F07B91" w:rsidRPr="00AC37BA">
        <w:rPr>
          <w:rStyle w:val="Heading5Char"/>
          <w:rFonts w:eastAsiaTheme="minorHAnsi"/>
          <w:lang w:val="en-US"/>
        </w:rPr>
        <w:t>2</w:t>
      </w:r>
      <w:r w:rsidRPr="00AC37BA">
        <w:rPr>
          <w:lang w:val="en-US"/>
        </w:rPr>
        <w:t>:</w:t>
      </w:r>
      <w:r w:rsidRPr="00AC37BA">
        <w:rPr>
          <w:b/>
          <w:bCs/>
          <w:lang w:val="en-US"/>
        </w:rPr>
        <w:t xml:space="preserve"> </w:t>
      </w:r>
    </w:p>
    <w:p w14:paraId="6314B336" w14:textId="496CA1B4" w:rsidR="00EE1CD7" w:rsidRPr="00AC37BA" w:rsidRDefault="00EE1CD7" w:rsidP="00EE1CD7">
      <w:pPr>
        <w:rPr>
          <w:lang w:val="en-US"/>
        </w:rPr>
      </w:pPr>
      <w:r w:rsidRPr="00AC37BA">
        <w:rPr>
          <w:lang w:val="en-US"/>
        </w:rPr>
        <w:t>Any of above proposals should be discussed in RAN1#113?</w:t>
      </w:r>
    </w:p>
    <w:tbl>
      <w:tblPr>
        <w:tblStyle w:val="TableGrid"/>
        <w:tblW w:w="0" w:type="auto"/>
        <w:tblLook w:val="04A0" w:firstRow="1" w:lastRow="0" w:firstColumn="1" w:lastColumn="0" w:noHBand="0" w:noVBand="1"/>
      </w:tblPr>
      <w:tblGrid>
        <w:gridCol w:w="1144"/>
        <w:gridCol w:w="1119"/>
        <w:gridCol w:w="7087"/>
      </w:tblGrid>
      <w:tr w:rsidR="007249A6" w14:paraId="5041C6D1" w14:textId="77777777" w:rsidTr="005152A4">
        <w:tc>
          <w:tcPr>
            <w:tcW w:w="1144" w:type="dxa"/>
            <w:shd w:val="clear" w:color="auto" w:fill="9CC2E5" w:themeFill="accent5" w:themeFillTint="99"/>
          </w:tcPr>
          <w:p w14:paraId="6EAEB1C8" w14:textId="77777777" w:rsidR="007249A6" w:rsidRDefault="007249A6"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3EE72604" w14:textId="77777777" w:rsidR="007249A6" w:rsidRDefault="007249A6"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44AA31B5" w14:textId="77777777" w:rsidR="007249A6" w:rsidRDefault="007249A6" w:rsidP="005152A4">
            <w:pPr>
              <w:rPr>
                <w:b/>
                <w:bCs/>
                <w:sz w:val="20"/>
                <w:szCs w:val="20"/>
                <w:lang w:val="en-GB"/>
              </w:rPr>
            </w:pPr>
            <w:r>
              <w:rPr>
                <w:b/>
                <w:bCs/>
                <w:sz w:val="20"/>
                <w:szCs w:val="20"/>
                <w:lang w:val="en-GB"/>
              </w:rPr>
              <w:t>Comments</w:t>
            </w:r>
          </w:p>
        </w:tc>
      </w:tr>
      <w:tr w:rsidR="007249A6" w14:paraId="0FD11EE7" w14:textId="77777777" w:rsidTr="005152A4">
        <w:tc>
          <w:tcPr>
            <w:tcW w:w="1144" w:type="dxa"/>
          </w:tcPr>
          <w:p w14:paraId="06752682" w14:textId="77777777" w:rsidR="007249A6" w:rsidRDefault="007249A6" w:rsidP="005152A4">
            <w:pPr>
              <w:rPr>
                <w:rFonts w:eastAsia="SimSun"/>
                <w:sz w:val="20"/>
                <w:szCs w:val="20"/>
              </w:rPr>
            </w:pPr>
          </w:p>
        </w:tc>
        <w:tc>
          <w:tcPr>
            <w:tcW w:w="1119" w:type="dxa"/>
          </w:tcPr>
          <w:p w14:paraId="5752EFE3" w14:textId="77777777" w:rsidR="007249A6" w:rsidRDefault="007249A6" w:rsidP="005152A4">
            <w:pPr>
              <w:jc w:val="both"/>
              <w:rPr>
                <w:rFonts w:eastAsia="SimSun"/>
                <w:sz w:val="20"/>
                <w:szCs w:val="20"/>
              </w:rPr>
            </w:pPr>
          </w:p>
        </w:tc>
        <w:tc>
          <w:tcPr>
            <w:tcW w:w="7087" w:type="dxa"/>
          </w:tcPr>
          <w:p w14:paraId="23C9CD2E" w14:textId="77777777" w:rsidR="007249A6" w:rsidRDefault="007249A6" w:rsidP="005152A4">
            <w:pPr>
              <w:jc w:val="both"/>
              <w:rPr>
                <w:rFonts w:eastAsia="SimSun"/>
                <w:sz w:val="20"/>
                <w:szCs w:val="20"/>
              </w:rPr>
            </w:pPr>
          </w:p>
        </w:tc>
      </w:tr>
      <w:tr w:rsidR="007249A6" w14:paraId="22E79B6A" w14:textId="77777777" w:rsidTr="005152A4">
        <w:tc>
          <w:tcPr>
            <w:tcW w:w="1144" w:type="dxa"/>
          </w:tcPr>
          <w:p w14:paraId="649B3871" w14:textId="77777777" w:rsidR="007249A6" w:rsidRPr="009C5B78" w:rsidRDefault="007249A6" w:rsidP="005152A4">
            <w:pPr>
              <w:rPr>
                <w:rFonts w:eastAsiaTheme="minorEastAsia"/>
                <w:sz w:val="20"/>
                <w:szCs w:val="20"/>
                <w:lang w:val="en-GB"/>
              </w:rPr>
            </w:pPr>
          </w:p>
        </w:tc>
        <w:tc>
          <w:tcPr>
            <w:tcW w:w="1119" w:type="dxa"/>
          </w:tcPr>
          <w:p w14:paraId="31D12D8E" w14:textId="77777777" w:rsidR="007249A6" w:rsidRPr="009C5B78" w:rsidRDefault="007249A6" w:rsidP="005152A4">
            <w:pPr>
              <w:rPr>
                <w:rFonts w:eastAsiaTheme="minorEastAsia"/>
                <w:sz w:val="20"/>
                <w:szCs w:val="20"/>
                <w:lang w:val="en-GB"/>
              </w:rPr>
            </w:pPr>
          </w:p>
        </w:tc>
        <w:tc>
          <w:tcPr>
            <w:tcW w:w="7087" w:type="dxa"/>
          </w:tcPr>
          <w:p w14:paraId="40CD66A5" w14:textId="77777777" w:rsidR="007249A6" w:rsidRPr="009C5B78" w:rsidRDefault="007249A6" w:rsidP="005152A4">
            <w:pPr>
              <w:rPr>
                <w:rFonts w:eastAsiaTheme="minorEastAsia"/>
                <w:sz w:val="20"/>
                <w:szCs w:val="20"/>
                <w:lang w:val="en-GB"/>
              </w:rPr>
            </w:pPr>
          </w:p>
        </w:tc>
      </w:tr>
      <w:tr w:rsidR="007249A6" w14:paraId="7B1F589C" w14:textId="77777777" w:rsidTr="005152A4">
        <w:tc>
          <w:tcPr>
            <w:tcW w:w="1144" w:type="dxa"/>
          </w:tcPr>
          <w:p w14:paraId="2A41F253" w14:textId="77777777" w:rsidR="007249A6" w:rsidRDefault="007249A6" w:rsidP="005152A4">
            <w:pPr>
              <w:rPr>
                <w:sz w:val="20"/>
                <w:szCs w:val="20"/>
                <w:lang w:val="en-GB"/>
              </w:rPr>
            </w:pPr>
          </w:p>
        </w:tc>
        <w:tc>
          <w:tcPr>
            <w:tcW w:w="1119" w:type="dxa"/>
          </w:tcPr>
          <w:p w14:paraId="3EFA1233" w14:textId="77777777" w:rsidR="007249A6" w:rsidRDefault="007249A6" w:rsidP="005152A4">
            <w:pPr>
              <w:rPr>
                <w:sz w:val="20"/>
                <w:szCs w:val="20"/>
                <w:lang w:val="en-GB"/>
              </w:rPr>
            </w:pPr>
          </w:p>
        </w:tc>
        <w:tc>
          <w:tcPr>
            <w:tcW w:w="7087" w:type="dxa"/>
          </w:tcPr>
          <w:p w14:paraId="1A990346" w14:textId="77777777" w:rsidR="007249A6" w:rsidRDefault="007249A6" w:rsidP="005152A4">
            <w:pPr>
              <w:rPr>
                <w:sz w:val="20"/>
                <w:szCs w:val="20"/>
                <w:lang w:val="en-GB"/>
              </w:rPr>
            </w:pPr>
          </w:p>
        </w:tc>
      </w:tr>
      <w:tr w:rsidR="007249A6" w14:paraId="20314027" w14:textId="77777777" w:rsidTr="005152A4">
        <w:tc>
          <w:tcPr>
            <w:tcW w:w="1144" w:type="dxa"/>
          </w:tcPr>
          <w:p w14:paraId="7C97641C" w14:textId="77777777" w:rsidR="007249A6" w:rsidRDefault="007249A6" w:rsidP="005152A4">
            <w:pPr>
              <w:rPr>
                <w:sz w:val="20"/>
                <w:szCs w:val="20"/>
                <w:lang w:val="en-GB"/>
              </w:rPr>
            </w:pPr>
          </w:p>
        </w:tc>
        <w:tc>
          <w:tcPr>
            <w:tcW w:w="1119" w:type="dxa"/>
          </w:tcPr>
          <w:p w14:paraId="56E887B9" w14:textId="77777777" w:rsidR="007249A6" w:rsidRDefault="007249A6" w:rsidP="005152A4">
            <w:pPr>
              <w:rPr>
                <w:sz w:val="20"/>
                <w:szCs w:val="20"/>
                <w:lang w:val="en-GB"/>
              </w:rPr>
            </w:pPr>
          </w:p>
        </w:tc>
        <w:tc>
          <w:tcPr>
            <w:tcW w:w="7087" w:type="dxa"/>
          </w:tcPr>
          <w:p w14:paraId="31ABA04C" w14:textId="77777777" w:rsidR="007249A6" w:rsidRDefault="007249A6" w:rsidP="005152A4">
            <w:pPr>
              <w:rPr>
                <w:sz w:val="20"/>
                <w:szCs w:val="20"/>
                <w:lang w:val="en-GB"/>
              </w:rPr>
            </w:pPr>
          </w:p>
        </w:tc>
      </w:tr>
      <w:tr w:rsidR="007249A6" w14:paraId="5571ED4E" w14:textId="77777777" w:rsidTr="005152A4">
        <w:tc>
          <w:tcPr>
            <w:tcW w:w="1144" w:type="dxa"/>
          </w:tcPr>
          <w:p w14:paraId="1C76E905" w14:textId="77777777" w:rsidR="007249A6" w:rsidRDefault="007249A6" w:rsidP="005152A4">
            <w:pPr>
              <w:rPr>
                <w:sz w:val="20"/>
                <w:szCs w:val="20"/>
                <w:lang w:val="en-GB"/>
              </w:rPr>
            </w:pPr>
          </w:p>
        </w:tc>
        <w:tc>
          <w:tcPr>
            <w:tcW w:w="1119" w:type="dxa"/>
          </w:tcPr>
          <w:p w14:paraId="18D617EC" w14:textId="77777777" w:rsidR="007249A6" w:rsidRDefault="007249A6" w:rsidP="005152A4">
            <w:pPr>
              <w:rPr>
                <w:sz w:val="20"/>
                <w:szCs w:val="20"/>
                <w:lang w:val="en-GB"/>
              </w:rPr>
            </w:pPr>
          </w:p>
        </w:tc>
        <w:tc>
          <w:tcPr>
            <w:tcW w:w="7087" w:type="dxa"/>
          </w:tcPr>
          <w:p w14:paraId="68606790" w14:textId="77777777" w:rsidR="007249A6" w:rsidRDefault="007249A6" w:rsidP="005152A4">
            <w:pPr>
              <w:rPr>
                <w:sz w:val="20"/>
                <w:szCs w:val="20"/>
                <w:lang w:val="en-GB"/>
              </w:rPr>
            </w:pPr>
          </w:p>
        </w:tc>
      </w:tr>
    </w:tbl>
    <w:p w14:paraId="5412D1B6" w14:textId="77777777" w:rsidR="007249A6" w:rsidRDefault="007249A6">
      <w:pPr>
        <w:spacing w:after="120"/>
        <w:rPr>
          <w:sz w:val="20"/>
          <w:szCs w:val="20"/>
          <w:lang w:val="en-GB"/>
        </w:rPr>
      </w:pPr>
    </w:p>
    <w:p w14:paraId="563BE748" w14:textId="5B741FA6" w:rsidR="009C616D" w:rsidRDefault="00D073EA">
      <w:pPr>
        <w:pStyle w:val="Heading1"/>
      </w:pPr>
      <w:r>
        <w:t>Reference</w:t>
      </w:r>
      <w:r w:rsidR="00D56A86">
        <w:t>s</w:t>
      </w:r>
      <w:r>
        <w:t xml:space="preserve"> </w:t>
      </w:r>
    </w:p>
    <w:p w14:paraId="76C6D35D" w14:textId="77777777" w:rsidR="00CC439C" w:rsidRDefault="00CC439C" w:rsidP="00CC439C">
      <w:pPr>
        <w:pStyle w:val="ListParagraph"/>
        <w:numPr>
          <w:ilvl w:val="0"/>
          <w:numId w:val="5"/>
        </w:numPr>
        <w:ind w:leftChars="0"/>
      </w:pPr>
      <w:r>
        <w:t>R1-2304356</w:t>
      </w:r>
      <w:r>
        <w:tab/>
        <w:t>LP-WUS Physical Signal Design and Performance</w:t>
      </w:r>
      <w:r>
        <w:tab/>
        <w:t>FUTUREWEI</w:t>
      </w:r>
    </w:p>
    <w:p w14:paraId="44A78D3F" w14:textId="77777777" w:rsidR="00CC439C" w:rsidRDefault="00CC439C" w:rsidP="00CC439C">
      <w:pPr>
        <w:pStyle w:val="ListParagraph"/>
        <w:numPr>
          <w:ilvl w:val="0"/>
          <w:numId w:val="5"/>
        </w:numPr>
        <w:ind w:leftChars="0"/>
      </w:pPr>
      <w:r>
        <w:t>R1-2304417</w:t>
      </w:r>
      <w:r>
        <w:tab/>
        <w:t>L1 signal design and procedures for low power WUS</w:t>
      </w:r>
      <w:r>
        <w:tab/>
        <w:t>Nokia, Nokia Shanghai Bell</w:t>
      </w:r>
    </w:p>
    <w:p w14:paraId="6AE28A78" w14:textId="77777777" w:rsidR="00CC439C" w:rsidRDefault="00CC439C" w:rsidP="00CC439C">
      <w:pPr>
        <w:pStyle w:val="ListParagraph"/>
        <w:numPr>
          <w:ilvl w:val="0"/>
          <w:numId w:val="5"/>
        </w:numPr>
        <w:ind w:leftChars="0"/>
      </w:pPr>
      <w:r>
        <w:t>R1-2304443</w:t>
      </w:r>
      <w:r>
        <w:tab/>
        <w:t>Discussion on L1 signal design and procedure for LP-WUS</w:t>
      </w:r>
      <w:r>
        <w:tab/>
        <w:t>InterDigital, Inc.</w:t>
      </w:r>
    </w:p>
    <w:p w14:paraId="0FE6FC9B" w14:textId="77777777" w:rsidR="00CC439C" w:rsidRDefault="00CC439C" w:rsidP="00CC439C">
      <w:pPr>
        <w:pStyle w:val="ListParagraph"/>
        <w:numPr>
          <w:ilvl w:val="0"/>
          <w:numId w:val="5"/>
        </w:numPr>
        <w:ind w:leftChars="0"/>
      </w:pPr>
      <w:r>
        <w:t>R1-2304502</w:t>
      </w:r>
      <w:r>
        <w:tab/>
        <w:t>Discussion on physical signal and procedure for low power WUS</w:t>
      </w:r>
      <w:r>
        <w:tab/>
        <w:t>vivo</w:t>
      </w:r>
    </w:p>
    <w:p w14:paraId="2B758613" w14:textId="77777777" w:rsidR="00CC439C" w:rsidRDefault="00CC439C" w:rsidP="00CC439C">
      <w:pPr>
        <w:pStyle w:val="ListParagraph"/>
        <w:numPr>
          <w:ilvl w:val="0"/>
          <w:numId w:val="5"/>
        </w:numPr>
        <w:ind w:leftChars="0"/>
      </w:pPr>
      <w:r>
        <w:t>R1-2304520</w:t>
      </w:r>
      <w:r>
        <w:tab/>
        <w:t>L1 signal design and procedure for low power WUS</w:t>
      </w:r>
      <w:r>
        <w:tab/>
        <w:t>TCL Communication Ltd.</w:t>
      </w:r>
    </w:p>
    <w:p w14:paraId="56A5507B" w14:textId="77777777" w:rsidR="00CC439C" w:rsidRDefault="00CC439C" w:rsidP="00CC439C">
      <w:pPr>
        <w:pStyle w:val="ListParagraph"/>
        <w:numPr>
          <w:ilvl w:val="0"/>
          <w:numId w:val="5"/>
        </w:numPr>
        <w:ind w:leftChars="0"/>
      </w:pPr>
      <w:r>
        <w:t>R1-2304532</w:t>
      </w:r>
      <w:r>
        <w:tab/>
        <w:t>LP-WUS design and related procedure</w:t>
      </w:r>
      <w:r>
        <w:tab/>
        <w:t>ZTE, Sanechips</w:t>
      </w:r>
    </w:p>
    <w:p w14:paraId="1F0D66C3" w14:textId="77777777" w:rsidR="00CC439C" w:rsidRDefault="00CC439C" w:rsidP="00CC439C">
      <w:pPr>
        <w:pStyle w:val="ListParagraph"/>
        <w:numPr>
          <w:ilvl w:val="0"/>
          <w:numId w:val="5"/>
        </w:numPr>
        <w:ind w:leftChars="0"/>
      </w:pPr>
      <w:r>
        <w:t>R1-2304620</w:t>
      </w:r>
      <w:r>
        <w:tab/>
        <w:t>Further details on signal design and procedure for LP-WUS</w:t>
      </w:r>
      <w:r>
        <w:tab/>
        <w:t>Huawei, HiSilicon</w:t>
      </w:r>
    </w:p>
    <w:p w14:paraId="602C05C7" w14:textId="77777777" w:rsidR="00CC439C" w:rsidRDefault="00CC439C" w:rsidP="00CC439C">
      <w:pPr>
        <w:pStyle w:val="ListParagraph"/>
        <w:numPr>
          <w:ilvl w:val="0"/>
          <w:numId w:val="5"/>
        </w:numPr>
        <w:ind w:leftChars="0"/>
      </w:pPr>
      <w:r>
        <w:t>R1-2304716</w:t>
      </w:r>
      <w:r>
        <w:tab/>
        <w:t>Physical layer signals/procedures and higher layer protocol for Low-Power WUR</w:t>
      </w:r>
      <w:r>
        <w:tab/>
        <w:t>CATT</w:t>
      </w:r>
    </w:p>
    <w:p w14:paraId="13E69350" w14:textId="77777777" w:rsidR="00CC439C" w:rsidRDefault="00CC439C" w:rsidP="00CC439C">
      <w:pPr>
        <w:pStyle w:val="ListParagraph"/>
        <w:numPr>
          <w:ilvl w:val="0"/>
          <w:numId w:val="5"/>
        </w:numPr>
        <w:ind w:leftChars="0"/>
      </w:pPr>
      <w:r>
        <w:t>R1-2304804</w:t>
      </w:r>
      <w:r>
        <w:tab/>
        <w:t>Discussions on L1 signal design and procedure for LP-WUS</w:t>
      </w:r>
      <w:r>
        <w:tab/>
        <w:t>Intel Corporation</w:t>
      </w:r>
    </w:p>
    <w:p w14:paraId="0FAE2CBF" w14:textId="77777777" w:rsidR="00CC439C" w:rsidRDefault="00CC439C" w:rsidP="00CC439C">
      <w:pPr>
        <w:pStyle w:val="ListParagraph"/>
        <w:numPr>
          <w:ilvl w:val="0"/>
          <w:numId w:val="5"/>
        </w:numPr>
        <w:ind w:leftChars="0"/>
      </w:pPr>
      <w:r>
        <w:t>R1-2304864</w:t>
      </w:r>
      <w:r>
        <w:tab/>
        <w:t>Discussion on signal design and procedure for LP-WUS</w:t>
      </w:r>
      <w:r>
        <w:tab/>
        <w:t>China Telecom</w:t>
      </w:r>
    </w:p>
    <w:p w14:paraId="27F75635" w14:textId="77777777" w:rsidR="00CC439C" w:rsidRDefault="00CC439C" w:rsidP="00CC439C">
      <w:pPr>
        <w:pStyle w:val="ListParagraph"/>
        <w:numPr>
          <w:ilvl w:val="0"/>
          <w:numId w:val="5"/>
        </w:numPr>
        <w:ind w:leftChars="0"/>
      </w:pPr>
      <w:r>
        <w:t>R1-2304883</w:t>
      </w:r>
      <w:r>
        <w:tab/>
        <w:t>Discussions on L1 signal design and procedure for low power WUS</w:t>
      </w:r>
      <w:r>
        <w:tab/>
        <w:t>xiaomi</w:t>
      </w:r>
    </w:p>
    <w:p w14:paraId="56B2F948" w14:textId="77777777" w:rsidR="00CC439C" w:rsidRDefault="00CC439C" w:rsidP="00CC439C">
      <w:pPr>
        <w:pStyle w:val="ListParagraph"/>
        <w:numPr>
          <w:ilvl w:val="0"/>
          <w:numId w:val="5"/>
        </w:numPr>
        <w:ind w:leftChars="0"/>
      </w:pPr>
      <w:r>
        <w:t>R1-2304994</w:t>
      </w:r>
      <w:r>
        <w:tab/>
        <w:t>Discussion on L1 signal design and procedure for LP-WUS</w:t>
      </w:r>
      <w:r>
        <w:tab/>
        <w:t>NEC</w:t>
      </w:r>
    </w:p>
    <w:p w14:paraId="2B122AAE" w14:textId="77777777" w:rsidR="00CC439C" w:rsidRDefault="00CC439C" w:rsidP="00CC439C">
      <w:pPr>
        <w:pStyle w:val="ListParagraph"/>
        <w:numPr>
          <w:ilvl w:val="0"/>
          <w:numId w:val="5"/>
        </w:numPr>
        <w:ind w:leftChars="0"/>
      </w:pPr>
      <w:r>
        <w:t>R1-2305013</w:t>
      </w:r>
      <w:r>
        <w:tab/>
        <w:t>Discussion on L1 signal design and procedure for low power WUS</w:t>
      </w:r>
      <w:r>
        <w:tab/>
        <w:t>EURECOM</w:t>
      </w:r>
    </w:p>
    <w:p w14:paraId="72FC21C9" w14:textId="77777777" w:rsidR="00CC439C" w:rsidRDefault="00CC439C" w:rsidP="00CC439C">
      <w:pPr>
        <w:pStyle w:val="ListParagraph"/>
        <w:numPr>
          <w:ilvl w:val="0"/>
          <w:numId w:val="5"/>
        </w:numPr>
        <w:ind w:leftChars="0"/>
      </w:pPr>
      <w:r>
        <w:t>R1-2305052</w:t>
      </w:r>
      <w:r>
        <w:tab/>
        <w:t>On L1 signal design and procedures for low power WUS</w:t>
      </w:r>
      <w:r>
        <w:tab/>
        <w:t>Sony</w:t>
      </w:r>
    </w:p>
    <w:p w14:paraId="4DA90E49" w14:textId="77777777" w:rsidR="00CC439C" w:rsidRDefault="00CC439C" w:rsidP="00CC439C">
      <w:pPr>
        <w:pStyle w:val="ListParagraph"/>
        <w:numPr>
          <w:ilvl w:val="0"/>
          <w:numId w:val="5"/>
        </w:numPr>
        <w:ind w:leftChars="0"/>
      </w:pPr>
      <w:r>
        <w:t>R1-2305055</w:t>
      </w:r>
      <w:r>
        <w:tab/>
        <w:t>On L1 signal design and procedure for LP-WUS</w:t>
      </w:r>
      <w:r>
        <w:tab/>
        <w:t>Vodafone</w:t>
      </w:r>
    </w:p>
    <w:p w14:paraId="6995E082" w14:textId="77777777" w:rsidR="00CC439C" w:rsidRDefault="00CC439C" w:rsidP="00CC439C">
      <w:pPr>
        <w:pStyle w:val="ListParagraph"/>
        <w:numPr>
          <w:ilvl w:val="0"/>
          <w:numId w:val="5"/>
        </w:numPr>
        <w:ind w:leftChars="0"/>
      </w:pPr>
      <w:r>
        <w:t>R1-2305114</w:t>
      </w:r>
      <w:r>
        <w:tab/>
        <w:t>Discussion on L1 signal design and procedure for LP-WUS</w:t>
      </w:r>
      <w:r>
        <w:tab/>
        <w:t>CMCC</w:t>
      </w:r>
    </w:p>
    <w:p w14:paraId="35D2BAD6" w14:textId="77777777" w:rsidR="00CC439C" w:rsidRDefault="00CC439C" w:rsidP="00CC439C">
      <w:pPr>
        <w:pStyle w:val="ListParagraph"/>
        <w:numPr>
          <w:ilvl w:val="0"/>
          <w:numId w:val="5"/>
        </w:numPr>
        <w:ind w:leftChars="0"/>
      </w:pPr>
      <w:r>
        <w:t>R1-2305147</w:t>
      </w:r>
      <w:r>
        <w:tab/>
        <w:t>Discussion on L1 signal design and procedure for LP-WUS</w:t>
      </w:r>
      <w:r>
        <w:tab/>
        <w:t>LG Electronics</w:t>
      </w:r>
    </w:p>
    <w:p w14:paraId="705674E3" w14:textId="77777777" w:rsidR="00CC439C" w:rsidRDefault="00CC439C" w:rsidP="00CC439C">
      <w:pPr>
        <w:pStyle w:val="ListParagraph"/>
        <w:numPr>
          <w:ilvl w:val="0"/>
          <w:numId w:val="5"/>
        </w:numPr>
        <w:ind w:leftChars="0"/>
      </w:pPr>
      <w:r>
        <w:t>R1-2305270</w:t>
      </w:r>
      <w:r>
        <w:tab/>
        <w:t>On the L1 signal design and procedures for low power wake-up signal</w:t>
      </w:r>
      <w:r>
        <w:tab/>
        <w:t>Apple</w:t>
      </w:r>
    </w:p>
    <w:p w14:paraId="3FCF1DCE" w14:textId="77777777" w:rsidR="00CC439C" w:rsidRDefault="00CC439C" w:rsidP="00CC439C">
      <w:pPr>
        <w:pStyle w:val="ListParagraph"/>
        <w:numPr>
          <w:ilvl w:val="0"/>
          <w:numId w:val="5"/>
        </w:numPr>
        <w:ind w:leftChars="0"/>
      </w:pPr>
      <w:r>
        <w:t>R1-2305309</w:t>
      </w:r>
      <w:r>
        <w:tab/>
        <w:t>Discussion on L1 signal design and procedure for low power WUS</w:t>
      </w:r>
      <w:r>
        <w:tab/>
        <w:t>Sharp</w:t>
      </w:r>
    </w:p>
    <w:p w14:paraId="07B72CB3" w14:textId="77777777" w:rsidR="00CC439C" w:rsidRDefault="00CC439C" w:rsidP="00CC439C">
      <w:pPr>
        <w:pStyle w:val="ListParagraph"/>
        <w:numPr>
          <w:ilvl w:val="0"/>
          <w:numId w:val="5"/>
        </w:numPr>
        <w:ind w:leftChars="0"/>
      </w:pPr>
      <w:r>
        <w:t>R1-2305360</w:t>
      </w:r>
      <w:r>
        <w:tab/>
        <w:t>L1 signal design and procedures for LP-WUR</w:t>
      </w:r>
      <w:r>
        <w:tab/>
        <w:t>Qualcomm Incorporated</w:t>
      </w:r>
    </w:p>
    <w:p w14:paraId="193A7FBC" w14:textId="77777777" w:rsidR="00CC439C" w:rsidRDefault="00CC439C" w:rsidP="00CC439C">
      <w:pPr>
        <w:pStyle w:val="ListParagraph"/>
        <w:numPr>
          <w:ilvl w:val="0"/>
          <w:numId w:val="5"/>
        </w:numPr>
        <w:ind w:leftChars="0"/>
      </w:pPr>
      <w:r>
        <w:t>R1-2305452</w:t>
      </w:r>
      <w:r>
        <w:tab/>
        <w:t>Design consideration on lower power wake-up signal and procedure</w:t>
      </w:r>
      <w:r>
        <w:tab/>
        <w:t>OPPO</w:t>
      </w:r>
    </w:p>
    <w:p w14:paraId="74430551" w14:textId="77777777" w:rsidR="00CC439C" w:rsidRDefault="00CC439C" w:rsidP="00CC439C">
      <w:pPr>
        <w:pStyle w:val="ListParagraph"/>
        <w:numPr>
          <w:ilvl w:val="0"/>
          <w:numId w:val="5"/>
        </w:numPr>
        <w:ind w:leftChars="0"/>
      </w:pPr>
      <w:r>
        <w:t>R1-2305537</w:t>
      </w:r>
      <w:r>
        <w:tab/>
        <w:t>Signal design and procedure for LP-WUS</w:t>
      </w:r>
      <w:r>
        <w:tab/>
        <w:t>Samsung</w:t>
      </w:r>
    </w:p>
    <w:p w14:paraId="4A2FF334" w14:textId="77777777" w:rsidR="00CC439C" w:rsidRDefault="00CC439C" w:rsidP="00CC439C">
      <w:pPr>
        <w:pStyle w:val="ListParagraph"/>
        <w:numPr>
          <w:ilvl w:val="0"/>
          <w:numId w:val="5"/>
        </w:numPr>
        <w:ind w:leftChars="0"/>
      </w:pPr>
      <w:r>
        <w:t>R1-2305577</w:t>
      </w:r>
      <w:r>
        <w:tab/>
        <w:t>L1 signal design and procedure for low power WUS</w:t>
      </w:r>
      <w:r>
        <w:tab/>
        <w:t>Ericsson</w:t>
      </w:r>
    </w:p>
    <w:p w14:paraId="2C91F89E" w14:textId="77777777" w:rsidR="00CC439C" w:rsidRDefault="00CC439C" w:rsidP="00CC439C">
      <w:pPr>
        <w:pStyle w:val="ListParagraph"/>
        <w:numPr>
          <w:ilvl w:val="0"/>
          <w:numId w:val="5"/>
        </w:numPr>
        <w:ind w:leftChars="0"/>
      </w:pPr>
      <w:r>
        <w:t>R1-2305615</w:t>
      </w:r>
      <w:r>
        <w:tab/>
        <w:t>Discussion on L1 signal design and procedure for low power WUS</w:t>
      </w:r>
      <w:r>
        <w:tab/>
        <w:t>NTT DOCOMO, INC.</w:t>
      </w:r>
    </w:p>
    <w:p w14:paraId="76FBA05C" w14:textId="77777777" w:rsidR="00CC439C" w:rsidRDefault="00CC439C" w:rsidP="00CC439C">
      <w:pPr>
        <w:pStyle w:val="ListParagraph"/>
        <w:numPr>
          <w:ilvl w:val="0"/>
          <w:numId w:val="5"/>
        </w:numPr>
        <w:ind w:leftChars="0"/>
      </w:pPr>
      <w:r>
        <w:t>R1-2305654</w:t>
      </w:r>
      <w:r>
        <w:tab/>
        <w:t>L1 signal design and procedure for low power WUS</w:t>
      </w:r>
      <w:r>
        <w:tab/>
        <w:t>MediaTek Inc.</w:t>
      </w:r>
    </w:p>
    <w:p w14:paraId="2E43D6E5" w14:textId="77777777" w:rsidR="00CC439C" w:rsidRDefault="00CC439C" w:rsidP="00CC439C">
      <w:pPr>
        <w:pStyle w:val="ListParagraph"/>
        <w:numPr>
          <w:ilvl w:val="0"/>
          <w:numId w:val="5"/>
        </w:numPr>
        <w:ind w:leftChars="0"/>
      </w:pPr>
      <w:r>
        <w:t>R1-2305768</w:t>
      </w:r>
      <w:r>
        <w:tab/>
        <w:t>Discussion on low power wake up signal design</w:t>
      </w:r>
      <w:r>
        <w:tab/>
        <w:t>Panasonic</w:t>
      </w:r>
    </w:p>
    <w:p w14:paraId="7B97D133" w14:textId="77777777" w:rsidR="00CC439C" w:rsidRDefault="00CC439C" w:rsidP="00CC439C">
      <w:pPr>
        <w:pStyle w:val="ListParagraph"/>
        <w:numPr>
          <w:ilvl w:val="0"/>
          <w:numId w:val="5"/>
        </w:numPr>
        <w:ind w:leftChars="0"/>
      </w:pPr>
      <w:r>
        <w:t>R1-2305854</w:t>
      </w:r>
      <w:r>
        <w:tab/>
        <w:t>On LP-WUS signal design</w:t>
      </w:r>
      <w:r>
        <w:tab/>
        <w:t>Nordic Semiconductor ASA</w:t>
      </w:r>
    </w:p>
    <w:p w14:paraId="0E0E2DC2" w14:textId="2A6EC720" w:rsidR="00CC439C" w:rsidRPr="00BC487B" w:rsidRDefault="00CC439C" w:rsidP="00CC439C">
      <w:pPr>
        <w:pStyle w:val="ListParagraph"/>
        <w:numPr>
          <w:ilvl w:val="0"/>
          <w:numId w:val="5"/>
        </w:numPr>
        <w:ind w:leftChars="0"/>
      </w:pPr>
      <w:r>
        <w:t>R1-2305919</w:t>
      </w:r>
      <w:r>
        <w:tab/>
        <w:t>Discussion on the L1 signal design and procedure for low power WUS</w:t>
      </w:r>
      <w:r>
        <w:tab/>
        <w:t>Lenovo</w:t>
      </w:r>
    </w:p>
    <w:p w14:paraId="037BF5B4" w14:textId="77777777" w:rsidR="00BA34F3" w:rsidRDefault="00BA34F3" w:rsidP="0068006D">
      <w:pPr>
        <w:pStyle w:val="0Maintext"/>
      </w:pPr>
    </w:p>
    <w:p w14:paraId="563BE760" w14:textId="0E8E8346" w:rsidR="009C616D" w:rsidRDefault="00D073EA">
      <w:pPr>
        <w:pStyle w:val="Heading1"/>
      </w:pPr>
      <w:r>
        <w:t>Proposals from contributions</w:t>
      </w:r>
    </w:p>
    <w:p w14:paraId="26236DB6" w14:textId="17465772" w:rsidR="00911454" w:rsidRPr="00F125C8" w:rsidRDefault="00911454" w:rsidP="00911454">
      <w:pPr>
        <w:pStyle w:val="Heading2"/>
        <w:rPr>
          <w:highlight w:val="green"/>
        </w:rPr>
      </w:pPr>
      <w:r w:rsidRPr="00F125C8">
        <w:rPr>
          <w:highlight w:val="green"/>
        </w:rPr>
        <w:t>R1-2304356_FUTUREWEI.docx</w:t>
      </w:r>
    </w:p>
    <w:p w14:paraId="009570B5" w14:textId="77777777" w:rsidR="0079249A" w:rsidRPr="0079249A" w:rsidRDefault="0079249A" w:rsidP="0079249A"/>
    <w:p w14:paraId="38349D02" w14:textId="77777777" w:rsidR="00911454" w:rsidRDefault="00911454" w:rsidP="00911454">
      <w:pPr>
        <w:pStyle w:val="Heading2"/>
      </w:pPr>
      <w:r w:rsidRPr="00E0012C">
        <w:rPr>
          <w:highlight w:val="green"/>
        </w:rPr>
        <w:t>R1-2304417_Nokia, Nokia Shanghai Bell.docx</w:t>
      </w:r>
    </w:p>
    <w:p w14:paraId="557830EA" w14:textId="77777777" w:rsidR="00911454" w:rsidRPr="00F125C8" w:rsidRDefault="00911454" w:rsidP="00911454">
      <w:pPr>
        <w:pStyle w:val="Heading2"/>
        <w:rPr>
          <w:highlight w:val="green"/>
        </w:rPr>
      </w:pPr>
      <w:r w:rsidRPr="00F125C8">
        <w:rPr>
          <w:highlight w:val="green"/>
        </w:rPr>
        <w:t>R1-2304443_InterDigital, Inc..docx</w:t>
      </w:r>
    </w:p>
    <w:p w14:paraId="7EF95D04" w14:textId="77777777" w:rsidR="00911454" w:rsidRPr="00606962" w:rsidRDefault="00911454" w:rsidP="00911454">
      <w:pPr>
        <w:pStyle w:val="Heading2"/>
        <w:rPr>
          <w:highlight w:val="green"/>
        </w:rPr>
      </w:pPr>
      <w:r w:rsidRPr="00606962">
        <w:rPr>
          <w:highlight w:val="green"/>
        </w:rPr>
        <w:t>R1-2304502_vivo.docx</w:t>
      </w:r>
    </w:p>
    <w:p w14:paraId="3F7264C1" w14:textId="3ED1EBDC" w:rsidR="00911454" w:rsidRDefault="00911454" w:rsidP="00911454">
      <w:pPr>
        <w:pStyle w:val="Heading2"/>
        <w:rPr>
          <w:highlight w:val="green"/>
        </w:rPr>
      </w:pPr>
      <w:r w:rsidRPr="00606962">
        <w:rPr>
          <w:highlight w:val="green"/>
        </w:rPr>
        <w:t>R1-2304520_TCL Communication Ltd..docx</w:t>
      </w:r>
    </w:p>
    <w:p w14:paraId="1A94145A" w14:textId="542E5AED" w:rsidR="00A26101" w:rsidRPr="00EA62B4" w:rsidRDefault="00A26101" w:rsidP="00A26101">
      <w:pPr>
        <w:pStyle w:val="Heading2"/>
        <w:rPr>
          <w:highlight w:val="green"/>
        </w:rPr>
      </w:pPr>
      <w:r w:rsidRPr="00EA62B4">
        <w:rPr>
          <w:highlight w:val="green"/>
        </w:rPr>
        <w:t>R1-2304532_ ZTE, Sanechips.docx</w:t>
      </w:r>
    </w:p>
    <w:p w14:paraId="165229B8" w14:textId="77777777" w:rsidR="00A26101" w:rsidRPr="00A26101" w:rsidRDefault="00A26101" w:rsidP="00A26101">
      <w:pPr>
        <w:rPr>
          <w:highlight w:val="green"/>
        </w:rPr>
      </w:pPr>
    </w:p>
    <w:p w14:paraId="22901529" w14:textId="77777777" w:rsidR="00911454" w:rsidRPr="00A26101" w:rsidRDefault="00911454" w:rsidP="00911454">
      <w:pPr>
        <w:pStyle w:val="Heading2"/>
        <w:rPr>
          <w:highlight w:val="green"/>
        </w:rPr>
      </w:pPr>
      <w:r w:rsidRPr="00A26101">
        <w:rPr>
          <w:highlight w:val="green"/>
        </w:rPr>
        <w:t>R1-2304620_Huawei, HiSilicon.docx</w:t>
      </w:r>
    </w:p>
    <w:p w14:paraId="0C887F98" w14:textId="77777777" w:rsidR="00911454" w:rsidRPr="00A26101" w:rsidRDefault="00911454" w:rsidP="00911454">
      <w:pPr>
        <w:pStyle w:val="Heading2"/>
        <w:rPr>
          <w:highlight w:val="green"/>
        </w:rPr>
      </w:pPr>
      <w:r w:rsidRPr="00A26101">
        <w:rPr>
          <w:highlight w:val="green"/>
        </w:rPr>
        <w:t>R1-2304716_CATT.docx</w:t>
      </w:r>
    </w:p>
    <w:p w14:paraId="6B939872" w14:textId="77777777" w:rsidR="00911454" w:rsidRPr="00F125C8" w:rsidRDefault="00911454" w:rsidP="00911454">
      <w:pPr>
        <w:pStyle w:val="Heading2"/>
        <w:rPr>
          <w:highlight w:val="green"/>
        </w:rPr>
      </w:pPr>
      <w:r w:rsidRPr="00F125C8">
        <w:rPr>
          <w:highlight w:val="green"/>
        </w:rPr>
        <w:t>R1-2304804_Intel Corporation.docx</w:t>
      </w:r>
    </w:p>
    <w:p w14:paraId="184C5064" w14:textId="721B1046" w:rsidR="00911454" w:rsidRDefault="00911454" w:rsidP="00911454">
      <w:pPr>
        <w:pStyle w:val="Heading2"/>
        <w:rPr>
          <w:highlight w:val="green"/>
        </w:rPr>
      </w:pPr>
      <w:r w:rsidRPr="00F125C8">
        <w:rPr>
          <w:highlight w:val="green"/>
        </w:rPr>
        <w:t>R1-2304864_China Telecom.docx</w:t>
      </w:r>
    </w:p>
    <w:p w14:paraId="6F8AA5C5" w14:textId="77777777" w:rsidR="00F75D77" w:rsidRPr="00B62BB2" w:rsidRDefault="00F75D77" w:rsidP="00F75D77">
      <w:pPr>
        <w:pStyle w:val="Heading2"/>
        <w:rPr>
          <w:highlight w:val="green"/>
        </w:rPr>
      </w:pPr>
      <w:r w:rsidRPr="00B62BB2">
        <w:rPr>
          <w:highlight w:val="green"/>
        </w:rPr>
        <w:t>R1-2304883_Xiaomi.docx</w:t>
      </w:r>
    </w:p>
    <w:p w14:paraId="42B4D349" w14:textId="05CB4514" w:rsidR="00911454" w:rsidRDefault="00911454" w:rsidP="00911454">
      <w:pPr>
        <w:pStyle w:val="Heading2"/>
        <w:rPr>
          <w:highlight w:val="green"/>
        </w:rPr>
      </w:pPr>
      <w:r w:rsidRPr="00F125C8">
        <w:rPr>
          <w:highlight w:val="green"/>
        </w:rPr>
        <w:t>R1-2304994_NEC.docx</w:t>
      </w:r>
    </w:p>
    <w:p w14:paraId="2E1A71E2" w14:textId="77777777" w:rsidR="00911454" w:rsidRPr="00936532" w:rsidRDefault="00911454" w:rsidP="00911454">
      <w:pPr>
        <w:pStyle w:val="Heading2"/>
        <w:rPr>
          <w:highlight w:val="green"/>
        </w:rPr>
      </w:pPr>
      <w:r w:rsidRPr="001E65A6">
        <w:rPr>
          <w:highlight w:val="green"/>
        </w:rPr>
        <w:t>R1-2305013_EURECOM.docx</w:t>
      </w:r>
    </w:p>
    <w:p w14:paraId="478FC730" w14:textId="77777777" w:rsidR="00911454" w:rsidRPr="00936532" w:rsidRDefault="00911454" w:rsidP="00911454">
      <w:pPr>
        <w:pStyle w:val="Heading2"/>
        <w:rPr>
          <w:highlight w:val="green"/>
        </w:rPr>
      </w:pPr>
      <w:r w:rsidRPr="00936532">
        <w:rPr>
          <w:highlight w:val="green"/>
        </w:rPr>
        <w:t>R1-2305052_Sony.docx</w:t>
      </w:r>
    </w:p>
    <w:p w14:paraId="71D95F57" w14:textId="77777777" w:rsidR="00911454" w:rsidRPr="00F125C8" w:rsidRDefault="00911454" w:rsidP="00911454">
      <w:pPr>
        <w:pStyle w:val="Heading2"/>
        <w:rPr>
          <w:highlight w:val="green"/>
        </w:rPr>
      </w:pPr>
      <w:r w:rsidRPr="00F125C8">
        <w:rPr>
          <w:highlight w:val="green"/>
        </w:rPr>
        <w:t>R1-2305055_Vodafone.docx</w:t>
      </w:r>
    </w:p>
    <w:p w14:paraId="3B2B83D1" w14:textId="77777777" w:rsidR="00911454" w:rsidRPr="0048696D" w:rsidRDefault="00911454" w:rsidP="00911454">
      <w:pPr>
        <w:pStyle w:val="Heading2"/>
        <w:rPr>
          <w:highlight w:val="green"/>
        </w:rPr>
      </w:pPr>
      <w:r w:rsidRPr="0048696D">
        <w:rPr>
          <w:highlight w:val="green"/>
        </w:rPr>
        <w:t>R1-2305114_CMCC.docx</w:t>
      </w:r>
    </w:p>
    <w:p w14:paraId="0F6CC278" w14:textId="77777777" w:rsidR="00911454" w:rsidRPr="005B541C" w:rsidRDefault="00911454" w:rsidP="00911454">
      <w:pPr>
        <w:pStyle w:val="Heading2"/>
        <w:rPr>
          <w:highlight w:val="green"/>
        </w:rPr>
      </w:pPr>
      <w:r w:rsidRPr="005B541C">
        <w:rPr>
          <w:highlight w:val="green"/>
        </w:rPr>
        <w:t>R1-2305147_LG Electronics.docx</w:t>
      </w:r>
    </w:p>
    <w:p w14:paraId="5A6D2B64" w14:textId="77777777" w:rsidR="00911454" w:rsidRPr="005B541C" w:rsidRDefault="00911454" w:rsidP="00911454">
      <w:pPr>
        <w:pStyle w:val="Heading2"/>
        <w:rPr>
          <w:highlight w:val="green"/>
        </w:rPr>
      </w:pPr>
      <w:r w:rsidRPr="005B541C">
        <w:rPr>
          <w:highlight w:val="green"/>
        </w:rPr>
        <w:t>R1-2305270_Apple.docx</w:t>
      </w:r>
    </w:p>
    <w:p w14:paraId="29268534" w14:textId="77777777" w:rsidR="00911454" w:rsidRPr="005B541C" w:rsidRDefault="00911454" w:rsidP="00911454">
      <w:pPr>
        <w:pStyle w:val="Heading2"/>
        <w:rPr>
          <w:highlight w:val="green"/>
        </w:rPr>
      </w:pPr>
      <w:r w:rsidRPr="005B541C">
        <w:rPr>
          <w:highlight w:val="green"/>
        </w:rPr>
        <w:t>R1-2305309_Sharp.docx</w:t>
      </w:r>
    </w:p>
    <w:p w14:paraId="45D0E89E" w14:textId="77777777" w:rsidR="00911454" w:rsidRPr="005B541C" w:rsidRDefault="00911454" w:rsidP="00911454">
      <w:pPr>
        <w:pStyle w:val="Heading2"/>
        <w:rPr>
          <w:highlight w:val="green"/>
        </w:rPr>
      </w:pPr>
      <w:r w:rsidRPr="005B541C">
        <w:rPr>
          <w:highlight w:val="green"/>
        </w:rPr>
        <w:t>R1-2305360_Qualcomm Incorporated.docx</w:t>
      </w:r>
    </w:p>
    <w:p w14:paraId="7A78CF3C" w14:textId="77777777" w:rsidR="00911454" w:rsidRPr="005B541C" w:rsidRDefault="00911454" w:rsidP="00911454">
      <w:pPr>
        <w:pStyle w:val="Heading2"/>
        <w:rPr>
          <w:highlight w:val="green"/>
        </w:rPr>
      </w:pPr>
      <w:r w:rsidRPr="005B541C">
        <w:rPr>
          <w:highlight w:val="green"/>
        </w:rPr>
        <w:t>R1-2305452_OPPO.docx</w:t>
      </w:r>
    </w:p>
    <w:p w14:paraId="07B328D6" w14:textId="77777777" w:rsidR="00911454" w:rsidRPr="00F125C8" w:rsidRDefault="00911454" w:rsidP="00911454">
      <w:pPr>
        <w:pStyle w:val="Heading2"/>
        <w:rPr>
          <w:highlight w:val="green"/>
        </w:rPr>
      </w:pPr>
      <w:r w:rsidRPr="00F125C8">
        <w:rPr>
          <w:highlight w:val="green"/>
        </w:rPr>
        <w:t>R1-2305537_Samsung.docx</w:t>
      </w:r>
    </w:p>
    <w:p w14:paraId="7F324CEA" w14:textId="77777777" w:rsidR="00911454" w:rsidRPr="00F125C8" w:rsidRDefault="00911454" w:rsidP="00911454">
      <w:pPr>
        <w:pStyle w:val="Heading2"/>
        <w:rPr>
          <w:highlight w:val="green"/>
        </w:rPr>
      </w:pPr>
      <w:r w:rsidRPr="00F125C8">
        <w:rPr>
          <w:highlight w:val="green"/>
        </w:rPr>
        <w:t>R1-2305577_Ericsson.docx</w:t>
      </w:r>
    </w:p>
    <w:p w14:paraId="47BDAF88" w14:textId="77777777" w:rsidR="00911454" w:rsidRPr="00EA5F5E" w:rsidRDefault="00911454" w:rsidP="00911454">
      <w:pPr>
        <w:pStyle w:val="Heading2"/>
        <w:rPr>
          <w:highlight w:val="green"/>
        </w:rPr>
      </w:pPr>
      <w:r w:rsidRPr="00EA5F5E">
        <w:rPr>
          <w:highlight w:val="green"/>
        </w:rPr>
        <w:t>R1-2305615_NTT DOCOMO, INC..docx</w:t>
      </w:r>
    </w:p>
    <w:p w14:paraId="5303DE6E" w14:textId="4CACABC4" w:rsidR="00911454" w:rsidRDefault="00911454" w:rsidP="00911454">
      <w:pPr>
        <w:pStyle w:val="Heading2"/>
      </w:pPr>
      <w:r>
        <w:t>R1-2305654</w:t>
      </w:r>
      <w:r w:rsidR="0079249A">
        <w:t>_MediaTek Inc.</w:t>
      </w:r>
      <w:r>
        <w:t>docx</w:t>
      </w:r>
    </w:p>
    <w:p w14:paraId="5678FCA0" w14:textId="77777777" w:rsidR="00911454" w:rsidRDefault="00911454" w:rsidP="00911454">
      <w:pPr>
        <w:pStyle w:val="Heading2"/>
      </w:pPr>
      <w:r>
        <w:t>R1-2305768_Panasonic.docx</w:t>
      </w:r>
    </w:p>
    <w:p w14:paraId="7A8057B8" w14:textId="77777777" w:rsidR="00911454" w:rsidRDefault="00911454" w:rsidP="00911454">
      <w:pPr>
        <w:pStyle w:val="Heading2"/>
      </w:pPr>
      <w:r>
        <w:t>R1-2305854_Nordic Semiconductor ASA.docx</w:t>
      </w:r>
    </w:p>
    <w:p w14:paraId="28B226A1" w14:textId="77777777" w:rsidR="00911454" w:rsidRDefault="00911454" w:rsidP="00911454">
      <w:pPr>
        <w:pStyle w:val="Heading2"/>
      </w:pPr>
      <w:r>
        <w:t>R1-2305919_Lenovo.docx</w:t>
      </w:r>
    </w:p>
    <w:p w14:paraId="6AD49702" w14:textId="41E6EDE6" w:rsidR="00207432" w:rsidRDefault="00207432" w:rsidP="00172563">
      <w:pPr>
        <w:pStyle w:val="NormalWeb"/>
        <w:spacing w:before="77" w:beforeAutospacing="0" w:after="120" w:afterAutospacing="0"/>
        <w:jc w:val="both"/>
        <w:rPr>
          <w:i/>
          <w:iCs/>
          <w:sz w:val="20"/>
          <w:szCs w:val="20"/>
        </w:rPr>
      </w:pPr>
      <w:r w:rsidRPr="00B6165C">
        <w:rPr>
          <w:i/>
          <w:iCs/>
          <w:sz w:val="20"/>
          <w:szCs w:val="20"/>
        </w:rPr>
        <w:t xml:space="preserve"> </w:t>
      </w:r>
    </w:p>
    <w:p w14:paraId="4686C916" w14:textId="3BDD34F2" w:rsidR="00D05939" w:rsidRDefault="00D05939" w:rsidP="00172563">
      <w:pPr>
        <w:pStyle w:val="NormalWeb"/>
        <w:spacing w:before="77" w:beforeAutospacing="0" w:after="120" w:afterAutospacing="0"/>
        <w:jc w:val="both"/>
        <w:rPr>
          <w:i/>
          <w:iCs/>
          <w:sz w:val="20"/>
          <w:szCs w:val="20"/>
        </w:rPr>
      </w:pPr>
    </w:p>
    <w:p w14:paraId="30450D98" w14:textId="77777777" w:rsidR="00D05939" w:rsidRPr="00B6165C" w:rsidRDefault="00D05939" w:rsidP="00172563">
      <w:pPr>
        <w:pStyle w:val="NormalWeb"/>
        <w:spacing w:before="77" w:beforeAutospacing="0" w:after="120" w:afterAutospacing="0"/>
        <w:jc w:val="both"/>
        <w:rPr>
          <w:i/>
          <w:iCs/>
          <w:sz w:val="20"/>
          <w:szCs w:val="20"/>
        </w:rPr>
      </w:pPr>
    </w:p>
    <w:p w14:paraId="5893626A" w14:textId="77777777" w:rsidR="00830E3C" w:rsidRDefault="00830E3C" w:rsidP="00830E3C">
      <w:pPr>
        <w:pStyle w:val="Heading1"/>
        <w:numPr>
          <w:ilvl w:val="0"/>
          <w:numId w:val="0"/>
        </w:numPr>
        <w:ind w:left="432" w:hanging="432"/>
      </w:pPr>
      <w:r>
        <w:t>Appendix A: RAN1 Agreements</w:t>
      </w:r>
    </w:p>
    <w:p w14:paraId="293357D9" w14:textId="77777777" w:rsidR="00830E3C" w:rsidRPr="00AD7D22" w:rsidRDefault="00830E3C" w:rsidP="00830E3C">
      <w:pPr>
        <w:pStyle w:val="Heading3"/>
        <w:numPr>
          <w:ilvl w:val="0"/>
          <w:numId w:val="0"/>
        </w:numPr>
      </w:pPr>
      <w:r>
        <w:t>RAN1#111</w:t>
      </w:r>
    </w:p>
    <w:tbl>
      <w:tblPr>
        <w:tblStyle w:val="TableGrid"/>
        <w:tblW w:w="0" w:type="auto"/>
        <w:tblLook w:val="04A0" w:firstRow="1" w:lastRow="0" w:firstColumn="1" w:lastColumn="0" w:noHBand="0" w:noVBand="1"/>
      </w:tblPr>
      <w:tblGrid>
        <w:gridCol w:w="9307"/>
      </w:tblGrid>
      <w:tr w:rsidR="00830E3C" w:rsidRPr="00017A4C" w14:paraId="2E20F474" w14:textId="77777777" w:rsidTr="005152A4">
        <w:tc>
          <w:tcPr>
            <w:tcW w:w="9307" w:type="dxa"/>
          </w:tcPr>
          <w:p w14:paraId="31BDE36B" w14:textId="77777777" w:rsidR="00830E3C" w:rsidRPr="005E7409" w:rsidRDefault="00830E3C" w:rsidP="005152A4">
            <w:pPr>
              <w:rPr>
                <w:b/>
                <w:bCs/>
                <w:sz w:val="16"/>
                <w:szCs w:val="16"/>
                <w:highlight w:val="green"/>
                <w:lang w:eastAsia="x-none"/>
              </w:rPr>
            </w:pPr>
            <w:r w:rsidRPr="005E7409">
              <w:rPr>
                <w:b/>
                <w:bCs/>
                <w:sz w:val="16"/>
                <w:szCs w:val="16"/>
                <w:highlight w:val="green"/>
                <w:lang w:eastAsia="x-none"/>
              </w:rPr>
              <w:t>Agreement</w:t>
            </w:r>
          </w:p>
          <w:p w14:paraId="5CCA5391" w14:textId="77777777" w:rsidR="00830E3C" w:rsidRPr="00B4502A" w:rsidRDefault="00830E3C" w:rsidP="00830E3C">
            <w:pPr>
              <w:numPr>
                <w:ilvl w:val="0"/>
                <w:numId w:val="11"/>
              </w:numPr>
              <w:autoSpaceDE w:val="0"/>
              <w:autoSpaceDN w:val="0"/>
              <w:snapToGrid w:val="0"/>
              <w:rPr>
                <w:sz w:val="16"/>
                <w:szCs w:val="16"/>
                <w:lang w:val="en-GB"/>
              </w:rPr>
            </w:pPr>
            <w:r w:rsidRPr="00B4502A">
              <w:rPr>
                <w:sz w:val="16"/>
                <w:szCs w:val="16"/>
                <w:lang w:val="en-GB"/>
              </w:rPr>
              <w:t>Study generation and link performance of multi-carrier (MC)-ASK (including OOK) waveform</w:t>
            </w:r>
          </w:p>
          <w:p w14:paraId="58F4B764" w14:textId="77777777" w:rsidR="00830E3C" w:rsidRPr="00B4502A" w:rsidRDefault="00830E3C" w:rsidP="00830E3C">
            <w:pPr>
              <w:numPr>
                <w:ilvl w:val="1"/>
                <w:numId w:val="11"/>
              </w:numPr>
              <w:autoSpaceDE w:val="0"/>
              <w:autoSpaceDN w:val="0"/>
              <w:snapToGrid w:val="0"/>
              <w:rPr>
                <w:sz w:val="16"/>
                <w:szCs w:val="16"/>
                <w:lang w:val="en-GB"/>
              </w:rPr>
            </w:pPr>
            <w:r w:rsidRPr="00B4502A">
              <w:rPr>
                <w:sz w:val="16"/>
                <w:szCs w:val="16"/>
                <w:lang w:val="en-GB"/>
              </w:rPr>
              <w:t xml:space="preserve">study techniques to generate waveform by modulating sub-carriers of CP-OFDM symbol, consider up to M bits transmitted per OFDM symbol, where M is FFS. </w:t>
            </w:r>
          </w:p>
          <w:p w14:paraId="3F2C6FBD" w14:textId="77777777" w:rsidR="00830E3C" w:rsidRPr="00B4502A" w:rsidRDefault="00830E3C" w:rsidP="00830E3C">
            <w:pPr>
              <w:numPr>
                <w:ilvl w:val="2"/>
                <w:numId w:val="11"/>
              </w:numPr>
              <w:autoSpaceDE w:val="0"/>
              <w:autoSpaceDN w:val="0"/>
              <w:snapToGrid w:val="0"/>
              <w:rPr>
                <w:sz w:val="16"/>
                <w:szCs w:val="16"/>
                <w:lang w:val="en-GB"/>
              </w:rPr>
            </w:pPr>
            <w:r w:rsidRPr="00B4502A">
              <w:rPr>
                <w:sz w:val="16"/>
                <w:szCs w:val="16"/>
                <w:lang w:val="en-GB"/>
              </w:rPr>
              <w:t xml:space="preserve">Note that above does not preclude DFT-S-OFDMA </w:t>
            </w:r>
          </w:p>
          <w:p w14:paraId="26C77B88" w14:textId="77777777" w:rsidR="00830E3C" w:rsidRPr="00B4502A" w:rsidRDefault="00830E3C" w:rsidP="00830E3C">
            <w:pPr>
              <w:numPr>
                <w:ilvl w:val="0"/>
                <w:numId w:val="11"/>
              </w:numPr>
              <w:autoSpaceDE w:val="0"/>
              <w:autoSpaceDN w:val="0"/>
              <w:snapToGrid w:val="0"/>
              <w:rPr>
                <w:sz w:val="16"/>
                <w:szCs w:val="16"/>
                <w:lang w:val="en-GB"/>
              </w:rPr>
            </w:pPr>
            <w:r w:rsidRPr="00B4502A">
              <w:rPr>
                <w:sz w:val="16"/>
                <w:szCs w:val="16"/>
                <w:lang w:val="en-GB"/>
              </w:rPr>
              <w:t>Study generation and link performance of multi-carrier (MC)-FSK waveforms</w:t>
            </w:r>
          </w:p>
          <w:p w14:paraId="4DDACA07" w14:textId="77777777" w:rsidR="00830E3C" w:rsidRPr="00B4502A" w:rsidRDefault="00830E3C" w:rsidP="00830E3C">
            <w:pPr>
              <w:numPr>
                <w:ilvl w:val="1"/>
                <w:numId w:val="11"/>
              </w:numPr>
              <w:autoSpaceDE w:val="0"/>
              <w:autoSpaceDN w:val="0"/>
              <w:snapToGrid w:val="0"/>
              <w:rPr>
                <w:sz w:val="16"/>
                <w:szCs w:val="16"/>
                <w:lang w:val="en-GB"/>
              </w:rPr>
            </w:pPr>
            <w:r w:rsidRPr="00B4502A">
              <w:rPr>
                <w:sz w:val="16"/>
                <w:szCs w:val="16"/>
                <w:lang w:val="en-GB"/>
              </w:rPr>
              <w:t>study techniques to generate waveform by modulating sub-carriers of CP-OFDM symbol symbol, consider up to M bits transmitted per OFDM symbol, where M is FFS.</w:t>
            </w:r>
          </w:p>
          <w:p w14:paraId="5D853C2B" w14:textId="77777777" w:rsidR="00830E3C" w:rsidRPr="00B4502A" w:rsidRDefault="00830E3C" w:rsidP="00830E3C">
            <w:pPr>
              <w:numPr>
                <w:ilvl w:val="0"/>
                <w:numId w:val="11"/>
              </w:numPr>
              <w:autoSpaceDE w:val="0"/>
              <w:autoSpaceDN w:val="0"/>
              <w:snapToGrid w:val="0"/>
              <w:rPr>
                <w:sz w:val="16"/>
                <w:szCs w:val="16"/>
                <w:lang w:val="en-GB"/>
              </w:rPr>
            </w:pPr>
            <w:r w:rsidRPr="00B4502A">
              <w:rPr>
                <w:sz w:val="16"/>
                <w:szCs w:val="16"/>
                <w:lang w:val="en-GB"/>
              </w:rPr>
              <w:t>Study link performance of OFDMA-based signals/channels considering at least the existing signal/channel structure (e.g. CSI-RS, SSS)</w:t>
            </w:r>
          </w:p>
          <w:p w14:paraId="5B621E5A" w14:textId="77777777" w:rsidR="00830E3C" w:rsidRPr="00B4502A" w:rsidRDefault="00830E3C" w:rsidP="00830E3C">
            <w:pPr>
              <w:numPr>
                <w:ilvl w:val="1"/>
                <w:numId w:val="11"/>
              </w:numPr>
              <w:autoSpaceDE w:val="0"/>
              <w:autoSpaceDN w:val="0"/>
              <w:snapToGrid w:val="0"/>
              <w:rPr>
                <w:sz w:val="16"/>
                <w:szCs w:val="16"/>
                <w:lang w:val="en-GB"/>
              </w:rPr>
            </w:pPr>
            <w:r w:rsidRPr="00B4502A">
              <w:rPr>
                <w:sz w:val="16"/>
                <w:szCs w:val="16"/>
                <w:lang w:val="en-GB"/>
              </w:rPr>
              <w:t>Other signal/channel structures are not precluded</w:t>
            </w:r>
          </w:p>
          <w:p w14:paraId="5E334FA4" w14:textId="77777777" w:rsidR="00830E3C" w:rsidRPr="00B4502A" w:rsidRDefault="00830E3C" w:rsidP="00830E3C">
            <w:pPr>
              <w:numPr>
                <w:ilvl w:val="0"/>
                <w:numId w:val="11"/>
              </w:numPr>
              <w:autoSpaceDE w:val="0"/>
              <w:autoSpaceDN w:val="0"/>
              <w:snapToGrid w:val="0"/>
              <w:rPr>
                <w:sz w:val="16"/>
                <w:szCs w:val="16"/>
                <w:lang w:val="en-GB"/>
              </w:rPr>
            </w:pPr>
            <w:r w:rsidRPr="00B4502A">
              <w:rPr>
                <w:sz w:val="16"/>
                <w:szCs w:val="16"/>
                <w:lang w:val="en-GB"/>
              </w:rPr>
              <w:t>For next meeting, companies to provide input on aspects to consider that might impact link performance</w:t>
            </w:r>
          </w:p>
          <w:p w14:paraId="71832476" w14:textId="77777777" w:rsidR="00830E3C" w:rsidRPr="00AC37BA" w:rsidRDefault="00830E3C" w:rsidP="005152A4">
            <w:pPr>
              <w:rPr>
                <w:sz w:val="16"/>
                <w:szCs w:val="16"/>
                <w:lang w:val="en-US" w:eastAsia="x-none"/>
              </w:rPr>
            </w:pPr>
          </w:p>
          <w:p w14:paraId="4F1AB38F" w14:textId="77777777" w:rsidR="00830E3C" w:rsidRPr="00AC37BA" w:rsidRDefault="00830E3C" w:rsidP="005152A4">
            <w:pPr>
              <w:rPr>
                <w:b/>
                <w:bCs/>
                <w:sz w:val="16"/>
                <w:szCs w:val="16"/>
                <w:highlight w:val="green"/>
                <w:lang w:val="en-US" w:eastAsia="x-none"/>
              </w:rPr>
            </w:pPr>
            <w:r w:rsidRPr="00AC37BA">
              <w:rPr>
                <w:b/>
                <w:bCs/>
                <w:sz w:val="16"/>
                <w:szCs w:val="16"/>
                <w:highlight w:val="green"/>
                <w:lang w:val="en-US" w:eastAsia="x-none"/>
              </w:rPr>
              <w:t>Agreement</w:t>
            </w:r>
          </w:p>
          <w:p w14:paraId="4E6755FB" w14:textId="77777777" w:rsidR="00830E3C" w:rsidRPr="007C3BD8" w:rsidRDefault="00830E3C" w:rsidP="005152A4">
            <w:pPr>
              <w:rPr>
                <w:sz w:val="16"/>
                <w:szCs w:val="16"/>
                <w:lang w:val="en-GB"/>
              </w:rPr>
            </w:pPr>
            <w:r w:rsidRPr="007C3BD8">
              <w:rPr>
                <w:sz w:val="16"/>
                <w:szCs w:val="16"/>
                <w:lang w:val="en-GB"/>
              </w:rPr>
              <w:t xml:space="preserve">For the purpose of study, the BW of one LP-WUS is not greater than X (FFS X is 5 or 20) MHz for FR1, study further </w:t>
            </w:r>
          </w:p>
          <w:p w14:paraId="6D5A60A3" w14:textId="77777777" w:rsidR="00830E3C" w:rsidRPr="007C3BD8" w:rsidRDefault="00830E3C" w:rsidP="00830E3C">
            <w:pPr>
              <w:numPr>
                <w:ilvl w:val="0"/>
                <w:numId w:val="12"/>
              </w:numPr>
              <w:autoSpaceDE w:val="0"/>
              <w:autoSpaceDN w:val="0"/>
              <w:snapToGrid w:val="0"/>
              <w:rPr>
                <w:sz w:val="16"/>
                <w:szCs w:val="16"/>
                <w:lang w:val="en-GB"/>
              </w:rPr>
            </w:pPr>
            <w:r w:rsidRPr="007C3BD8">
              <w:rPr>
                <w:sz w:val="16"/>
                <w:szCs w:val="16"/>
                <w:lang w:val="en-GB"/>
              </w:rPr>
              <w:t>whether BW of LP-WUS is configurable (implicitly or explicitly)</w:t>
            </w:r>
          </w:p>
          <w:p w14:paraId="3F3A40FB" w14:textId="77777777" w:rsidR="00830E3C" w:rsidRPr="007C3BD8" w:rsidRDefault="00830E3C" w:rsidP="00830E3C">
            <w:pPr>
              <w:numPr>
                <w:ilvl w:val="0"/>
                <w:numId w:val="12"/>
              </w:numPr>
              <w:autoSpaceDE w:val="0"/>
              <w:autoSpaceDN w:val="0"/>
              <w:snapToGrid w:val="0"/>
              <w:rPr>
                <w:sz w:val="16"/>
                <w:szCs w:val="16"/>
                <w:lang w:val="en-GB"/>
              </w:rPr>
            </w:pPr>
            <w:r w:rsidRPr="007C3BD8">
              <w:rPr>
                <w:sz w:val="16"/>
                <w:szCs w:val="16"/>
                <w:lang w:val="en-GB"/>
              </w:rPr>
              <w:t xml:space="preserve">size of guard band [FFS: within or outside of BW X], if any </w:t>
            </w:r>
          </w:p>
          <w:p w14:paraId="38DBA916" w14:textId="77777777" w:rsidR="00830E3C" w:rsidRPr="007C3BD8" w:rsidRDefault="00830E3C" w:rsidP="00830E3C">
            <w:pPr>
              <w:numPr>
                <w:ilvl w:val="0"/>
                <w:numId w:val="12"/>
              </w:numPr>
              <w:autoSpaceDE w:val="0"/>
              <w:autoSpaceDN w:val="0"/>
              <w:snapToGrid w:val="0"/>
              <w:rPr>
                <w:sz w:val="16"/>
                <w:szCs w:val="16"/>
                <w:lang w:val="en-GB"/>
              </w:rPr>
            </w:pPr>
            <w:r w:rsidRPr="007C3BD8">
              <w:rPr>
                <w:sz w:val="16"/>
                <w:szCs w:val="16"/>
                <w:lang w:val="en-GB"/>
              </w:rPr>
              <w:t>whether there is different X for Idle, Connected, Inactive modes</w:t>
            </w:r>
          </w:p>
          <w:p w14:paraId="5DF28AE8" w14:textId="77777777" w:rsidR="00830E3C" w:rsidRPr="007C3BD8" w:rsidRDefault="00830E3C" w:rsidP="005152A4">
            <w:pPr>
              <w:rPr>
                <w:sz w:val="16"/>
                <w:szCs w:val="16"/>
                <w:lang w:val="en-GB"/>
              </w:rPr>
            </w:pPr>
            <w:r w:rsidRPr="007C3BD8">
              <w:rPr>
                <w:sz w:val="16"/>
                <w:szCs w:val="16"/>
                <w:lang w:val="en-GB"/>
              </w:rPr>
              <w:t>FFS: Whether FR2 is included in the scope of LP-WUS SI</w:t>
            </w:r>
          </w:p>
          <w:p w14:paraId="3CC7BEEC" w14:textId="77777777" w:rsidR="00830E3C" w:rsidRPr="00AC37BA" w:rsidRDefault="00830E3C" w:rsidP="005152A4">
            <w:pPr>
              <w:rPr>
                <w:sz w:val="16"/>
                <w:szCs w:val="16"/>
                <w:lang w:val="en-US" w:eastAsia="x-none"/>
              </w:rPr>
            </w:pPr>
          </w:p>
          <w:p w14:paraId="55F43900" w14:textId="77777777" w:rsidR="00830E3C" w:rsidRPr="00AC37BA" w:rsidRDefault="00830E3C" w:rsidP="005152A4">
            <w:pPr>
              <w:rPr>
                <w:b/>
                <w:bCs/>
                <w:sz w:val="16"/>
                <w:szCs w:val="16"/>
                <w:highlight w:val="green"/>
                <w:lang w:val="en-US" w:eastAsia="x-none"/>
              </w:rPr>
            </w:pPr>
            <w:r w:rsidRPr="00AC37BA">
              <w:rPr>
                <w:b/>
                <w:bCs/>
                <w:sz w:val="16"/>
                <w:szCs w:val="16"/>
                <w:highlight w:val="green"/>
                <w:lang w:val="en-US" w:eastAsia="x-none"/>
              </w:rPr>
              <w:t>Agreement</w:t>
            </w:r>
          </w:p>
          <w:p w14:paraId="153BA9F7" w14:textId="77777777" w:rsidR="00830E3C" w:rsidRPr="00B50767" w:rsidRDefault="00830E3C" w:rsidP="005152A4">
            <w:pPr>
              <w:rPr>
                <w:sz w:val="16"/>
                <w:szCs w:val="16"/>
                <w:lang w:val="en-GB"/>
              </w:rPr>
            </w:pPr>
            <w:r w:rsidRPr="00B50767">
              <w:rPr>
                <w:sz w:val="16"/>
                <w:szCs w:val="16"/>
                <w:lang w:val="en-GB"/>
              </w:rPr>
              <w:t xml:space="preserve">For a UE support LP-WUR in IDLE/INACTIVE mode, </w:t>
            </w:r>
          </w:p>
          <w:p w14:paraId="2CF430F6" w14:textId="77777777" w:rsidR="00830E3C" w:rsidRPr="00B50767" w:rsidRDefault="00830E3C" w:rsidP="00830E3C">
            <w:pPr>
              <w:numPr>
                <w:ilvl w:val="0"/>
                <w:numId w:val="7"/>
              </w:numPr>
              <w:autoSpaceDE w:val="0"/>
              <w:autoSpaceDN w:val="0"/>
              <w:snapToGrid w:val="0"/>
              <w:rPr>
                <w:sz w:val="16"/>
                <w:szCs w:val="16"/>
                <w:lang w:val="en-GB"/>
              </w:rPr>
            </w:pPr>
            <w:r w:rsidRPr="00B50767">
              <w:rPr>
                <w:sz w:val="16"/>
                <w:szCs w:val="16"/>
                <w:lang w:val="en-GB"/>
              </w:rPr>
              <w:t xml:space="preserve">Study how to reduce UE power consumption due to existing RRM measurement requirements at least for mobility support, </w:t>
            </w:r>
          </w:p>
          <w:p w14:paraId="2F072B1B" w14:textId="77777777" w:rsidR="00830E3C" w:rsidRPr="00B50767" w:rsidRDefault="00830E3C" w:rsidP="00830E3C">
            <w:pPr>
              <w:numPr>
                <w:ilvl w:val="1"/>
                <w:numId w:val="7"/>
              </w:numPr>
              <w:autoSpaceDE w:val="0"/>
              <w:autoSpaceDN w:val="0"/>
              <w:snapToGrid w:val="0"/>
              <w:rPr>
                <w:sz w:val="16"/>
                <w:szCs w:val="16"/>
                <w:lang w:val="en-GB"/>
              </w:rPr>
            </w:pPr>
            <w:r w:rsidRPr="00B50767">
              <w:rPr>
                <w:sz w:val="16"/>
                <w:szCs w:val="16"/>
                <w:lang w:val="en-GB"/>
              </w:rPr>
              <w:t>study feasibility of RRM measurements performed by LP-WUR, at least for serving/camping cell, based on signals detected by LP-WUR</w:t>
            </w:r>
          </w:p>
          <w:p w14:paraId="410D6733" w14:textId="77777777" w:rsidR="00830E3C" w:rsidRPr="00B50767" w:rsidRDefault="00830E3C" w:rsidP="00830E3C">
            <w:pPr>
              <w:numPr>
                <w:ilvl w:val="2"/>
                <w:numId w:val="7"/>
              </w:numPr>
              <w:autoSpaceDE w:val="0"/>
              <w:autoSpaceDN w:val="0"/>
              <w:snapToGrid w:val="0"/>
              <w:rPr>
                <w:sz w:val="16"/>
                <w:szCs w:val="16"/>
                <w:lang w:val="en-GB"/>
              </w:rPr>
            </w:pPr>
            <w:r w:rsidRPr="00B50767">
              <w:rPr>
                <w:sz w:val="16"/>
                <w:szCs w:val="16"/>
                <w:lang w:val="en-GB"/>
              </w:rPr>
              <w:t>FFS: measurement metric</w:t>
            </w:r>
          </w:p>
          <w:p w14:paraId="3A3CF8CD" w14:textId="77777777" w:rsidR="00830E3C" w:rsidRPr="00B50767" w:rsidRDefault="00830E3C" w:rsidP="00830E3C">
            <w:pPr>
              <w:numPr>
                <w:ilvl w:val="2"/>
                <w:numId w:val="7"/>
              </w:numPr>
              <w:autoSpaceDE w:val="0"/>
              <w:autoSpaceDN w:val="0"/>
              <w:snapToGrid w:val="0"/>
              <w:rPr>
                <w:sz w:val="16"/>
                <w:szCs w:val="16"/>
                <w:lang w:val="en-GB"/>
              </w:rPr>
            </w:pPr>
            <w:r w:rsidRPr="00B50767">
              <w:rPr>
                <w:sz w:val="16"/>
                <w:szCs w:val="16"/>
                <w:lang w:val="en-GB"/>
              </w:rPr>
              <w:t xml:space="preserve">FFS: whether and how to identify cell/ tracking area </w:t>
            </w:r>
          </w:p>
          <w:p w14:paraId="5021B22E" w14:textId="77777777" w:rsidR="00830E3C" w:rsidRPr="00B50767" w:rsidRDefault="00830E3C" w:rsidP="00830E3C">
            <w:pPr>
              <w:numPr>
                <w:ilvl w:val="2"/>
                <w:numId w:val="7"/>
              </w:numPr>
              <w:autoSpaceDE w:val="0"/>
              <w:autoSpaceDN w:val="0"/>
              <w:snapToGrid w:val="0"/>
              <w:rPr>
                <w:sz w:val="16"/>
                <w:szCs w:val="16"/>
                <w:lang w:val="en-GB"/>
              </w:rPr>
            </w:pPr>
            <w:r w:rsidRPr="00B50767">
              <w:rPr>
                <w:sz w:val="16"/>
                <w:szCs w:val="16"/>
                <w:lang w:val="en-GB"/>
              </w:rPr>
              <w:t>FFS: need for neighbouring cells</w:t>
            </w:r>
          </w:p>
          <w:p w14:paraId="37BD6328" w14:textId="77777777" w:rsidR="00830E3C" w:rsidRPr="00B50767" w:rsidRDefault="00830E3C" w:rsidP="00830E3C">
            <w:pPr>
              <w:numPr>
                <w:ilvl w:val="2"/>
                <w:numId w:val="7"/>
              </w:numPr>
              <w:autoSpaceDE w:val="0"/>
              <w:autoSpaceDN w:val="0"/>
              <w:snapToGrid w:val="0"/>
              <w:rPr>
                <w:sz w:val="16"/>
                <w:szCs w:val="16"/>
                <w:lang w:val="en-GB"/>
              </w:rPr>
            </w:pPr>
            <w:r w:rsidRPr="00B50767">
              <w:rPr>
                <w:sz w:val="16"/>
                <w:szCs w:val="16"/>
                <w:lang w:val="en-GB"/>
              </w:rPr>
              <w:t>FFS: need for relaxation of existing RRM measurement requirements (for UE)</w:t>
            </w:r>
          </w:p>
          <w:p w14:paraId="7791C434" w14:textId="77777777" w:rsidR="00830E3C" w:rsidRPr="00AC37BA" w:rsidRDefault="00830E3C" w:rsidP="005152A4">
            <w:pPr>
              <w:rPr>
                <w:sz w:val="16"/>
                <w:szCs w:val="16"/>
                <w:lang w:val="en-US"/>
              </w:rPr>
            </w:pPr>
          </w:p>
        </w:tc>
      </w:tr>
    </w:tbl>
    <w:p w14:paraId="414EDFD4" w14:textId="77777777" w:rsidR="00830E3C" w:rsidRPr="00AC37BA" w:rsidRDefault="00830E3C" w:rsidP="00830E3C">
      <w:pPr>
        <w:pStyle w:val="References"/>
        <w:numPr>
          <w:ilvl w:val="0"/>
          <w:numId w:val="0"/>
        </w:numPr>
        <w:ind w:left="360" w:hanging="360"/>
        <w:rPr>
          <w:lang w:val="en-US" w:eastAsia="zh-CN"/>
        </w:rPr>
      </w:pPr>
    </w:p>
    <w:p w14:paraId="09EDB21E" w14:textId="77777777" w:rsidR="00830E3C" w:rsidRPr="00AD7D22" w:rsidRDefault="00830E3C" w:rsidP="00830E3C">
      <w:pPr>
        <w:pStyle w:val="Heading3"/>
        <w:numPr>
          <w:ilvl w:val="0"/>
          <w:numId w:val="0"/>
        </w:numPr>
      </w:pPr>
      <w:r>
        <w:t>RAN1#112</w:t>
      </w:r>
    </w:p>
    <w:tbl>
      <w:tblPr>
        <w:tblStyle w:val="TableGrid"/>
        <w:tblW w:w="0" w:type="auto"/>
        <w:tblLook w:val="04A0" w:firstRow="1" w:lastRow="0" w:firstColumn="1" w:lastColumn="0" w:noHBand="0" w:noVBand="1"/>
      </w:tblPr>
      <w:tblGrid>
        <w:gridCol w:w="9307"/>
      </w:tblGrid>
      <w:tr w:rsidR="00830E3C" w:rsidRPr="00017A4C" w14:paraId="7F6CC2E5" w14:textId="77777777" w:rsidTr="005152A4">
        <w:tc>
          <w:tcPr>
            <w:tcW w:w="9307" w:type="dxa"/>
          </w:tcPr>
          <w:p w14:paraId="7ED6E42A" w14:textId="77777777" w:rsidR="00830E3C" w:rsidRPr="00AC37BA" w:rsidRDefault="00830E3C" w:rsidP="005152A4">
            <w:pPr>
              <w:rPr>
                <w:b/>
                <w:bCs/>
                <w:color w:val="000000"/>
                <w:sz w:val="16"/>
                <w:szCs w:val="16"/>
                <w:highlight w:val="green"/>
                <w:lang w:val="en-US"/>
              </w:rPr>
            </w:pPr>
            <w:r w:rsidRPr="00AC37BA">
              <w:rPr>
                <w:b/>
                <w:bCs/>
                <w:color w:val="000000"/>
                <w:sz w:val="16"/>
                <w:szCs w:val="16"/>
                <w:highlight w:val="green"/>
                <w:lang w:val="en-US"/>
              </w:rPr>
              <w:t>Agreement</w:t>
            </w:r>
          </w:p>
          <w:p w14:paraId="14FC131A" w14:textId="77777777" w:rsidR="00830E3C" w:rsidRPr="0069576B" w:rsidRDefault="00830E3C" w:rsidP="005152A4">
            <w:pPr>
              <w:rPr>
                <w:sz w:val="16"/>
                <w:szCs w:val="16"/>
                <w:lang w:val="en-GB"/>
              </w:rPr>
            </w:pPr>
            <w:r w:rsidRPr="0069576B">
              <w:rPr>
                <w:sz w:val="16"/>
                <w:szCs w:val="16"/>
                <w:lang w:val="en-GB"/>
              </w:rPr>
              <w:t xml:space="preserve">For MC-ASK waveform generation, where K is size of iFFT of CP-OFDMA, N is number of SCs used by LP-WUS including potential guard-bands, study further </w:t>
            </w:r>
          </w:p>
          <w:p w14:paraId="25757908" w14:textId="77777777" w:rsidR="00830E3C" w:rsidRPr="0069576B" w:rsidRDefault="00830E3C" w:rsidP="00203DE0">
            <w:pPr>
              <w:pStyle w:val="ListParagraph"/>
              <w:numPr>
                <w:ilvl w:val="0"/>
                <w:numId w:val="18"/>
              </w:numPr>
              <w:ind w:leftChars="0"/>
              <w:rPr>
                <w:sz w:val="16"/>
                <w:szCs w:val="16"/>
              </w:rPr>
            </w:pPr>
            <w:r w:rsidRPr="0069576B">
              <w:rPr>
                <w:sz w:val="16"/>
                <w:szCs w:val="16"/>
              </w:rPr>
              <w:t xml:space="preserve">Option OOK-1: Single-bit in 1 OFDM symbol, SCs of LP-WUS are </w:t>
            </w:r>
          </w:p>
          <w:p w14:paraId="26B0DE4E" w14:textId="77777777" w:rsidR="00830E3C" w:rsidRPr="0069576B" w:rsidRDefault="00830E3C" w:rsidP="00203DE0">
            <w:pPr>
              <w:pStyle w:val="ListParagraph"/>
              <w:numPr>
                <w:ilvl w:val="1"/>
                <w:numId w:val="19"/>
              </w:numPr>
              <w:ind w:leftChars="0"/>
              <w:rPr>
                <w:sz w:val="16"/>
                <w:szCs w:val="16"/>
              </w:rPr>
            </w:pPr>
            <w:r w:rsidRPr="0069576B">
              <w:rPr>
                <w:sz w:val="16"/>
                <w:szCs w:val="16"/>
              </w:rPr>
              <w:t>OOK=1 means all SCs are modulated</w:t>
            </w:r>
          </w:p>
          <w:p w14:paraId="6A4D2B3A" w14:textId="77777777" w:rsidR="00830E3C" w:rsidRPr="0069576B" w:rsidRDefault="00830E3C" w:rsidP="00203DE0">
            <w:pPr>
              <w:pStyle w:val="ListParagraph"/>
              <w:numPr>
                <w:ilvl w:val="1"/>
                <w:numId w:val="19"/>
              </w:numPr>
              <w:ind w:leftChars="0"/>
              <w:rPr>
                <w:sz w:val="16"/>
                <w:szCs w:val="16"/>
              </w:rPr>
            </w:pPr>
            <w:r w:rsidRPr="0069576B">
              <w:rPr>
                <w:sz w:val="16"/>
                <w:szCs w:val="16"/>
              </w:rPr>
              <w:t>OOK=0 means all SCs are zero power (from base-band point of view)</w:t>
            </w:r>
          </w:p>
          <w:p w14:paraId="2D80488E" w14:textId="77777777" w:rsidR="00830E3C" w:rsidRPr="0069576B" w:rsidRDefault="00830E3C" w:rsidP="005152A4">
            <w:pPr>
              <w:jc w:val="center"/>
              <w:rPr>
                <w:sz w:val="16"/>
                <w:szCs w:val="16"/>
              </w:rPr>
            </w:pPr>
            <w:r w:rsidRPr="0069576B">
              <w:rPr>
                <w:noProof/>
                <w:sz w:val="16"/>
                <w:szCs w:val="16"/>
                <w:lang w:val="en-US" w:eastAsia="zh-CN"/>
              </w:rPr>
              <w:drawing>
                <wp:inline distT="0" distB="0" distL="0" distR="0" wp14:anchorId="4D89F2A3" wp14:editId="402E389F">
                  <wp:extent cx="2003425" cy="835025"/>
                  <wp:effectExtent l="0" t="0" r="0" b="0"/>
                  <wp:docPr id="548" name="Picture 5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9"/>
                          <pic:cNvPicPr>
                            <a:picLocks/>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03425" cy="835025"/>
                          </a:xfrm>
                          <a:prstGeom prst="rect">
                            <a:avLst/>
                          </a:prstGeom>
                          <a:noFill/>
                          <a:ln>
                            <a:noFill/>
                          </a:ln>
                        </pic:spPr>
                      </pic:pic>
                    </a:graphicData>
                  </a:graphic>
                </wp:inline>
              </w:drawing>
            </w:r>
          </w:p>
          <w:p w14:paraId="2D6C4C6C" w14:textId="77777777" w:rsidR="00830E3C" w:rsidRPr="0069576B" w:rsidRDefault="00830E3C" w:rsidP="00203DE0">
            <w:pPr>
              <w:pStyle w:val="ListParagraph"/>
              <w:numPr>
                <w:ilvl w:val="0"/>
                <w:numId w:val="19"/>
              </w:numPr>
              <w:ind w:leftChars="0"/>
              <w:rPr>
                <w:sz w:val="16"/>
                <w:szCs w:val="16"/>
              </w:rPr>
            </w:pPr>
            <w:r w:rsidRPr="0069576B">
              <w:rPr>
                <w:sz w:val="16"/>
                <w:szCs w:val="16"/>
              </w:rPr>
              <w:t xml:space="preserve">Option OOK-2: Parallel M-bit OOK in frequency domain, </w:t>
            </w:r>
          </w:p>
          <w:p w14:paraId="2EBCA719" w14:textId="77777777" w:rsidR="00830E3C" w:rsidRPr="0069576B" w:rsidRDefault="00830E3C" w:rsidP="00203DE0">
            <w:pPr>
              <w:pStyle w:val="ListParagraph"/>
              <w:numPr>
                <w:ilvl w:val="1"/>
                <w:numId w:val="19"/>
              </w:numPr>
              <w:ind w:leftChars="0"/>
              <w:rPr>
                <w:sz w:val="16"/>
                <w:szCs w:val="16"/>
              </w:rPr>
            </w:pPr>
            <w:r w:rsidRPr="0069576B">
              <w:rPr>
                <w:sz w:val="16"/>
                <w:szCs w:val="16"/>
              </w:rPr>
              <w:t xml:space="preserve">N SCs of LP-WUS is further separated into M segments (M=2 in Figure) possibly with guard-bands in-between and/or around </w:t>
            </w:r>
          </w:p>
          <w:p w14:paraId="16633816" w14:textId="77777777" w:rsidR="00830E3C" w:rsidRPr="0069576B" w:rsidRDefault="00830E3C" w:rsidP="00203DE0">
            <w:pPr>
              <w:pStyle w:val="ListParagraph"/>
              <w:numPr>
                <w:ilvl w:val="1"/>
                <w:numId w:val="19"/>
              </w:numPr>
              <w:ind w:leftChars="0"/>
              <w:rPr>
                <w:sz w:val="16"/>
                <w:szCs w:val="16"/>
              </w:rPr>
            </w:pPr>
            <w:r w:rsidRPr="0069576B">
              <w:rPr>
                <w:sz w:val="16"/>
                <w:szCs w:val="16"/>
              </w:rPr>
              <w:t>OOK=1 means all SCs in segment are modulated</w:t>
            </w:r>
          </w:p>
          <w:p w14:paraId="776B5AD6" w14:textId="77777777" w:rsidR="00830E3C" w:rsidRPr="0069576B" w:rsidRDefault="00830E3C" w:rsidP="00203DE0">
            <w:pPr>
              <w:pStyle w:val="ListParagraph"/>
              <w:numPr>
                <w:ilvl w:val="1"/>
                <w:numId w:val="19"/>
              </w:numPr>
              <w:ind w:leftChars="0"/>
              <w:rPr>
                <w:sz w:val="16"/>
                <w:szCs w:val="16"/>
              </w:rPr>
            </w:pPr>
            <w:r w:rsidRPr="0069576B">
              <w:rPr>
                <w:sz w:val="16"/>
                <w:szCs w:val="16"/>
              </w:rPr>
              <w:t>OOK=0 means all SCs in segment are zero power (from base-band point of view)</w:t>
            </w:r>
          </w:p>
          <w:p w14:paraId="6C88C272" w14:textId="77777777" w:rsidR="00830E3C" w:rsidRPr="0069576B" w:rsidRDefault="00830E3C" w:rsidP="00203DE0">
            <w:pPr>
              <w:pStyle w:val="ListParagraph"/>
              <w:numPr>
                <w:ilvl w:val="1"/>
                <w:numId w:val="19"/>
              </w:numPr>
              <w:ind w:leftChars="0"/>
              <w:rPr>
                <w:sz w:val="16"/>
                <w:szCs w:val="16"/>
              </w:rPr>
            </w:pPr>
            <w:r w:rsidRPr="0069576B">
              <w:rPr>
                <w:sz w:val="16"/>
                <w:szCs w:val="16"/>
              </w:rPr>
              <w:t>FFS architecture.</w:t>
            </w:r>
          </w:p>
          <w:p w14:paraId="55986F3F" w14:textId="77777777" w:rsidR="00830E3C" w:rsidRPr="0069576B" w:rsidRDefault="00830E3C" w:rsidP="005152A4">
            <w:pPr>
              <w:jc w:val="center"/>
              <w:rPr>
                <w:sz w:val="16"/>
                <w:szCs w:val="16"/>
              </w:rPr>
            </w:pPr>
            <w:r w:rsidRPr="0069576B">
              <w:rPr>
                <w:noProof/>
                <w:sz w:val="16"/>
                <w:szCs w:val="16"/>
                <w:lang w:val="en-US" w:eastAsia="zh-CN"/>
              </w:rPr>
              <w:drawing>
                <wp:inline distT="0" distB="0" distL="0" distR="0" wp14:anchorId="483F0AB2" wp14:editId="358A2DD3">
                  <wp:extent cx="2822575" cy="1383665"/>
                  <wp:effectExtent l="0" t="0" r="0" b="0"/>
                  <wp:docPr id="549" name="Picture 5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
                          <pic:cNvPicPr>
                            <a:picLocks/>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22575" cy="1383665"/>
                          </a:xfrm>
                          <a:prstGeom prst="rect">
                            <a:avLst/>
                          </a:prstGeom>
                          <a:noFill/>
                          <a:ln>
                            <a:noFill/>
                          </a:ln>
                        </pic:spPr>
                      </pic:pic>
                    </a:graphicData>
                  </a:graphic>
                </wp:inline>
              </w:drawing>
            </w:r>
          </w:p>
          <w:p w14:paraId="53F0AA03" w14:textId="77777777" w:rsidR="00830E3C" w:rsidRPr="0069576B" w:rsidRDefault="00830E3C" w:rsidP="00203DE0">
            <w:pPr>
              <w:pStyle w:val="ListParagraph"/>
              <w:numPr>
                <w:ilvl w:val="0"/>
                <w:numId w:val="19"/>
              </w:numPr>
              <w:ind w:leftChars="0"/>
              <w:rPr>
                <w:sz w:val="16"/>
                <w:szCs w:val="16"/>
              </w:rPr>
            </w:pPr>
            <w:r w:rsidRPr="0069576B">
              <w:rPr>
                <w:sz w:val="16"/>
                <w:szCs w:val="16"/>
              </w:rPr>
              <w:t>Option OOK-3: Multi-tone single-bit OOK</w:t>
            </w:r>
          </w:p>
          <w:p w14:paraId="52B72508" w14:textId="77777777" w:rsidR="00830E3C" w:rsidRPr="0069576B" w:rsidRDefault="00830E3C" w:rsidP="00203DE0">
            <w:pPr>
              <w:pStyle w:val="ListParagraph"/>
              <w:numPr>
                <w:ilvl w:val="1"/>
                <w:numId w:val="19"/>
              </w:numPr>
              <w:ind w:leftChars="0"/>
              <w:rPr>
                <w:sz w:val="16"/>
                <w:szCs w:val="16"/>
              </w:rPr>
            </w:pPr>
            <w:r w:rsidRPr="0069576B">
              <w:rPr>
                <w:sz w:val="16"/>
                <w:szCs w:val="16"/>
              </w:rPr>
              <w:t>N SCs of LP-WUS is separated into L segments (L=2 on Figure) without guard-bands in-between segment, but possibly around</w:t>
            </w:r>
          </w:p>
          <w:p w14:paraId="57148BFB" w14:textId="77777777" w:rsidR="00830E3C" w:rsidRPr="0069576B" w:rsidRDefault="00830E3C" w:rsidP="00203DE0">
            <w:pPr>
              <w:pStyle w:val="ListParagraph"/>
              <w:numPr>
                <w:ilvl w:val="1"/>
                <w:numId w:val="19"/>
              </w:numPr>
              <w:ind w:leftChars="0"/>
              <w:rPr>
                <w:sz w:val="16"/>
                <w:szCs w:val="16"/>
              </w:rPr>
            </w:pPr>
            <w:r w:rsidRPr="0069576B">
              <w:rPr>
                <w:sz w:val="16"/>
                <w:szCs w:val="16"/>
              </w:rPr>
              <w:t>OOK=1 means 1 sub-carrier (known by UE) of each segment is modulated, rest of SC is zero power (from base-band point of view)</w:t>
            </w:r>
          </w:p>
          <w:p w14:paraId="4A4B017D" w14:textId="77777777" w:rsidR="00830E3C" w:rsidRPr="0069576B" w:rsidRDefault="00830E3C" w:rsidP="00203DE0">
            <w:pPr>
              <w:pStyle w:val="ListParagraph"/>
              <w:numPr>
                <w:ilvl w:val="1"/>
                <w:numId w:val="19"/>
              </w:numPr>
              <w:ind w:leftChars="0"/>
              <w:rPr>
                <w:sz w:val="16"/>
                <w:szCs w:val="16"/>
              </w:rPr>
            </w:pPr>
            <w:r w:rsidRPr="0069576B">
              <w:rPr>
                <w:sz w:val="16"/>
                <w:szCs w:val="16"/>
              </w:rPr>
              <w:t>OOK=0 means all SCs in all segments are zero power (from base-band point of view)</w:t>
            </w:r>
          </w:p>
          <w:p w14:paraId="3A84E211" w14:textId="77777777" w:rsidR="00830E3C" w:rsidRPr="0069576B" w:rsidRDefault="00830E3C" w:rsidP="00203DE0">
            <w:pPr>
              <w:pStyle w:val="ListParagraph"/>
              <w:numPr>
                <w:ilvl w:val="1"/>
                <w:numId w:val="19"/>
              </w:numPr>
              <w:ind w:leftChars="0"/>
              <w:rPr>
                <w:sz w:val="16"/>
                <w:szCs w:val="16"/>
              </w:rPr>
            </w:pPr>
            <w:r w:rsidRPr="0069576B">
              <w:rPr>
                <w:sz w:val="16"/>
                <w:szCs w:val="16"/>
              </w:rPr>
              <w:t>FFS architecture</w:t>
            </w:r>
          </w:p>
          <w:p w14:paraId="16E16EDC" w14:textId="77777777" w:rsidR="00830E3C" w:rsidRPr="0069576B" w:rsidRDefault="00830E3C" w:rsidP="005152A4">
            <w:pPr>
              <w:jc w:val="center"/>
              <w:rPr>
                <w:sz w:val="16"/>
                <w:szCs w:val="16"/>
              </w:rPr>
            </w:pPr>
            <w:r w:rsidRPr="0069576B">
              <w:rPr>
                <w:noProof/>
                <w:sz w:val="16"/>
                <w:szCs w:val="16"/>
                <w:lang w:val="en-US" w:eastAsia="zh-CN"/>
              </w:rPr>
              <w:drawing>
                <wp:inline distT="0" distB="0" distL="0" distR="0" wp14:anchorId="110CC55B" wp14:editId="31FBF566">
                  <wp:extent cx="3188335" cy="1566545"/>
                  <wp:effectExtent l="0" t="0" r="0" b="0"/>
                  <wp:docPr id="550" name="Picture 5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
                          <pic:cNvPicPr>
                            <a:picLocks/>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188335" cy="1566545"/>
                          </a:xfrm>
                          <a:prstGeom prst="rect">
                            <a:avLst/>
                          </a:prstGeom>
                          <a:noFill/>
                          <a:ln>
                            <a:noFill/>
                          </a:ln>
                        </pic:spPr>
                      </pic:pic>
                    </a:graphicData>
                  </a:graphic>
                </wp:inline>
              </w:drawing>
            </w:r>
          </w:p>
          <w:p w14:paraId="6166A8BD" w14:textId="77777777" w:rsidR="00830E3C" w:rsidRPr="0069576B" w:rsidRDefault="00830E3C" w:rsidP="00203DE0">
            <w:pPr>
              <w:pStyle w:val="ListParagraph"/>
              <w:numPr>
                <w:ilvl w:val="0"/>
                <w:numId w:val="19"/>
              </w:numPr>
              <w:ind w:leftChars="0"/>
              <w:rPr>
                <w:rFonts w:eastAsia="SimSun"/>
                <w:sz w:val="16"/>
                <w:szCs w:val="16"/>
              </w:rPr>
            </w:pPr>
            <w:r w:rsidRPr="0069576B">
              <w:rPr>
                <w:sz w:val="16"/>
                <w:szCs w:val="16"/>
              </w:rPr>
              <w:t xml:space="preserve">Option OOK-4: Transform M-bit OOK in time domain </w:t>
            </w:r>
          </w:p>
          <w:p w14:paraId="3A644B0E" w14:textId="77777777" w:rsidR="00830E3C" w:rsidRPr="0069576B" w:rsidRDefault="00830E3C" w:rsidP="00203DE0">
            <w:pPr>
              <w:pStyle w:val="ListParagraph"/>
              <w:numPr>
                <w:ilvl w:val="1"/>
                <w:numId w:val="19"/>
              </w:numPr>
              <w:ind w:leftChars="0"/>
              <w:rPr>
                <w:rFonts w:eastAsia="SimSun"/>
                <w:sz w:val="16"/>
                <w:szCs w:val="16"/>
              </w:rPr>
            </w:pPr>
            <w:r w:rsidRPr="0069576B">
              <w:rPr>
                <w:rFonts w:eastAsia="SimSun"/>
                <w:sz w:val="16"/>
                <w:szCs w:val="16"/>
              </w:rPr>
              <w:t>N SCs of OOK-1 are generated by a transformation (DFT/Least square)</w:t>
            </w:r>
          </w:p>
          <w:p w14:paraId="34A01D3F" w14:textId="77777777" w:rsidR="00830E3C" w:rsidRPr="0069576B" w:rsidRDefault="00830E3C" w:rsidP="00203DE0">
            <w:pPr>
              <w:pStyle w:val="ListParagraph"/>
              <w:numPr>
                <w:ilvl w:val="2"/>
                <w:numId w:val="19"/>
              </w:numPr>
              <w:ind w:leftChars="0"/>
              <w:rPr>
                <w:rFonts w:eastAsia="SimSun"/>
                <w:sz w:val="16"/>
                <w:szCs w:val="16"/>
              </w:rPr>
            </w:pPr>
            <w:r w:rsidRPr="0069576B">
              <w:rPr>
                <w:rFonts w:eastAsia="SimSun"/>
                <w:sz w:val="16"/>
                <w:szCs w:val="16"/>
              </w:rPr>
              <w:t xml:space="preserve">N’ samples are generated from M-bits </w:t>
            </w:r>
          </w:p>
          <w:p w14:paraId="7D8EC676" w14:textId="77777777" w:rsidR="00830E3C" w:rsidRPr="0069576B" w:rsidRDefault="00830E3C" w:rsidP="00203DE0">
            <w:pPr>
              <w:pStyle w:val="ListParagraph"/>
              <w:numPr>
                <w:ilvl w:val="2"/>
                <w:numId w:val="19"/>
              </w:numPr>
              <w:ind w:leftChars="0"/>
              <w:rPr>
                <w:rFonts w:eastAsia="SimSun"/>
                <w:sz w:val="16"/>
                <w:szCs w:val="16"/>
              </w:rPr>
            </w:pPr>
            <w:r w:rsidRPr="0069576B">
              <w:rPr>
                <w:rFonts w:eastAsia="SimSun"/>
                <w:sz w:val="16"/>
                <w:szCs w:val="16"/>
              </w:rPr>
              <w:t>signal modification may or may NOT be used</w:t>
            </w:r>
          </w:p>
          <w:p w14:paraId="69608F21" w14:textId="77777777" w:rsidR="00830E3C" w:rsidRPr="0069576B" w:rsidRDefault="00830E3C" w:rsidP="00203DE0">
            <w:pPr>
              <w:pStyle w:val="ListParagraph"/>
              <w:numPr>
                <w:ilvl w:val="2"/>
                <w:numId w:val="19"/>
              </w:numPr>
              <w:ind w:leftChars="0"/>
              <w:rPr>
                <w:rFonts w:eastAsia="SimSun"/>
                <w:sz w:val="16"/>
                <w:szCs w:val="16"/>
              </w:rPr>
            </w:pPr>
            <w:r w:rsidRPr="0069576B">
              <w:rPr>
                <w:rFonts w:eastAsia="SimSun"/>
                <w:sz w:val="16"/>
                <w:szCs w:val="16"/>
              </w:rPr>
              <w:t>truncation or other additional modification may or may NOT be used, if not used, N is the same as N’</w:t>
            </w:r>
          </w:p>
          <w:p w14:paraId="385FE557" w14:textId="77777777" w:rsidR="00830E3C" w:rsidRPr="0069576B" w:rsidRDefault="00830E3C" w:rsidP="00203DE0">
            <w:pPr>
              <w:pStyle w:val="ListParagraph"/>
              <w:numPr>
                <w:ilvl w:val="1"/>
                <w:numId w:val="19"/>
              </w:numPr>
              <w:ind w:leftChars="0"/>
              <w:rPr>
                <w:rFonts w:eastAsia="SimSun"/>
                <w:sz w:val="16"/>
                <w:szCs w:val="16"/>
              </w:rPr>
            </w:pPr>
            <w:r w:rsidRPr="0069576B">
              <w:rPr>
                <w:rFonts w:eastAsia="SimSun"/>
                <w:sz w:val="16"/>
                <w:szCs w:val="16"/>
              </w:rPr>
              <w:t>N’ can be the same as K</w:t>
            </w:r>
          </w:p>
          <w:p w14:paraId="51EE1A37" w14:textId="77777777" w:rsidR="00830E3C" w:rsidRPr="0069576B" w:rsidRDefault="00830E3C" w:rsidP="005152A4">
            <w:pPr>
              <w:pStyle w:val="ListParagraph"/>
              <w:ind w:left="1600"/>
              <w:rPr>
                <w:rFonts w:eastAsia="SimSun"/>
                <w:sz w:val="16"/>
                <w:szCs w:val="16"/>
              </w:rPr>
            </w:pPr>
          </w:p>
          <w:p w14:paraId="36708121" w14:textId="77777777" w:rsidR="00830E3C" w:rsidRPr="0069576B" w:rsidRDefault="00830E3C" w:rsidP="005152A4">
            <w:pPr>
              <w:pStyle w:val="ListParagraph"/>
              <w:ind w:left="1600"/>
              <w:jc w:val="center"/>
              <w:rPr>
                <w:rFonts w:eastAsia="SimSun"/>
                <w:sz w:val="16"/>
                <w:szCs w:val="16"/>
              </w:rPr>
            </w:pPr>
            <w:r w:rsidRPr="0069576B">
              <w:rPr>
                <w:noProof/>
                <w:sz w:val="16"/>
                <w:szCs w:val="16"/>
                <w:lang w:val="en-US" w:eastAsia="zh-CN"/>
              </w:rPr>
              <w:drawing>
                <wp:inline distT="0" distB="0" distL="0" distR="0" wp14:anchorId="2A020C85" wp14:editId="2BA70237">
                  <wp:extent cx="4969510" cy="1320165"/>
                  <wp:effectExtent l="0" t="0" r="0" b="0"/>
                  <wp:docPr id="551" name="Picture 5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969510" cy="1320165"/>
                          </a:xfrm>
                          <a:prstGeom prst="rect">
                            <a:avLst/>
                          </a:prstGeom>
                          <a:noFill/>
                          <a:ln>
                            <a:noFill/>
                          </a:ln>
                        </pic:spPr>
                      </pic:pic>
                    </a:graphicData>
                  </a:graphic>
                </wp:inline>
              </w:drawing>
            </w:r>
          </w:p>
          <w:p w14:paraId="15169DF7" w14:textId="77777777" w:rsidR="00830E3C" w:rsidRPr="0069576B" w:rsidRDefault="00830E3C" w:rsidP="00203DE0">
            <w:pPr>
              <w:pStyle w:val="ListParagraph"/>
              <w:numPr>
                <w:ilvl w:val="0"/>
                <w:numId w:val="19"/>
              </w:numPr>
              <w:ind w:leftChars="0"/>
              <w:jc w:val="both"/>
              <w:rPr>
                <w:sz w:val="16"/>
                <w:szCs w:val="16"/>
              </w:rPr>
            </w:pPr>
            <w:r w:rsidRPr="0069576B">
              <w:rPr>
                <w:rFonts w:eastAsia="SimSun"/>
                <w:sz w:val="16"/>
                <w:szCs w:val="16"/>
              </w:rPr>
              <w:t xml:space="preserve">FFS modulated SCs are e.g. QAM symbols, sequences or other signals </w:t>
            </w:r>
          </w:p>
          <w:p w14:paraId="1FB6D171" w14:textId="77777777" w:rsidR="00830E3C" w:rsidRPr="0069576B" w:rsidRDefault="00830E3C" w:rsidP="00203DE0">
            <w:pPr>
              <w:pStyle w:val="ListParagraph"/>
              <w:numPr>
                <w:ilvl w:val="1"/>
                <w:numId w:val="19"/>
              </w:numPr>
              <w:ind w:leftChars="0"/>
              <w:jc w:val="both"/>
              <w:rPr>
                <w:sz w:val="16"/>
                <w:szCs w:val="16"/>
              </w:rPr>
            </w:pPr>
            <w:r w:rsidRPr="0069576B">
              <w:rPr>
                <w:rFonts w:eastAsia="SimSun"/>
                <w:sz w:val="16"/>
                <w:szCs w:val="16"/>
              </w:rPr>
              <w:t>Companies to report their assumptions</w:t>
            </w:r>
          </w:p>
          <w:p w14:paraId="438DA52E" w14:textId="77777777" w:rsidR="00830E3C" w:rsidRPr="0069576B" w:rsidRDefault="00830E3C" w:rsidP="00203DE0">
            <w:pPr>
              <w:pStyle w:val="ListParagraph"/>
              <w:numPr>
                <w:ilvl w:val="0"/>
                <w:numId w:val="19"/>
              </w:numPr>
              <w:ind w:leftChars="0"/>
              <w:rPr>
                <w:sz w:val="16"/>
                <w:szCs w:val="16"/>
              </w:rPr>
            </w:pPr>
            <w:r w:rsidRPr="0069576B">
              <w:rPr>
                <w:sz w:val="16"/>
                <w:szCs w:val="16"/>
              </w:rPr>
              <w:t>potential guard-band SCs are zero power (from base-band point of view)</w:t>
            </w:r>
          </w:p>
          <w:p w14:paraId="2C06BA57" w14:textId="77777777" w:rsidR="00830E3C" w:rsidRPr="0069576B" w:rsidRDefault="00830E3C" w:rsidP="00203DE0">
            <w:pPr>
              <w:pStyle w:val="ListParagraph"/>
              <w:numPr>
                <w:ilvl w:val="0"/>
                <w:numId w:val="19"/>
              </w:numPr>
              <w:ind w:leftChars="0"/>
              <w:jc w:val="both"/>
              <w:rPr>
                <w:color w:val="FF0000"/>
                <w:sz w:val="16"/>
                <w:szCs w:val="16"/>
              </w:rPr>
            </w:pPr>
            <w:r w:rsidRPr="0069576B">
              <w:rPr>
                <w:color w:val="FF0000"/>
                <w:sz w:val="16"/>
                <w:szCs w:val="16"/>
              </w:rPr>
              <w:t>[optionally, 2 additional segments, one always modulated and one always zero power (from base-band point of view) can be transmitted]</w:t>
            </w:r>
          </w:p>
          <w:p w14:paraId="19277346" w14:textId="77777777" w:rsidR="00830E3C" w:rsidRPr="0069576B" w:rsidRDefault="00830E3C" w:rsidP="00203DE0">
            <w:pPr>
              <w:pStyle w:val="ListParagraph"/>
              <w:numPr>
                <w:ilvl w:val="0"/>
                <w:numId w:val="19"/>
              </w:numPr>
              <w:ind w:leftChars="0"/>
              <w:jc w:val="both"/>
              <w:rPr>
                <w:sz w:val="16"/>
                <w:szCs w:val="16"/>
              </w:rPr>
            </w:pPr>
            <w:r w:rsidRPr="0069576B">
              <w:rPr>
                <w:sz w:val="16"/>
                <w:szCs w:val="16"/>
              </w:rPr>
              <w:t>Other options are not precluded (e.g. OOK-1 with multiple bits in one OFDM symbol)</w:t>
            </w:r>
          </w:p>
          <w:p w14:paraId="197E0BD7" w14:textId="77777777" w:rsidR="00830E3C" w:rsidRPr="00AC37BA" w:rsidRDefault="00830E3C" w:rsidP="005152A4">
            <w:pPr>
              <w:rPr>
                <w:sz w:val="16"/>
                <w:szCs w:val="16"/>
                <w:lang w:val="en-US" w:eastAsia="x-none"/>
              </w:rPr>
            </w:pPr>
          </w:p>
          <w:p w14:paraId="1398EE8E" w14:textId="77777777" w:rsidR="00830E3C" w:rsidRPr="00AC37BA" w:rsidRDefault="00830E3C" w:rsidP="005152A4">
            <w:pPr>
              <w:rPr>
                <w:sz w:val="16"/>
                <w:szCs w:val="16"/>
                <w:highlight w:val="green"/>
                <w:lang w:val="en-US"/>
              </w:rPr>
            </w:pPr>
            <w:r w:rsidRPr="00AC37BA">
              <w:rPr>
                <w:b/>
                <w:bCs/>
                <w:sz w:val="16"/>
                <w:szCs w:val="16"/>
                <w:highlight w:val="green"/>
                <w:lang w:val="en-US"/>
              </w:rPr>
              <w:t>Agreement</w:t>
            </w:r>
          </w:p>
          <w:p w14:paraId="6D0480F2" w14:textId="77777777" w:rsidR="00830E3C" w:rsidRPr="0069576B" w:rsidRDefault="00830E3C" w:rsidP="005152A4">
            <w:pPr>
              <w:rPr>
                <w:sz w:val="16"/>
                <w:szCs w:val="16"/>
                <w:lang w:val="en-GB"/>
              </w:rPr>
            </w:pPr>
            <w:r w:rsidRPr="0069576B">
              <w:rPr>
                <w:sz w:val="16"/>
                <w:szCs w:val="16"/>
                <w:lang w:val="en-GB"/>
              </w:rPr>
              <w:t xml:space="preserve">Study synchronisation signal used by LP-WUR, if needed, based on </w:t>
            </w:r>
          </w:p>
          <w:p w14:paraId="60D3A911" w14:textId="77777777" w:rsidR="00830E3C" w:rsidRPr="0069576B" w:rsidRDefault="00830E3C" w:rsidP="00830E3C">
            <w:pPr>
              <w:pStyle w:val="ListParagraph"/>
              <w:numPr>
                <w:ilvl w:val="0"/>
                <w:numId w:val="8"/>
              </w:numPr>
              <w:ind w:leftChars="0"/>
              <w:jc w:val="both"/>
              <w:rPr>
                <w:bCs/>
                <w:sz w:val="16"/>
                <w:szCs w:val="16"/>
              </w:rPr>
            </w:pPr>
            <w:r w:rsidRPr="0069576B">
              <w:rPr>
                <w:bCs/>
                <w:sz w:val="16"/>
                <w:szCs w:val="16"/>
              </w:rPr>
              <w:t>Option 1: aperiodic signal transmitted as part of LP-WUS</w:t>
            </w:r>
          </w:p>
          <w:p w14:paraId="3309D368" w14:textId="77777777" w:rsidR="00830E3C" w:rsidRPr="0069576B" w:rsidRDefault="00830E3C" w:rsidP="00830E3C">
            <w:pPr>
              <w:pStyle w:val="ListParagraph"/>
              <w:numPr>
                <w:ilvl w:val="1"/>
                <w:numId w:val="8"/>
              </w:numPr>
              <w:ind w:leftChars="0"/>
              <w:jc w:val="both"/>
              <w:rPr>
                <w:bCs/>
                <w:sz w:val="16"/>
                <w:szCs w:val="16"/>
              </w:rPr>
            </w:pPr>
            <w:r w:rsidRPr="0069576B">
              <w:rPr>
                <w:bCs/>
                <w:sz w:val="16"/>
                <w:szCs w:val="16"/>
              </w:rPr>
              <w:t xml:space="preserve">FFS: Whether the signal can additionally be transmitted separately from LP-WUS </w:t>
            </w:r>
          </w:p>
          <w:p w14:paraId="1B001BA5" w14:textId="77777777" w:rsidR="00830E3C" w:rsidRPr="0069576B" w:rsidRDefault="00830E3C" w:rsidP="00830E3C">
            <w:pPr>
              <w:pStyle w:val="ListParagraph"/>
              <w:numPr>
                <w:ilvl w:val="0"/>
                <w:numId w:val="8"/>
              </w:numPr>
              <w:ind w:leftChars="0"/>
              <w:jc w:val="both"/>
              <w:rPr>
                <w:rFonts w:eastAsia="Times New Roman"/>
                <w:bCs/>
                <w:sz w:val="16"/>
                <w:szCs w:val="16"/>
              </w:rPr>
            </w:pPr>
            <w:r w:rsidRPr="0069576B">
              <w:rPr>
                <w:bCs/>
                <w:sz w:val="16"/>
                <w:szCs w:val="16"/>
              </w:rPr>
              <w:t>Option 2: periodic signal transmitted separately from LP-WUS</w:t>
            </w:r>
          </w:p>
          <w:p w14:paraId="6E313AC4" w14:textId="77777777" w:rsidR="00830E3C" w:rsidRPr="0069576B" w:rsidRDefault="00830E3C" w:rsidP="00830E3C">
            <w:pPr>
              <w:pStyle w:val="ListParagraph"/>
              <w:numPr>
                <w:ilvl w:val="0"/>
                <w:numId w:val="8"/>
              </w:numPr>
              <w:ind w:leftChars="0"/>
              <w:jc w:val="both"/>
              <w:rPr>
                <w:rFonts w:eastAsia="Times New Roman"/>
                <w:bCs/>
                <w:sz w:val="16"/>
                <w:szCs w:val="16"/>
              </w:rPr>
            </w:pPr>
            <w:r w:rsidRPr="0069576B">
              <w:rPr>
                <w:bCs/>
                <w:sz w:val="16"/>
                <w:szCs w:val="16"/>
              </w:rPr>
              <w:t>Option 3: Option1 + Option2</w:t>
            </w:r>
          </w:p>
          <w:p w14:paraId="71A86963" w14:textId="77777777" w:rsidR="00830E3C" w:rsidRPr="0069576B" w:rsidRDefault="00830E3C" w:rsidP="005152A4">
            <w:pPr>
              <w:rPr>
                <w:sz w:val="16"/>
                <w:szCs w:val="16"/>
              </w:rPr>
            </w:pPr>
          </w:p>
          <w:p w14:paraId="64DFE24A" w14:textId="77777777" w:rsidR="00830E3C" w:rsidRPr="0069576B" w:rsidRDefault="00830E3C" w:rsidP="005152A4">
            <w:pPr>
              <w:rPr>
                <w:sz w:val="16"/>
                <w:szCs w:val="16"/>
                <w:highlight w:val="green"/>
              </w:rPr>
            </w:pPr>
            <w:r w:rsidRPr="0069576B">
              <w:rPr>
                <w:b/>
                <w:bCs/>
                <w:sz w:val="16"/>
                <w:szCs w:val="16"/>
                <w:highlight w:val="green"/>
              </w:rPr>
              <w:t>Agreement</w:t>
            </w:r>
          </w:p>
          <w:p w14:paraId="7BF91D4D" w14:textId="77777777" w:rsidR="00830E3C" w:rsidRPr="0069576B" w:rsidRDefault="00830E3C" w:rsidP="005152A4">
            <w:pPr>
              <w:rPr>
                <w:sz w:val="16"/>
                <w:szCs w:val="16"/>
                <w:lang w:val="en-GB"/>
              </w:rPr>
            </w:pPr>
            <w:r w:rsidRPr="0069576B">
              <w:rPr>
                <w:sz w:val="16"/>
                <w:szCs w:val="16"/>
                <w:lang w:val="en-GB"/>
              </w:rPr>
              <w:t>For M-bit MC-FSK generation study further the following options</w:t>
            </w:r>
          </w:p>
          <w:p w14:paraId="1EE60CCF" w14:textId="77777777" w:rsidR="00830E3C" w:rsidRPr="0069576B" w:rsidRDefault="00830E3C" w:rsidP="00203DE0">
            <w:pPr>
              <w:pStyle w:val="ListParagraph"/>
              <w:numPr>
                <w:ilvl w:val="0"/>
                <w:numId w:val="19"/>
              </w:numPr>
              <w:ind w:leftChars="0"/>
              <w:rPr>
                <w:sz w:val="16"/>
                <w:szCs w:val="16"/>
              </w:rPr>
            </w:pPr>
            <w:r w:rsidRPr="0069576B">
              <w:rPr>
                <w:sz w:val="16"/>
                <w:szCs w:val="16"/>
              </w:rPr>
              <w:t xml:space="preserve">Option FSK-1: N SCs of LP-WUS are separated to </w:t>
            </w:r>
            <w:r w:rsidRPr="0069576B">
              <w:rPr>
                <w:color w:val="FF0000"/>
                <w:sz w:val="16"/>
                <w:szCs w:val="16"/>
              </w:rPr>
              <w:t>M pairs of segments</w:t>
            </w:r>
            <w:r w:rsidRPr="0069576B">
              <w:rPr>
                <w:sz w:val="16"/>
                <w:szCs w:val="16"/>
              </w:rPr>
              <w:t xml:space="preserve"> with potential guard-bands in-between and around. </w:t>
            </w:r>
          </w:p>
          <w:p w14:paraId="7A862229" w14:textId="77777777" w:rsidR="00830E3C" w:rsidRPr="0069576B" w:rsidRDefault="00830E3C" w:rsidP="00203DE0">
            <w:pPr>
              <w:pStyle w:val="ListParagraph"/>
              <w:numPr>
                <w:ilvl w:val="1"/>
                <w:numId w:val="19"/>
              </w:numPr>
              <w:ind w:leftChars="0"/>
              <w:rPr>
                <w:sz w:val="16"/>
                <w:szCs w:val="16"/>
              </w:rPr>
            </w:pPr>
            <w:r w:rsidRPr="0069576B">
              <w:rPr>
                <w:sz w:val="16"/>
                <w:szCs w:val="16"/>
              </w:rPr>
              <w:t xml:space="preserve">segment comprises </w:t>
            </w:r>
            <w:r w:rsidRPr="0069576B">
              <w:rPr>
                <w:color w:val="FF0000"/>
                <w:sz w:val="16"/>
                <w:szCs w:val="16"/>
              </w:rPr>
              <w:t>one sub-carrier or multiple contiguous SCs</w:t>
            </w:r>
          </w:p>
          <w:p w14:paraId="06D96B3F" w14:textId="77777777" w:rsidR="00830E3C" w:rsidRPr="0069576B" w:rsidRDefault="00830E3C" w:rsidP="00203DE0">
            <w:pPr>
              <w:pStyle w:val="ListParagraph"/>
              <w:numPr>
                <w:ilvl w:val="1"/>
                <w:numId w:val="19"/>
              </w:numPr>
              <w:ind w:leftChars="0"/>
              <w:rPr>
                <w:sz w:val="16"/>
                <w:szCs w:val="16"/>
              </w:rPr>
            </w:pPr>
            <w:r w:rsidRPr="0069576B">
              <w:rPr>
                <w:sz w:val="16"/>
                <w:szCs w:val="16"/>
              </w:rPr>
              <w:t>in a pair of segments one segment is modulated, other segment is zero power (from base-band point of view)</w:t>
            </w:r>
          </w:p>
          <w:p w14:paraId="5DF3F62C" w14:textId="77777777" w:rsidR="00830E3C" w:rsidRPr="0069576B" w:rsidRDefault="00830E3C" w:rsidP="00203DE0">
            <w:pPr>
              <w:pStyle w:val="ListParagraph"/>
              <w:numPr>
                <w:ilvl w:val="0"/>
                <w:numId w:val="19"/>
              </w:numPr>
              <w:ind w:leftChars="0"/>
              <w:rPr>
                <w:sz w:val="16"/>
                <w:szCs w:val="16"/>
              </w:rPr>
            </w:pPr>
            <w:r w:rsidRPr="0069576B">
              <w:rPr>
                <w:sz w:val="16"/>
                <w:szCs w:val="16"/>
              </w:rPr>
              <w:t xml:space="preserve">Option FSK-2: N SCs of LP-WUS are separated to </w:t>
            </w:r>
            <w:r w:rsidRPr="0069576B">
              <w:rPr>
                <w:color w:val="FF0000"/>
                <w:sz w:val="16"/>
                <w:szCs w:val="16"/>
              </w:rPr>
              <w:t>2^M segments</w:t>
            </w:r>
            <w:r w:rsidRPr="0069576B">
              <w:rPr>
                <w:sz w:val="16"/>
                <w:szCs w:val="16"/>
              </w:rPr>
              <w:t xml:space="preserve"> with potential guard-bands in-between and around.</w:t>
            </w:r>
          </w:p>
          <w:p w14:paraId="7337EF37" w14:textId="77777777" w:rsidR="00830E3C" w:rsidRPr="0069576B" w:rsidRDefault="00830E3C" w:rsidP="00203DE0">
            <w:pPr>
              <w:pStyle w:val="ListParagraph"/>
              <w:numPr>
                <w:ilvl w:val="1"/>
                <w:numId w:val="19"/>
              </w:numPr>
              <w:ind w:leftChars="0"/>
              <w:rPr>
                <w:sz w:val="16"/>
                <w:szCs w:val="16"/>
              </w:rPr>
            </w:pPr>
            <w:r w:rsidRPr="0069576B">
              <w:rPr>
                <w:sz w:val="16"/>
                <w:szCs w:val="16"/>
              </w:rPr>
              <w:t xml:space="preserve">segment comprises </w:t>
            </w:r>
            <w:r w:rsidRPr="0069576B">
              <w:rPr>
                <w:color w:val="FF0000"/>
                <w:sz w:val="16"/>
                <w:szCs w:val="16"/>
              </w:rPr>
              <w:t>one sub-carrier or multiple contiguous SCs</w:t>
            </w:r>
          </w:p>
          <w:p w14:paraId="43E10D23" w14:textId="77777777" w:rsidR="00830E3C" w:rsidRPr="0069576B" w:rsidRDefault="00830E3C" w:rsidP="00203DE0">
            <w:pPr>
              <w:pStyle w:val="ListParagraph"/>
              <w:numPr>
                <w:ilvl w:val="1"/>
                <w:numId w:val="19"/>
              </w:numPr>
              <w:ind w:leftChars="0"/>
              <w:rPr>
                <w:sz w:val="16"/>
                <w:szCs w:val="16"/>
              </w:rPr>
            </w:pPr>
            <w:r w:rsidRPr="0069576B">
              <w:rPr>
                <w:sz w:val="16"/>
                <w:szCs w:val="16"/>
              </w:rPr>
              <w:t>one segment from 2^M segments is modulated, other segments of SCs are zero power (from base-band point of view)</w:t>
            </w:r>
          </w:p>
          <w:p w14:paraId="2BC1D0CE" w14:textId="77777777" w:rsidR="00830E3C" w:rsidRPr="0069576B" w:rsidRDefault="00830E3C" w:rsidP="00203DE0">
            <w:pPr>
              <w:pStyle w:val="ListParagraph"/>
              <w:numPr>
                <w:ilvl w:val="0"/>
                <w:numId w:val="19"/>
              </w:numPr>
              <w:ind w:leftChars="0"/>
              <w:rPr>
                <w:sz w:val="16"/>
                <w:szCs w:val="16"/>
              </w:rPr>
            </w:pPr>
            <w:r w:rsidRPr="0069576B">
              <w:rPr>
                <w:sz w:val="16"/>
                <w:szCs w:val="16"/>
              </w:rPr>
              <w:t>M &gt;0</w:t>
            </w:r>
          </w:p>
          <w:p w14:paraId="4574478D" w14:textId="77777777" w:rsidR="00830E3C" w:rsidRPr="0069576B" w:rsidRDefault="00830E3C" w:rsidP="00203DE0">
            <w:pPr>
              <w:pStyle w:val="ListParagraph"/>
              <w:numPr>
                <w:ilvl w:val="0"/>
                <w:numId w:val="19"/>
              </w:numPr>
              <w:ind w:leftChars="0"/>
              <w:rPr>
                <w:sz w:val="16"/>
                <w:szCs w:val="16"/>
              </w:rPr>
            </w:pPr>
            <w:r w:rsidRPr="0069576B">
              <w:rPr>
                <w:sz w:val="16"/>
                <w:szCs w:val="16"/>
              </w:rPr>
              <w:t>N &gt;1</w:t>
            </w:r>
          </w:p>
          <w:p w14:paraId="18E9C876" w14:textId="77777777" w:rsidR="00830E3C" w:rsidRPr="0069576B" w:rsidRDefault="00830E3C" w:rsidP="00203DE0">
            <w:pPr>
              <w:pStyle w:val="ListParagraph"/>
              <w:numPr>
                <w:ilvl w:val="0"/>
                <w:numId w:val="19"/>
              </w:numPr>
              <w:ind w:leftChars="0"/>
              <w:rPr>
                <w:sz w:val="16"/>
                <w:szCs w:val="16"/>
              </w:rPr>
            </w:pPr>
            <w:r w:rsidRPr="0069576B">
              <w:rPr>
                <w:sz w:val="16"/>
                <w:szCs w:val="16"/>
              </w:rPr>
              <w:t xml:space="preserve">Study how to generate segment in time domain, e.g. OOK-1 or OOK-4 </w:t>
            </w:r>
          </w:p>
          <w:p w14:paraId="5BBC2158" w14:textId="77777777" w:rsidR="00830E3C" w:rsidRPr="0069576B" w:rsidRDefault="00830E3C" w:rsidP="00203DE0">
            <w:pPr>
              <w:pStyle w:val="ListParagraph"/>
              <w:numPr>
                <w:ilvl w:val="0"/>
                <w:numId w:val="19"/>
              </w:numPr>
              <w:ind w:leftChars="0"/>
              <w:rPr>
                <w:sz w:val="16"/>
                <w:szCs w:val="16"/>
              </w:rPr>
            </w:pPr>
            <w:r w:rsidRPr="0069576B">
              <w:rPr>
                <w:sz w:val="16"/>
                <w:szCs w:val="16"/>
              </w:rPr>
              <w:t>Other options are not precluded.</w:t>
            </w:r>
          </w:p>
          <w:p w14:paraId="5B581BF0" w14:textId="77777777" w:rsidR="00830E3C" w:rsidRPr="00AC37BA" w:rsidRDefault="00830E3C" w:rsidP="005152A4">
            <w:pPr>
              <w:rPr>
                <w:sz w:val="16"/>
                <w:szCs w:val="16"/>
                <w:lang w:val="en-US" w:eastAsia="x-none"/>
              </w:rPr>
            </w:pPr>
          </w:p>
          <w:p w14:paraId="5E34A066" w14:textId="77777777" w:rsidR="00830E3C" w:rsidRPr="00AC37BA" w:rsidRDefault="00830E3C" w:rsidP="005152A4">
            <w:pPr>
              <w:rPr>
                <w:sz w:val="16"/>
                <w:szCs w:val="16"/>
                <w:highlight w:val="green"/>
                <w:lang w:val="en-US"/>
              </w:rPr>
            </w:pPr>
            <w:r w:rsidRPr="00AC37BA">
              <w:rPr>
                <w:b/>
                <w:bCs/>
                <w:sz w:val="16"/>
                <w:szCs w:val="16"/>
                <w:highlight w:val="green"/>
                <w:lang w:val="en-US"/>
              </w:rPr>
              <w:t>Agreement</w:t>
            </w:r>
          </w:p>
          <w:p w14:paraId="23FA5D92" w14:textId="77777777" w:rsidR="00830E3C" w:rsidRPr="0069576B" w:rsidRDefault="00830E3C" w:rsidP="005152A4">
            <w:pPr>
              <w:rPr>
                <w:sz w:val="16"/>
                <w:szCs w:val="16"/>
                <w:lang w:val="en-GB"/>
              </w:rPr>
            </w:pPr>
            <w:r w:rsidRPr="0069576B">
              <w:rPr>
                <w:sz w:val="16"/>
                <w:szCs w:val="16"/>
                <w:lang w:val="en-GB"/>
              </w:rPr>
              <w:t>For MC-ASK or MC-FSK waveform generation, SCS of a CP-OFDM symbol used for LP-WUS generation can be the same as SCS used for other NR transmissions in CP-OFDM symbol overlapping in time with, study whether SCS can be different, also study</w:t>
            </w:r>
          </w:p>
          <w:p w14:paraId="56E46ED2" w14:textId="77777777" w:rsidR="00830E3C" w:rsidRPr="0069576B" w:rsidRDefault="00830E3C" w:rsidP="00203DE0">
            <w:pPr>
              <w:pStyle w:val="ListParagraph"/>
              <w:numPr>
                <w:ilvl w:val="0"/>
                <w:numId w:val="22"/>
              </w:numPr>
              <w:ind w:leftChars="0"/>
              <w:jc w:val="both"/>
              <w:rPr>
                <w:rFonts w:eastAsia="SimSun"/>
                <w:sz w:val="16"/>
                <w:szCs w:val="16"/>
              </w:rPr>
            </w:pPr>
            <w:r w:rsidRPr="0069576B">
              <w:rPr>
                <w:rFonts w:eastAsia="SimSun"/>
                <w:sz w:val="16"/>
                <w:szCs w:val="16"/>
              </w:rPr>
              <w:t>FDM/TDM multiplexing with other NR transmissions</w:t>
            </w:r>
          </w:p>
          <w:p w14:paraId="147C64C1" w14:textId="77777777" w:rsidR="00830E3C" w:rsidRPr="0069576B" w:rsidRDefault="00830E3C" w:rsidP="00203DE0">
            <w:pPr>
              <w:pStyle w:val="ListParagraph"/>
              <w:numPr>
                <w:ilvl w:val="0"/>
                <w:numId w:val="22"/>
              </w:numPr>
              <w:ind w:leftChars="0"/>
              <w:jc w:val="both"/>
              <w:rPr>
                <w:rFonts w:eastAsia="SimSun"/>
                <w:sz w:val="16"/>
                <w:szCs w:val="16"/>
              </w:rPr>
            </w:pPr>
            <w:r w:rsidRPr="0069576B">
              <w:rPr>
                <w:rFonts w:eastAsia="SimSun"/>
                <w:sz w:val="16"/>
                <w:szCs w:val="16"/>
              </w:rPr>
              <w:t xml:space="preserve">link performance </w:t>
            </w:r>
          </w:p>
          <w:p w14:paraId="0331FA43" w14:textId="77777777" w:rsidR="00830E3C" w:rsidRPr="0069576B" w:rsidRDefault="00830E3C" w:rsidP="00203DE0">
            <w:pPr>
              <w:pStyle w:val="ListParagraph"/>
              <w:numPr>
                <w:ilvl w:val="0"/>
                <w:numId w:val="22"/>
              </w:numPr>
              <w:ind w:leftChars="0"/>
              <w:jc w:val="both"/>
              <w:rPr>
                <w:sz w:val="16"/>
                <w:szCs w:val="16"/>
              </w:rPr>
            </w:pPr>
            <w:r w:rsidRPr="0069576B">
              <w:rPr>
                <w:rFonts w:eastAsia="SimSun"/>
                <w:sz w:val="16"/>
                <w:szCs w:val="16"/>
              </w:rPr>
              <w:t>impact to legacy UEs</w:t>
            </w:r>
          </w:p>
          <w:p w14:paraId="2F5A8E05" w14:textId="77777777" w:rsidR="00830E3C" w:rsidRPr="0069576B" w:rsidRDefault="00830E3C" w:rsidP="00203DE0">
            <w:pPr>
              <w:pStyle w:val="ListParagraph"/>
              <w:numPr>
                <w:ilvl w:val="0"/>
                <w:numId w:val="22"/>
              </w:numPr>
              <w:ind w:leftChars="0"/>
              <w:jc w:val="both"/>
              <w:rPr>
                <w:sz w:val="16"/>
                <w:szCs w:val="16"/>
              </w:rPr>
            </w:pPr>
            <w:r w:rsidRPr="0069576B">
              <w:rPr>
                <w:rFonts w:eastAsia="SimSun"/>
                <w:sz w:val="16"/>
                <w:szCs w:val="16"/>
              </w:rPr>
              <w:t xml:space="preserve">impact on gNB </w:t>
            </w:r>
          </w:p>
          <w:p w14:paraId="400719B4" w14:textId="77777777" w:rsidR="00830E3C" w:rsidRPr="0069576B" w:rsidRDefault="00830E3C" w:rsidP="005152A4">
            <w:pPr>
              <w:rPr>
                <w:sz w:val="16"/>
                <w:szCs w:val="16"/>
                <w:lang w:eastAsia="x-none"/>
              </w:rPr>
            </w:pPr>
          </w:p>
          <w:p w14:paraId="6B71EE99" w14:textId="77777777" w:rsidR="00830E3C" w:rsidRPr="0069576B" w:rsidRDefault="00830E3C" w:rsidP="005152A4">
            <w:pPr>
              <w:rPr>
                <w:sz w:val="16"/>
                <w:szCs w:val="16"/>
                <w:highlight w:val="green"/>
              </w:rPr>
            </w:pPr>
            <w:r w:rsidRPr="0069576B">
              <w:rPr>
                <w:b/>
                <w:bCs/>
                <w:sz w:val="16"/>
                <w:szCs w:val="16"/>
                <w:highlight w:val="green"/>
              </w:rPr>
              <w:t>Agreement</w:t>
            </w:r>
          </w:p>
          <w:p w14:paraId="0CDB461E" w14:textId="77777777" w:rsidR="00830E3C" w:rsidRPr="0069576B" w:rsidRDefault="00830E3C" w:rsidP="005152A4">
            <w:pPr>
              <w:rPr>
                <w:sz w:val="16"/>
                <w:szCs w:val="16"/>
                <w:lang w:val="en-GB"/>
              </w:rPr>
            </w:pPr>
            <w:r w:rsidRPr="0069576B">
              <w:rPr>
                <w:sz w:val="16"/>
                <w:szCs w:val="16"/>
                <w:lang w:val="en-GB"/>
              </w:rPr>
              <w:t>Study further pros and cons of the following monitoring behaviors of LP-WUR</w:t>
            </w:r>
          </w:p>
          <w:p w14:paraId="531D9AFA" w14:textId="77777777" w:rsidR="00830E3C" w:rsidRPr="0069576B" w:rsidRDefault="00830E3C" w:rsidP="00203DE0">
            <w:pPr>
              <w:pStyle w:val="ListParagraph"/>
              <w:numPr>
                <w:ilvl w:val="0"/>
                <w:numId w:val="25"/>
              </w:numPr>
              <w:ind w:leftChars="0" w:left="1696" w:hanging="420"/>
              <w:rPr>
                <w:sz w:val="16"/>
                <w:szCs w:val="16"/>
              </w:rPr>
            </w:pPr>
            <w:r w:rsidRPr="0069576B">
              <w:rPr>
                <w:sz w:val="16"/>
                <w:szCs w:val="16"/>
              </w:rPr>
              <w:t>Option1: Duty cycle, corresponds to LP-WUR switches between ON/OFF states</w:t>
            </w:r>
            <w:r w:rsidRPr="0069576B">
              <w:rPr>
                <w:color w:val="FF0000"/>
                <w:sz w:val="16"/>
                <w:szCs w:val="16"/>
              </w:rPr>
              <w:t xml:space="preserve"> </w:t>
            </w:r>
          </w:p>
          <w:p w14:paraId="31CF5DDC" w14:textId="77777777" w:rsidR="00830E3C" w:rsidRPr="0069576B" w:rsidRDefault="00830E3C" w:rsidP="00203DE0">
            <w:pPr>
              <w:pStyle w:val="ListParagraph"/>
              <w:numPr>
                <w:ilvl w:val="0"/>
                <w:numId w:val="25"/>
              </w:numPr>
              <w:ind w:leftChars="0" w:left="1696" w:hanging="420"/>
              <w:rPr>
                <w:sz w:val="16"/>
                <w:szCs w:val="16"/>
              </w:rPr>
            </w:pPr>
            <w:r w:rsidRPr="0069576B">
              <w:rPr>
                <w:sz w:val="16"/>
                <w:szCs w:val="16"/>
              </w:rPr>
              <w:t xml:space="preserve">Option2: Continuous monitoring, corresponds to LP-WUR is ON all the time </w:t>
            </w:r>
          </w:p>
          <w:p w14:paraId="7B50901E" w14:textId="77777777" w:rsidR="00830E3C" w:rsidRPr="00AC37BA" w:rsidRDefault="00830E3C" w:rsidP="005152A4">
            <w:pPr>
              <w:rPr>
                <w:sz w:val="16"/>
                <w:szCs w:val="16"/>
                <w:lang w:val="en-US"/>
              </w:rPr>
            </w:pPr>
          </w:p>
          <w:p w14:paraId="5CB5CEE0" w14:textId="77777777" w:rsidR="00830E3C" w:rsidRPr="00AC37BA" w:rsidRDefault="00830E3C" w:rsidP="005152A4">
            <w:pPr>
              <w:rPr>
                <w:sz w:val="16"/>
                <w:szCs w:val="16"/>
                <w:highlight w:val="green"/>
                <w:lang w:val="en-US"/>
              </w:rPr>
            </w:pPr>
            <w:r w:rsidRPr="00AC37BA">
              <w:rPr>
                <w:b/>
                <w:bCs/>
                <w:sz w:val="16"/>
                <w:szCs w:val="16"/>
                <w:highlight w:val="green"/>
                <w:lang w:val="en-US"/>
              </w:rPr>
              <w:t>Agreement</w:t>
            </w:r>
          </w:p>
          <w:p w14:paraId="45CE4A81" w14:textId="77777777" w:rsidR="00830E3C" w:rsidRPr="0069576B" w:rsidRDefault="00830E3C" w:rsidP="005152A4">
            <w:pPr>
              <w:rPr>
                <w:sz w:val="16"/>
                <w:szCs w:val="16"/>
                <w:lang w:val="en-GB"/>
              </w:rPr>
            </w:pPr>
            <w:r w:rsidRPr="0069576B">
              <w:rPr>
                <w:sz w:val="16"/>
                <w:szCs w:val="16"/>
                <w:lang w:val="en-GB"/>
              </w:rPr>
              <w:t xml:space="preserve">Study potential measurement metric used for RRM measurements performed by LP-WUR. </w:t>
            </w:r>
          </w:p>
          <w:p w14:paraId="160D1C9E" w14:textId="77777777" w:rsidR="00830E3C" w:rsidRPr="0069576B" w:rsidRDefault="00830E3C" w:rsidP="00203DE0">
            <w:pPr>
              <w:pStyle w:val="ListParagraph"/>
              <w:numPr>
                <w:ilvl w:val="0"/>
                <w:numId w:val="22"/>
              </w:numPr>
              <w:ind w:leftChars="0"/>
              <w:jc w:val="both"/>
              <w:rPr>
                <w:sz w:val="16"/>
                <w:szCs w:val="16"/>
              </w:rPr>
            </w:pPr>
            <w:r w:rsidRPr="0069576B">
              <w:rPr>
                <w:sz w:val="16"/>
                <w:szCs w:val="16"/>
              </w:rPr>
              <w:t>examples of measurement metric are signal quality, signal power, detection rate of LP-WUS/synch signal</w:t>
            </w:r>
          </w:p>
          <w:p w14:paraId="100FA681" w14:textId="77777777" w:rsidR="00830E3C" w:rsidRPr="0069576B" w:rsidRDefault="00830E3C" w:rsidP="00203DE0">
            <w:pPr>
              <w:pStyle w:val="ListParagraph"/>
              <w:numPr>
                <w:ilvl w:val="0"/>
                <w:numId w:val="22"/>
              </w:numPr>
              <w:ind w:leftChars="0"/>
              <w:jc w:val="both"/>
              <w:rPr>
                <w:sz w:val="16"/>
                <w:szCs w:val="16"/>
              </w:rPr>
            </w:pPr>
            <w:r w:rsidRPr="0069576B">
              <w:rPr>
                <w:sz w:val="16"/>
                <w:szCs w:val="16"/>
              </w:rPr>
              <w:t>companies to report assumption of signal used for measurements</w:t>
            </w:r>
          </w:p>
          <w:p w14:paraId="437352D1" w14:textId="77777777" w:rsidR="00830E3C" w:rsidRPr="00AC37BA" w:rsidRDefault="00830E3C" w:rsidP="005152A4">
            <w:pPr>
              <w:rPr>
                <w:sz w:val="16"/>
                <w:szCs w:val="16"/>
                <w:lang w:val="en-US"/>
              </w:rPr>
            </w:pPr>
          </w:p>
          <w:p w14:paraId="3A3CFF5B" w14:textId="77777777" w:rsidR="00830E3C" w:rsidRPr="0069576B" w:rsidRDefault="00830E3C" w:rsidP="005152A4">
            <w:pPr>
              <w:rPr>
                <w:sz w:val="16"/>
                <w:szCs w:val="16"/>
                <w:highlight w:val="green"/>
              </w:rPr>
            </w:pPr>
            <w:r w:rsidRPr="0069576B">
              <w:rPr>
                <w:b/>
                <w:bCs/>
                <w:sz w:val="16"/>
                <w:szCs w:val="16"/>
                <w:highlight w:val="green"/>
              </w:rPr>
              <w:t>Agreement</w:t>
            </w:r>
          </w:p>
          <w:p w14:paraId="511D2152" w14:textId="77777777" w:rsidR="00830E3C" w:rsidRPr="00AC37BA" w:rsidRDefault="00830E3C" w:rsidP="00203DE0">
            <w:pPr>
              <w:numPr>
                <w:ilvl w:val="0"/>
                <w:numId w:val="23"/>
              </w:numPr>
              <w:rPr>
                <w:sz w:val="16"/>
                <w:szCs w:val="16"/>
                <w:lang w:val="en-US"/>
              </w:rPr>
            </w:pPr>
            <w:r w:rsidRPr="00AC37BA">
              <w:rPr>
                <w:iCs/>
                <w:sz w:val="16"/>
                <w:szCs w:val="16"/>
                <w:lang w:val="en-US"/>
              </w:rPr>
              <w:t>When evaluating and/or comparing link performance of MC-ASK, MC-FSK, and CP-OFDMA waveforms of LP-WUS at least</w:t>
            </w:r>
          </w:p>
          <w:p w14:paraId="659429C4" w14:textId="77777777" w:rsidR="00830E3C" w:rsidRPr="0069576B" w:rsidRDefault="00830E3C" w:rsidP="00203DE0">
            <w:pPr>
              <w:numPr>
                <w:ilvl w:val="1"/>
                <w:numId w:val="23"/>
              </w:numPr>
              <w:rPr>
                <w:sz w:val="16"/>
                <w:szCs w:val="16"/>
              </w:rPr>
            </w:pPr>
            <w:r w:rsidRPr="0069576B">
              <w:rPr>
                <w:iCs/>
                <w:sz w:val="16"/>
                <w:szCs w:val="16"/>
              </w:rPr>
              <w:t>raw information bit-size</w:t>
            </w:r>
          </w:p>
          <w:p w14:paraId="00134263" w14:textId="77777777" w:rsidR="00830E3C" w:rsidRPr="00AC37BA" w:rsidRDefault="00830E3C" w:rsidP="00203DE0">
            <w:pPr>
              <w:numPr>
                <w:ilvl w:val="1"/>
                <w:numId w:val="23"/>
              </w:numPr>
              <w:rPr>
                <w:sz w:val="16"/>
                <w:szCs w:val="16"/>
                <w:lang w:val="en-US"/>
              </w:rPr>
            </w:pPr>
            <w:r w:rsidRPr="00AC37BA">
              <w:rPr>
                <w:iCs/>
                <w:sz w:val="16"/>
                <w:szCs w:val="16"/>
                <w:lang w:val="en-US"/>
              </w:rPr>
              <w:t>[time/frequency resources (including any guard bands), if applicable]</w:t>
            </w:r>
          </w:p>
          <w:p w14:paraId="7DE67EF1" w14:textId="77777777" w:rsidR="00830E3C" w:rsidRPr="00AC37BA" w:rsidRDefault="00830E3C" w:rsidP="00203DE0">
            <w:pPr>
              <w:numPr>
                <w:ilvl w:val="1"/>
                <w:numId w:val="23"/>
              </w:numPr>
              <w:rPr>
                <w:sz w:val="16"/>
                <w:szCs w:val="16"/>
                <w:lang w:val="en-US"/>
              </w:rPr>
            </w:pPr>
            <w:r w:rsidRPr="00AC37BA">
              <w:rPr>
                <w:iCs/>
                <w:sz w:val="16"/>
                <w:szCs w:val="16"/>
                <w:lang w:val="en-US"/>
              </w:rPr>
              <w:t>[total energy of LP-WUS across the time/frequency resources]</w:t>
            </w:r>
          </w:p>
          <w:p w14:paraId="0EA0DF7D" w14:textId="77777777" w:rsidR="00830E3C" w:rsidRPr="0069576B" w:rsidRDefault="00830E3C" w:rsidP="00203DE0">
            <w:pPr>
              <w:pStyle w:val="ListParagraph"/>
              <w:numPr>
                <w:ilvl w:val="1"/>
                <w:numId w:val="23"/>
              </w:numPr>
              <w:ind w:leftChars="0"/>
              <w:jc w:val="both"/>
              <w:rPr>
                <w:rFonts w:eastAsia="Malgun Gothic"/>
                <w:iCs/>
                <w:sz w:val="16"/>
                <w:szCs w:val="16"/>
              </w:rPr>
            </w:pPr>
            <w:r w:rsidRPr="0069576B">
              <w:rPr>
                <w:iCs/>
                <w:sz w:val="16"/>
                <w:szCs w:val="16"/>
              </w:rPr>
              <w:t>FFS: false alarm probability/rate</w:t>
            </w:r>
          </w:p>
          <w:p w14:paraId="4CAA69F1" w14:textId="77777777" w:rsidR="00830E3C" w:rsidRPr="0069576B" w:rsidRDefault="00830E3C" w:rsidP="00203DE0">
            <w:pPr>
              <w:pStyle w:val="ListParagraph"/>
              <w:numPr>
                <w:ilvl w:val="1"/>
                <w:numId w:val="23"/>
              </w:numPr>
              <w:ind w:leftChars="0"/>
              <w:jc w:val="both"/>
              <w:rPr>
                <w:iCs/>
                <w:sz w:val="16"/>
                <w:szCs w:val="16"/>
              </w:rPr>
            </w:pPr>
            <w:r w:rsidRPr="0069576B">
              <w:rPr>
                <w:iCs/>
                <w:sz w:val="16"/>
                <w:szCs w:val="16"/>
              </w:rPr>
              <w:t>FFS: misdetection probability/rate</w:t>
            </w:r>
          </w:p>
          <w:p w14:paraId="40AF30D8" w14:textId="77777777" w:rsidR="00830E3C" w:rsidRPr="0069576B" w:rsidRDefault="00830E3C" w:rsidP="005152A4">
            <w:pPr>
              <w:rPr>
                <w:sz w:val="16"/>
                <w:szCs w:val="16"/>
              </w:rPr>
            </w:pPr>
            <w:r w:rsidRPr="00AC37BA">
              <w:rPr>
                <w:iCs/>
                <w:sz w:val="16"/>
                <w:szCs w:val="16"/>
                <w:lang w:val="en-US"/>
              </w:rPr>
              <w:t xml:space="preserve">               are kept [comparable or fixed]. </w:t>
            </w:r>
            <w:r w:rsidRPr="0069576B">
              <w:rPr>
                <w:iCs/>
                <w:sz w:val="16"/>
                <w:szCs w:val="16"/>
              </w:rPr>
              <w:t>Study at least</w:t>
            </w:r>
          </w:p>
          <w:p w14:paraId="1BF1B6B2" w14:textId="77777777" w:rsidR="00830E3C" w:rsidRPr="0069576B" w:rsidRDefault="00830E3C" w:rsidP="00203DE0">
            <w:pPr>
              <w:numPr>
                <w:ilvl w:val="1"/>
                <w:numId w:val="23"/>
              </w:numPr>
              <w:rPr>
                <w:iCs/>
                <w:sz w:val="16"/>
                <w:szCs w:val="16"/>
              </w:rPr>
            </w:pPr>
            <w:r w:rsidRPr="0069576B">
              <w:rPr>
                <w:iCs/>
                <w:sz w:val="16"/>
                <w:szCs w:val="16"/>
              </w:rPr>
              <w:t>impact of timing error</w:t>
            </w:r>
          </w:p>
          <w:p w14:paraId="22FA978B" w14:textId="77777777" w:rsidR="00830E3C" w:rsidRPr="0069576B" w:rsidRDefault="00830E3C" w:rsidP="00203DE0">
            <w:pPr>
              <w:numPr>
                <w:ilvl w:val="1"/>
                <w:numId w:val="23"/>
              </w:numPr>
              <w:rPr>
                <w:iCs/>
                <w:sz w:val="16"/>
                <w:szCs w:val="16"/>
              </w:rPr>
            </w:pPr>
            <w:r w:rsidRPr="0069576B">
              <w:rPr>
                <w:iCs/>
                <w:sz w:val="16"/>
                <w:szCs w:val="16"/>
              </w:rPr>
              <w:t>impact of frequency error</w:t>
            </w:r>
          </w:p>
          <w:p w14:paraId="029470EA" w14:textId="77777777" w:rsidR="00830E3C" w:rsidRPr="00AC37BA" w:rsidRDefault="00830E3C" w:rsidP="00203DE0">
            <w:pPr>
              <w:numPr>
                <w:ilvl w:val="1"/>
                <w:numId w:val="23"/>
              </w:numPr>
              <w:rPr>
                <w:iCs/>
                <w:sz w:val="16"/>
                <w:szCs w:val="16"/>
                <w:lang w:val="en-US"/>
              </w:rPr>
            </w:pPr>
            <w:r w:rsidRPr="00AC37BA">
              <w:rPr>
                <w:iCs/>
                <w:sz w:val="16"/>
                <w:szCs w:val="16"/>
                <w:lang w:val="en-US"/>
              </w:rPr>
              <w:t>impact of phase noise and I/Q imbalance, if applicable</w:t>
            </w:r>
          </w:p>
          <w:p w14:paraId="13BC6414" w14:textId="77777777" w:rsidR="00830E3C" w:rsidRPr="00AC37BA" w:rsidRDefault="00830E3C" w:rsidP="00203DE0">
            <w:pPr>
              <w:numPr>
                <w:ilvl w:val="1"/>
                <w:numId w:val="23"/>
              </w:numPr>
              <w:rPr>
                <w:iCs/>
                <w:sz w:val="16"/>
                <w:szCs w:val="16"/>
                <w:lang w:val="en-US"/>
              </w:rPr>
            </w:pPr>
            <w:r w:rsidRPr="00AC37BA">
              <w:rPr>
                <w:iCs/>
                <w:sz w:val="16"/>
                <w:szCs w:val="16"/>
                <w:lang w:val="en-US"/>
              </w:rPr>
              <w:t>impact of ADC resolution and sampling rate</w:t>
            </w:r>
          </w:p>
          <w:p w14:paraId="3D58070B" w14:textId="77777777" w:rsidR="00830E3C" w:rsidRPr="0069576B" w:rsidRDefault="00830E3C" w:rsidP="00203DE0">
            <w:pPr>
              <w:numPr>
                <w:ilvl w:val="1"/>
                <w:numId w:val="23"/>
              </w:numPr>
              <w:rPr>
                <w:iCs/>
                <w:sz w:val="16"/>
                <w:szCs w:val="16"/>
              </w:rPr>
            </w:pPr>
            <w:r w:rsidRPr="0069576B">
              <w:rPr>
                <w:iCs/>
                <w:sz w:val="16"/>
                <w:szCs w:val="16"/>
              </w:rPr>
              <w:t>impact of interference</w:t>
            </w:r>
          </w:p>
          <w:p w14:paraId="75130F2E" w14:textId="77777777" w:rsidR="00830E3C" w:rsidRPr="0069576B" w:rsidRDefault="00830E3C" w:rsidP="00203DE0">
            <w:pPr>
              <w:numPr>
                <w:ilvl w:val="1"/>
                <w:numId w:val="23"/>
              </w:numPr>
              <w:rPr>
                <w:iCs/>
                <w:sz w:val="16"/>
                <w:szCs w:val="16"/>
              </w:rPr>
            </w:pPr>
            <w:r w:rsidRPr="0069576B">
              <w:rPr>
                <w:iCs/>
                <w:sz w:val="16"/>
                <w:szCs w:val="16"/>
              </w:rPr>
              <w:t>impact of delay spread</w:t>
            </w:r>
          </w:p>
          <w:p w14:paraId="773A3DE9" w14:textId="77777777" w:rsidR="00830E3C" w:rsidRPr="0069576B" w:rsidRDefault="00830E3C" w:rsidP="00203DE0">
            <w:pPr>
              <w:numPr>
                <w:ilvl w:val="1"/>
                <w:numId w:val="23"/>
              </w:numPr>
              <w:rPr>
                <w:sz w:val="16"/>
                <w:szCs w:val="16"/>
              </w:rPr>
            </w:pPr>
            <w:r w:rsidRPr="0069576B">
              <w:rPr>
                <w:iCs/>
                <w:sz w:val="16"/>
                <w:szCs w:val="16"/>
              </w:rPr>
              <w:t>impact of doppler spread</w:t>
            </w:r>
          </w:p>
          <w:p w14:paraId="10660A8F" w14:textId="77777777" w:rsidR="00830E3C" w:rsidRPr="0069576B" w:rsidRDefault="00830E3C" w:rsidP="00203DE0">
            <w:pPr>
              <w:numPr>
                <w:ilvl w:val="0"/>
                <w:numId w:val="23"/>
              </w:numPr>
              <w:rPr>
                <w:sz w:val="16"/>
                <w:szCs w:val="16"/>
              </w:rPr>
            </w:pPr>
            <w:r w:rsidRPr="0069576B">
              <w:rPr>
                <w:iCs/>
                <w:sz w:val="16"/>
                <w:szCs w:val="16"/>
              </w:rPr>
              <w:t>Companies to report</w:t>
            </w:r>
          </w:p>
          <w:p w14:paraId="35AFCD9E" w14:textId="77777777" w:rsidR="00830E3C" w:rsidRPr="0069576B" w:rsidRDefault="00830E3C" w:rsidP="00203DE0">
            <w:pPr>
              <w:numPr>
                <w:ilvl w:val="1"/>
                <w:numId w:val="23"/>
              </w:numPr>
              <w:rPr>
                <w:sz w:val="16"/>
                <w:szCs w:val="16"/>
              </w:rPr>
            </w:pPr>
            <w:r w:rsidRPr="0069576B">
              <w:rPr>
                <w:iCs/>
                <w:sz w:val="16"/>
                <w:szCs w:val="16"/>
              </w:rPr>
              <w:t>how they modelled SINR</w:t>
            </w:r>
          </w:p>
          <w:p w14:paraId="346FECAF" w14:textId="77777777" w:rsidR="00830E3C" w:rsidRPr="00AC37BA" w:rsidRDefault="00830E3C" w:rsidP="00203DE0">
            <w:pPr>
              <w:numPr>
                <w:ilvl w:val="1"/>
                <w:numId w:val="23"/>
              </w:numPr>
              <w:rPr>
                <w:sz w:val="16"/>
                <w:szCs w:val="16"/>
                <w:lang w:val="en-US"/>
              </w:rPr>
            </w:pPr>
            <w:r w:rsidRPr="00AC37BA">
              <w:rPr>
                <w:iCs/>
                <w:sz w:val="16"/>
                <w:szCs w:val="16"/>
                <w:lang w:val="en-US"/>
              </w:rPr>
              <w:t>time/frequency resources (including any guard bands) for the scheme</w:t>
            </w:r>
          </w:p>
          <w:p w14:paraId="44D7B796" w14:textId="77777777" w:rsidR="00830E3C" w:rsidRPr="00AC37BA" w:rsidRDefault="00830E3C" w:rsidP="00203DE0">
            <w:pPr>
              <w:numPr>
                <w:ilvl w:val="1"/>
                <w:numId w:val="23"/>
              </w:numPr>
              <w:rPr>
                <w:sz w:val="16"/>
                <w:szCs w:val="16"/>
                <w:lang w:val="en-US"/>
              </w:rPr>
            </w:pPr>
            <w:r w:rsidRPr="00AC37BA">
              <w:rPr>
                <w:iCs/>
                <w:sz w:val="16"/>
                <w:szCs w:val="16"/>
                <w:lang w:val="en-US"/>
              </w:rPr>
              <w:t>false alarm probability/rate and misdetection probability/rate</w:t>
            </w:r>
          </w:p>
          <w:p w14:paraId="22AAD04F" w14:textId="77777777" w:rsidR="00830E3C" w:rsidRPr="00AC37BA" w:rsidRDefault="00830E3C" w:rsidP="00203DE0">
            <w:pPr>
              <w:numPr>
                <w:ilvl w:val="1"/>
                <w:numId w:val="23"/>
              </w:numPr>
              <w:rPr>
                <w:sz w:val="16"/>
                <w:szCs w:val="16"/>
                <w:lang w:val="en-US"/>
              </w:rPr>
            </w:pPr>
            <w:r w:rsidRPr="00AC37BA">
              <w:rPr>
                <w:iCs/>
                <w:sz w:val="16"/>
                <w:szCs w:val="16"/>
                <w:lang w:val="en-US"/>
              </w:rPr>
              <w:t>power consumption of the MR if false alarm probability/rate not fixed across MC-ASK, MC-FSK, and CP-OFDMA waveforms</w:t>
            </w:r>
          </w:p>
          <w:p w14:paraId="0E061FDF" w14:textId="77777777" w:rsidR="00830E3C" w:rsidRPr="00AC37BA" w:rsidRDefault="00830E3C" w:rsidP="00203DE0">
            <w:pPr>
              <w:numPr>
                <w:ilvl w:val="0"/>
                <w:numId w:val="23"/>
              </w:numPr>
              <w:rPr>
                <w:sz w:val="16"/>
                <w:szCs w:val="16"/>
                <w:lang w:val="en-US"/>
              </w:rPr>
            </w:pPr>
            <w:r w:rsidRPr="00AC37BA">
              <w:rPr>
                <w:iCs/>
                <w:sz w:val="16"/>
                <w:szCs w:val="16"/>
                <w:lang w:val="en-US"/>
              </w:rPr>
              <w:t>When comparing waveforms of LP-WUS, consider the impact to gNB for each of the waveform generation schemes. Consider whether there is impact to PAPR and a need for additional hardware for WUS.</w:t>
            </w:r>
          </w:p>
          <w:p w14:paraId="1C017831" w14:textId="77777777" w:rsidR="00830E3C" w:rsidRPr="00AC37BA" w:rsidRDefault="00830E3C" w:rsidP="005152A4">
            <w:pPr>
              <w:rPr>
                <w:sz w:val="16"/>
                <w:szCs w:val="16"/>
                <w:lang w:val="en-US"/>
              </w:rPr>
            </w:pPr>
          </w:p>
        </w:tc>
      </w:tr>
    </w:tbl>
    <w:p w14:paraId="0A7DB5E5" w14:textId="77777777" w:rsidR="00830E3C" w:rsidRPr="00AC37BA" w:rsidRDefault="00830E3C" w:rsidP="00830E3C">
      <w:pPr>
        <w:pStyle w:val="References"/>
        <w:numPr>
          <w:ilvl w:val="0"/>
          <w:numId w:val="0"/>
        </w:numPr>
        <w:ind w:left="360" w:hanging="360"/>
        <w:rPr>
          <w:lang w:val="en-US" w:eastAsia="zh-CN"/>
        </w:rPr>
      </w:pPr>
    </w:p>
    <w:p w14:paraId="13B7B87C" w14:textId="77777777" w:rsidR="00830E3C" w:rsidRPr="00AD7D22" w:rsidRDefault="00830E3C" w:rsidP="00830E3C">
      <w:pPr>
        <w:pStyle w:val="Heading3"/>
        <w:numPr>
          <w:ilvl w:val="0"/>
          <w:numId w:val="0"/>
        </w:numPr>
      </w:pPr>
      <w:r>
        <w:t>RAN1#112bis-e</w:t>
      </w:r>
    </w:p>
    <w:tbl>
      <w:tblPr>
        <w:tblStyle w:val="TableGrid"/>
        <w:tblW w:w="0" w:type="auto"/>
        <w:tblLook w:val="04A0" w:firstRow="1" w:lastRow="0" w:firstColumn="1" w:lastColumn="0" w:noHBand="0" w:noVBand="1"/>
      </w:tblPr>
      <w:tblGrid>
        <w:gridCol w:w="9307"/>
      </w:tblGrid>
      <w:tr w:rsidR="00830E3C" w:rsidRPr="00017A4C" w14:paraId="17D47B46" w14:textId="77777777" w:rsidTr="005152A4">
        <w:tc>
          <w:tcPr>
            <w:tcW w:w="9307" w:type="dxa"/>
          </w:tcPr>
          <w:p w14:paraId="0A2D198F" w14:textId="77777777" w:rsidR="00830E3C" w:rsidRPr="0069576B" w:rsidRDefault="00830E3C" w:rsidP="005152A4">
            <w:pPr>
              <w:rPr>
                <w:b/>
                <w:bCs/>
                <w:color w:val="000000"/>
                <w:sz w:val="16"/>
                <w:szCs w:val="16"/>
                <w:highlight w:val="green"/>
              </w:rPr>
            </w:pPr>
            <w:r w:rsidRPr="0069576B">
              <w:rPr>
                <w:b/>
                <w:bCs/>
                <w:color w:val="000000"/>
                <w:sz w:val="16"/>
                <w:szCs w:val="16"/>
                <w:highlight w:val="green"/>
              </w:rPr>
              <w:t>Agreement</w:t>
            </w:r>
          </w:p>
          <w:p w14:paraId="7F3A3260" w14:textId="77777777" w:rsidR="00830E3C" w:rsidRPr="004C60D1" w:rsidRDefault="00830E3C" w:rsidP="00203DE0">
            <w:pPr>
              <w:numPr>
                <w:ilvl w:val="0"/>
                <w:numId w:val="29"/>
              </w:numPr>
              <w:rPr>
                <w:sz w:val="16"/>
                <w:szCs w:val="16"/>
                <w:lang w:val="en-GB"/>
              </w:rPr>
            </w:pPr>
            <w:r w:rsidRPr="00AC37BA">
              <w:rPr>
                <w:sz w:val="16"/>
                <w:szCs w:val="16"/>
                <w:lang w:val="en-US"/>
              </w:rPr>
              <w:t>Capture in TR: From RAN1 perspective, LP-WUS and signals/channels used by MR can be within the same FR1 band.</w:t>
            </w:r>
          </w:p>
          <w:p w14:paraId="76AB8C40" w14:textId="77777777" w:rsidR="00830E3C" w:rsidRPr="00AC37BA" w:rsidRDefault="00830E3C" w:rsidP="00203DE0">
            <w:pPr>
              <w:numPr>
                <w:ilvl w:val="1"/>
                <w:numId w:val="27"/>
              </w:numPr>
              <w:rPr>
                <w:sz w:val="16"/>
                <w:szCs w:val="16"/>
                <w:lang w:val="en-US"/>
              </w:rPr>
            </w:pPr>
            <w:r w:rsidRPr="00AC37BA">
              <w:rPr>
                <w:sz w:val="16"/>
                <w:szCs w:val="16"/>
                <w:lang w:val="en-US"/>
              </w:rPr>
              <w:t>At least LP-WUS and signals/channels by MR can be on the same carrier in the band</w:t>
            </w:r>
          </w:p>
          <w:p w14:paraId="2E306B5D" w14:textId="77777777" w:rsidR="00830E3C" w:rsidRPr="004C60D1" w:rsidRDefault="00830E3C" w:rsidP="00203DE0">
            <w:pPr>
              <w:numPr>
                <w:ilvl w:val="0"/>
                <w:numId w:val="27"/>
              </w:numPr>
              <w:rPr>
                <w:sz w:val="16"/>
                <w:szCs w:val="16"/>
              </w:rPr>
            </w:pPr>
            <w:r w:rsidRPr="004C60D1">
              <w:rPr>
                <w:sz w:val="16"/>
                <w:szCs w:val="16"/>
                <w:lang w:val="en-GB"/>
              </w:rPr>
              <w:t xml:space="preserve">Study further </w:t>
            </w:r>
          </w:p>
          <w:p w14:paraId="129388DC" w14:textId="77777777" w:rsidR="00830E3C" w:rsidRPr="00AC37BA" w:rsidRDefault="00830E3C" w:rsidP="00203DE0">
            <w:pPr>
              <w:numPr>
                <w:ilvl w:val="1"/>
                <w:numId w:val="27"/>
              </w:numPr>
              <w:rPr>
                <w:sz w:val="16"/>
                <w:szCs w:val="16"/>
                <w:lang w:val="en-US"/>
              </w:rPr>
            </w:pPr>
            <w:r w:rsidRPr="00AC37BA">
              <w:rPr>
                <w:sz w:val="16"/>
                <w:szCs w:val="16"/>
                <w:lang w:val="en-US"/>
              </w:rPr>
              <w:t xml:space="preserve">Whether LP-WUS and signals/channels used by MR can be different carriers in the band </w:t>
            </w:r>
          </w:p>
          <w:p w14:paraId="40F60AA2" w14:textId="77777777" w:rsidR="00830E3C" w:rsidRPr="00AC37BA" w:rsidRDefault="00830E3C" w:rsidP="00203DE0">
            <w:pPr>
              <w:numPr>
                <w:ilvl w:val="1"/>
                <w:numId w:val="27"/>
              </w:numPr>
              <w:rPr>
                <w:sz w:val="16"/>
                <w:szCs w:val="16"/>
                <w:lang w:val="en-US"/>
              </w:rPr>
            </w:pPr>
            <w:r w:rsidRPr="00AC37BA">
              <w:rPr>
                <w:sz w:val="16"/>
                <w:szCs w:val="16"/>
                <w:lang w:val="en-US"/>
              </w:rPr>
              <w:t>Details on the LP-WUS location within a carrier</w:t>
            </w:r>
          </w:p>
          <w:p w14:paraId="3A02B0DC" w14:textId="77777777" w:rsidR="00830E3C" w:rsidRPr="00AC37BA" w:rsidRDefault="00830E3C" w:rsidP="00203DE0">
            <w:pPr>
              <w:numPr>
                <w:ilvl w:val="1"/>
                <w:numId w:val="27"/>
              </w:numPr>
              <w:rPr>
                <w:sz w:val="16"/>
                <w:szCs w:val="16"/>
                <w:lang w:val="en-US"/>
              </w:rPr>
            </w:pPr>
            <w:r w:rsidRPr="00AC37BA">
              <w:rPr>
                <w:sz w:val="16"/>
                <w:szCs w:val="16"/>
                <w:lang w:val="en-US"/>
              </w:rPr>
              <w:t>Band can be different than band of signals/channels used by MR</w:t>
            </w:r>
          </w:p>
          <w:p w14:paraId="1447B0C1" w14:textId="77777777" w:rsidR="00830E3C" w:rsidRPr="004C60D1" w:rsidRDefault="00830E3C" w:rsidP="00203DE0">
            <w:pPr>
              <w:numPr>
                <w:ilvl w:val="1"/>
                <w:numId w:val="27"/>
              </w:numPr>
              <w:rPr>
                <w:sz w:val="16"/>
                <w:szCs w:val="16"/>
              </w:rPr>
            </w:pPr>
            <w:r w:rsidRPr="004C60D1">
              <w:rPr>
                <w:sz w:val="16"/>
                <w:szCs w:val="16"/>
              </w:rPr>
              <w:t>LP-WUS association with BWP</w:t>
            </w:r>
          </w:p>
          <w:p w14:paraId="1D54A4DF" w14:textId="77777777" w:rsidR="00830E3C" w:rsidRPr="00AC37BA" w:rsidRDefault="00830E3C" w:rsidP="00203DE0">
            <w:pPr>
              <w:numPr>
                <w:ilvl w:val="1"/>
                <w:numId w:val="27"/>
              </w:numPr>
              <w:rPr>
                <w:sz w:val="16"/>
                <w:szCs w:val="16"/>
                <w:lang w:val="en-US"/>
              </w:rPr>
            </w:pPr>
            <w:r w:rsidRPr="00AC37BA">
              <w:rPr>
                <w:sz w:val="16"/>
                <w:szCs w:val="16"/>
                <w:lang w:val="en-US"/>
              </w:rPr>
              <w:t>LP-WUS can be configurable within guard-band of a band (like NB-IoT)</w:t>
            </w:r>
          </w:p>
          <w:p w14:paraId="5345C0CC" w14:textId="77777777" w:rsidR="00830E3C" w:rsidRPr="00AC37BA" w:rsidRDefault="00830E3C" w:rsidP="005152A4">
            <w:pPr>
              <w:rPr>
                <w:sz w:val="16"/>
                <w:szCs w:val="16"/>
                <w:lang w:val="en-US"/>
              </w:rPr>
            </w:pPr>
          </w:p>
          <w:p w14:paraId="36023E62" w14:textId="77777777" w:rsidR="00830E3C" w:rsidRPr="00AC37BA" w:rsidRDefault="00830E3C" w:rsidP="005152A4">
            <w:pPr>
              <w:rPr>
                <w:b/>
                <w:bCs/>
                <w:color w:val="000000"/>
                <w:sz w:val="16"/>
                <w:szCs w:val="16"/>
                <w:highlight w:val="green"/>
                <w:lang w:val="en-US"/>
              </w:rPr>
            </w:pPr>
            <w:r w:rsidRPr="00AC37BA">
              <w:rPr>
                <w:b/>
                <w:bCs/>
                <w:color w:val="000000"/>
                <w:sz w:val="16"/>
                <w:szCs w:val="16"/>
                <w:highlight w:val="green"/>
                <w:lang w:val="en-US"/>
              </w:rPr>
              <w:t>Agreement</w:t>
            </w:r>
          </w:p>
          <w:p w14:paraId="0F1FFB23" w14:textId="77777777" w:rsidR="00830E3C" w:rsidRPr="004C60D1" w:rsidRDefault="00830E3C" w:rsidP="005152A4">
            <w:pPr>
              <w:rPr>
                <w:iCs/>
                <w:sz w:val="16"/>
                <w:szCs w:val="16"/>
                <w:lang w:val="en-GB"/>
              </w:rPr>
            </w:pPr>
            <w:r w:rsidRPr="004C60D1">
              <w:rPr>
                <w:iCs/>
                <w:sz w:val="16"/>
                <w:szCs w:val="16"/>
                <w:lang w:val="en-GB"/>
              </w:rPr>
              <w:t>Update the RAN1#112 agreement as the following:</w:t>
            </w:r>
          </w:p>
          <w:p w14:paraId="58F236C5" w14:textId="77777777" w:rsidR="00830E3C" w:rsidRPr="00F97864" w:rsidRDefault="00830E3C" w:rsidP="00203DE0">
            <w:pPr>
              <w:numPr>
                <w:ilvl w:val="1"/>
                <w:numId w:val="23"/>
              </w:numPr>
              <w:rPr>
                <w:strike/>
                <w:color w:val="FF0000"/>
                <w:sz w:val="16"/>
                <w:szCs w:val="16"/>
                <w:lang w:val="en-GB"/>
              </w:rPr>
            </w:pPr>
            <w:r w:rsidRPr="00F97864">
              <w:rPr>
                <w:iCs/>
                <w:strike/>
                <w:color w:val="FF0000"/>
                <w:sz w:val="16"/>
                <w:szCs w:val="16"/>
                <w:lang w:val="en-GB"/>
              </w:rPr>
              <w:t>[time/frequency resources (including any guard bands), if applicable]</w:t>
            </w:r>
          </w:p>
          <w:p w14:paraId="5F2C013A" w14:textId="77777777" w:rsidR="00830E3C" w:rsidRPr="00F97864" w:rsidRDefault="00830E3C" w:rsidP="00203DE0">
            <w:pPr>
              <w:numPr>
                <w:ilvl w:val="1"/>
                <w:numId w:val="23"/>
              </w:numPr>
              <w:rPr>
                <w:strike/>
                <w:color w:val="FF0000"/>
                <w:sz w:val="16"/>
                <w:szCs w:val="16"/>
                <w:lang w:val="en-GB"/>
              </w:rPr>
            </w:pPr>
            <w:r w:rsidRPr="00F97864">
              <w:rPr>
                <w:iCs/>
                <w:strike/>
                <w:color w:val="FF0000"/>
                <w:sz w:val="16"/>
                <w:szCs w:val="16"/>
                <w:lang w:val="en-GB"/>
              </w:rPr>
              <w:t>[total energy of LP-WUS across the time/frequency resources]</w:t>
            </w:r>
          </w:p>
          <w:p w14:paraId="3637E9DC" w14:textId="77777777" w:rsidR="00830E3C" w:rsidRPr="00AC37BA" w:rsidRDefault="00830E3C" w:rsidP="005152A4">
            <w:pPr>
              <w:rPr>
                <w:sz w:val="16"/>
                <w:szCs w:val="16"/>
                <w:lang w:val="en-US"/>
              </w:rPr>
            </w:pPr>
            <w:r w:rsidRPr="00F97864">
              <w:rPr>
                <w:rFonts w:eastAsia="Malgun Gothic" w:cs="Times"/>
                <w:b/>
                <w:color w:val="000000"/>
                <w:sz w:val="16"/>
                <w:szCs w:val="16"/>
                <w:highlight w:val="darkYellow"/>
                <w:lang w:val="en-GB"/>
              </w:rPr>
              <w:t>Working assumption</w:t>
            </w:r>
            <w:r w:rsidRPr="004C60D1">
              <w:rPr>
                <w:sz w:val="16"/>
                <w:szCs w:val="16"/>
                <w:lang w:val="en-GB"/>
              </w:rPr>
              <w:t>: In place of the above deleted bullets:</w:t>
            </w:r>
          </w:p>
          <w:p w14:paraId="1A1363F5" w14:textId="77777777" w:rsidR="00830E3C" w:rsidRPr="004C60D1" w:rsidRDefault="00830E3C" w:rsidP="00203DE0">
            <w:pPr>
              <w:numPr>
                <w:ilvl w:val="1"/>
                <w:numId w:val="23"/>
              </w:numPr>
              <w:rPr>
                <w:sz w:val="16"/>
                <w:szCs w:val="16"/>
                <w:u w:val="single"/>
                <w:lang w:val="en-GB"/>
              </w:rPr>
            </w:pPr>
            <w:r w:rsidRPr="004C60D1">
              <w:rPr>
                <w:iCs/>
                <w:sz w:val="16"/>
                <w:szCs w:val="16"/>
                <w:u w:val="single"/>
                <w:lang w:val="en-GB"/>
              </w:rPr>
              <w:t>Alt 1:</w:t>
            </w:r>
          </w:p>
          <w:p w14:paraId="74EE68F8" w14:textId="77777777" w:rsidR="00830E3C" w:rsidRPr="004C60D1" w:rsidRDefault="00830E3C" w:rsidP="00203DE0">
            <w:pPr>
              <w:numPr>
                <w:ilvl w:val="2"/>
                <w:numId w:val="23"/>
              </w:numPr>
              <w:rPr>
                <w:sz w:val="16"/>
                <w:szCs w:val="16"/>
                <w:u w:val="single"/>
                <w:lang w:val="en-GB"/>
              </w:rPr>
            </w:pPr>
            <w:r w:rsidRPr="004C60D1">
              <w:rPr>
                <w:iCs/>
                <w:sz w:val="16"/>
                <w:szCs w:val="16"/>
                <w:u w:val="single"/>
                <w:lang w:val="en-GB"/>
              </w:rPr>
              <w:t>average EPRE within the [time]/frequency resources used for LP-WUS (including any guard bands)</w:t>
            </w:r>
          </w:p>
          <w:p w14:paraId="793DF06B" w14:textId="77777777" w:rsidR="00830E3C" w:rsidRPr="004C60D1" w:rsidRDefault="00830E3C" w:rsidP="00203DE0">
            <w:pPr>
              <w:numPr>
                <w:ilvl w:val="2"/>
                <w:numId w:val="23"/>
              </w:numPr>
              <w:rPr>
                <w:sz w:val="16"/>
                <w:szCs w:val="16"/>
                <w:u w:val="single"/>
                <w:lang w:val="en-GB"/>
              </w:rPr>
            </w:pPr>
            <w:r w:rsidRPr="004C60D1">
              <w:rPr>
                <w:iCs/>
                <w:sz w:val="16"/>
                <w:szCs w:val="16"/>
                <w:u w:val="single"/>
                <w:lang w:val="en-GB"/>
              </w:rPr>
              <w:t>time/frequency resources used for LP-WUS (including any guard bands)</w:t>
            </w:r>
          </w:p>
          <w:p w14:paraId="583D42AA" w14:textId="77777777" w:rsidR="00830E3C" w:rsidRPr="004C60D1" w:rsidRDefault="00830E3C" w:rsidP="00203DE0">
            <w:pPr>
              <w:numPr>
                <w:ilvl w:val="1"/>
                <w:numId w:val="23"/>
              </w:numPr>
              <w:rPr>
                <w:iCs/>
                <w:sz w:val="16"/>
                <w:szCs w:val="16"/>
                <w:u w:val="single"/>
              </w:rPr>
            </w:pPr>
            <w:r w:rsidRPr="004C60D1">
              <w:rPr>
                <w:iCs/>
                <w:sz w:val="16"/>
                <w:szCs w:val="16"/>
                <w:u w:val="single"/>
              </w:rPr>
              <w:t>Alt 2:</w:t>
            </w:r>
          </w:p>
          <w:p w14:paraId="41334F18" w14:textId="77777777" w:rsidR="00830E3C" w:rsidRPr="004C60D1" w:rsidRDefault="00830E3C" w:rsidP="00203DE0">
            <w:pPr>
              <w:numPr>
                <w:ilvl w:val="2"/>
                <w:numId w:val="23"/>
              </w:numPr>
              <w:rPr>
                <w:sz w:val="16"/>
                <w:szCs w:val="16"/>
                <w:u w:val="single"/>
                <w:lang w:val="en-GB"/>
              </w:rPr>
            </w:pPr>
            <w:r w:rsidRPr="004C60D1">
              <w:rPr>
                <w:iCs/>
                <w:sz w:val="16"/>
                <w:szCs w:val="16"/>
                <w:u w:val="single"/>
                <w:lang w:val="en-GB"/>
              </w:rPr>
              <w:t>average EPRE within the [time]/frequency resources used for LP-WUS (including any guard bands)</w:t>
            </w:r>
          </w:p>
          <w:p w14:paraId="686E35AA" w14:textId="77777777" w:rsidR="00830E3C" w:rsidRPr="00AC37BA" w:rsidRDefault="00830E3C" w:rsidP="00203DE0">
            <w:pPr>
              <w:numPr>
                <w:ilvl w:val="1"/>
                <w:numId w:val="23"/>
              </w:numPr>
              <w:rPr>
                <w:iCs/>
                <w:sz w:val="16"/>
                <w:szCs w:val="16"/>
                <w:u w:val="single"/>
                <w:lang w:val="en-US"/>
              </w:rPr>
            </w:pPr>
            <w:r w:rsidRPr="00AC37BA">
              <w:rPr>
                <w:iCs/>
                <w:sz w:val="16"/>
                <w:szCs w:val="16"/>
                <w:u w:val="single"/>
                <w:lang w:val="en-US"/>
              </w:rPr>
              <w:t>SNR is calculated as average EPRE divided by power of noise [and interference].</w:t>
            </w:r>
          </w:p>
          <w:p w14:paraId="670DB4D0" w14:textId="77777777" w:rsidR="00830E3C" w:rsidRPr="00AC37BA" w:rsidRDefault="00830E3C" w:rsidP="00203DE0">
            <w:pPr>
              <w:numPr>
                <w:ilvl w:val="1"/>
                <w:numId w:val="23"/>
              </w:numPr>
              <w:rPr>
                <w:iCs/>
                <w:sz w:val="16"/>
                <w:szCs w:val="16"/>
                <w:u w:val="single"/>
                <w:lang w:val="en-US"/>
              </w:rPr>
            </w:pPr>
            <w:r w:rsidRPr="00AC37BA">
              <w:rPr>
                <w:iCs/>
                <w:sz w:val="16"/>
                <w:szCs w:val="16"/>
                <w:u w:val="single"/>
                <w:lang w:val="en-US"/>
              </w:rPr>
              <w:t>Companies to report whether and how power pooling across and within MR OFDMA symbols is used.</w:t>
            </w:r>
          </w:p>
          <w:p w14:paraId="13DE8BA6" w14:textId="77777777" w:rsidR="00830E3C" w:rsidRPr="00AC37BA" w:rsidRDefault="00830E3C" w:rsidP="00203DE0">
            <w:pPr>
              <w:numPr>
                <w:ilvl w:val="1"/>
                <w:numId w:val="23"/>
              </w:numPr>
              <w:rPr>
                <w:iCs/>
                <w:sz w:val="16"/>
                <w:szCs w:val="16"/>
                <w:u w:val="single"/>
                <w:lang w:val="en-US"/>
              </w:rPr>
            </w:pPr>
            <w:r w:rsidRPr="00AC37BA">
              <w:rPr>
                <w:iCs/>
                <w:sz w:val="16"/>
                <w:szCs w:val="16"/>
                <w:u w:val="single"/>
                <w:lang w:val="en-US"/>
              </w:rPr>
              <w:t>FFS: PAPR applicable to LP-WUS</w:t>
            </w:r>
          </w:p>
          <w:p w14:paraId="5BA00AFD" w14:textId="77777777" w:rsidR="00830E3C" w:rsidRPr="00AC37BA" w:rsidRDefault="00830E3C" w:rsidP="005152A4">
            <w:pPr>
              <w:rPr>
                <w:sz w:val="16"/>
                <w:szCs w:val="16"/>
                <w:lang w:val="en-US"/>
              </w:rPr>
            </w:pPr>
          </w:p>
          <w:p w14:paraId="25D261C8" w14:textId="77777777" w:rsidR="00830E3C" w:rsidRPr="00AC37BA" w:rsidRDefault="00830E3C" w:rsidP="005152A4">
            <w:pPr>
              <w:rPr>
                <w:b/>
                <w:bCs/>
                <w:color w:val="000000"/>
                <w:sz w:val="16"/>
                <w:szCs w:val="16"/>
                <w:highlight w:val="green"/>
                <w:lang w:val="en-US"/>
              </w:rPr>
            </w:pPr>
            <w:r w:rsidRPr="00AC37BA">
              <w:rPr>
                <w:b/>
                <w:bCs/>
                <w:color w:val="000000"/>
                <w:sz w:val="16"/>
                <w:szCs w:val="16"/>
                <w:highlight w:val="green"/>
                <w:lang w:val="en-US"/>
              </w:rPr>
              <w:t>Agreement</w:t>
            </w:r>
          </w:p>
          <w:p w14:paraId="12FDEF47" w14:textId="77777777" w:rsidR="00830E3C" w:rsidRPr="004C60D1" w:rsidRDefault="00830E3C" w:rsidP="005152A4">
            <w:pPr>
              <w:rPr>
                <w:sz w:val="16"/>
                <w:szCs w:val="16"/>
                <w:lang w:val="en-GB"/>
              </w:rPr>
            </w:pPr>
            <w:r w:rsidRPr="004C60D1">
              <w:rPr>
                <w:sz w:val="16"/>
                <w:szCs w:val="16"/>
                <w:lang w:val="en-GB"/>
              </w:rPr>
              <w:t>Replace in RAN1#112 agreement</w:t>
            </w:r>
          </w:p>
          <w:p w14:paraId="32D1446B" w14:textId="77777777" w:rsidR="00830E3C" w:rsidRPr="004C60D1" w:rsidRDefault="00830E3C" w:rsidP="005152A4">
            <w:pPr>
              <w:rPr>
                <w:i/>
                <w:iCs/>
                <w:sz w:val="16"/>
                <w:szCs w:val="16"/>
                <w:lang w:val="en-GB"/>
              </w:rPr>
            </w:pPr>
            <w:r w:rsidRPr="004C60D1">
              <w:rPr>
                <w:i/>
                <w:iCs/>
                <w:sz w:val="16"/>
                <w:szCs w:val="16"/>
                <w:lang w:val="en-GB"/>
              </w:rPr>
              <w:t>Companies to report</w:t>
            </w:r>
          </w:p>
          <w:p w14:paraId="213A9D9B" w14:textId="77777777" w:rsidR="00830E3C" w:rsidRPr="00AC37BA" w:rsidRDefault="00830E3C" w:rsidP="00203DE0">
            <w:pPr>
              <w:numPr>
                <w:ilvl w:val="1"/>
                <w:numId w:val="23"/>
              </w:numPr>
              <w:rPr>
                <w:i/>
                <w:iCs/>
                <w:strike/>
                <w:sz w:val="16"/>
                <w:szCs w:val="16"/>
                <w:lang w:val="en-US"/>
              </w:rPr>
            </w:pPr>
            <w:r w:rsidRPr="00AC37BA">
              <w:rPr>
                <w:i/>
                <w:iCs/>
                <w:strike/>
                <w:sz w:val="16"/>
                <w:szCs w:val="16"/>
                <w:lang w:val="en-US"/>
              </w:rPr>
              <w:t>power consumption of the MR if false alarm probability/rate not fixed across MC-ASK, MC-FSK, and CP-OFDMA waveforms</w:t>
            </w:r>
          </w:p>
          <w:p w14:paraId="60BD09E4" w14:textId="77777777" w:rsidR="00830E3C" w:rsidRPr="004C60D1" w:rsidRDefault="00830E3C" w:rsidP="005152A4">
            <w:pPr>
              <w:rPr>
                <w:sz w:val="16"/>
                <w:szCs w:val="16"/>
                <w:lang w:val="en-GB"/>
              </w:rPr>
            </w:pPr>
            <w:r w:rsidRPr="004C60D1">
              <w:rPr>
                <w:sz w:val="16"/>
                <w:szCs w:val="16"/>
                <w:lang w:val="en-GB"/>
              </w:rPr>
              <w:t xml:space="preserve">with </w:t>
            </w:r>
          </w:p>
          <w:p w14:paraId="4F314DB6" w14:textId="77777777" w:rsidR="00830E3C" w:rsidRPr="00AC37BA" w:rsidRDefault="00830E3C" w:rsidP="00203DE0">
            <w:pPr>
              <w:numPr>
                <w:ilvl w:val="1"/>
                <w:numId w:val="23"/>
              </w:numPr>
              <w:rPr>
                <w:i/>
                <w:iCs/>
                <w:sz w:val="16"/>
                <w:szCs w:val="16"/>
                <w:u w:val="single"/>
                <w:lang w:val="en-US"/>
              </w:rPr>
            </w:pPr>
            <w:r w:rsidRPr="00AC37BA">
              <w:rPr>
                <w:i/>
                <w:iCs/>
                <w:sz w:val="16"/>
                <w:szCs w:val="16"/>
                <w:u w:val="single"/>
                <w:lang w:val="en-US"/>
              </w:rPr>
              <w:t>receiver architecture type and its relative power consumption</w:t>
            </w:r>
          </w:p>
          <w:p w14:paraId="317F2FD0" w14:textId="77777777" w:rsidR="00830E3C" w:rsidRPr="00AC37BA" w:rsidRDefault="00830E3C" w:rsidP="005152A4">
            <w:pPr>
              <w:rPr>
                <w:sz w:val="16"/>
                <w:szCs w:val="16"/>
                <w:lang w:val="en-US"/>
              </w:rPr>
            </w:pPr>
          </w:p>
          <w:p w14:paraId="7759F93A" w14:textId="77777777" w:rsidR="00830E3C" w:rsidRPr="00F97864" w:rsidRDefault="00830E3C" w:rsidP="005152A4">
            <w:pPr>
              <w:rPr>
                <w:b/>
                <w:bCs/>
                <w:color w:val="000000"/>
                <w:sz w:val="16"/>
                <w:szCs w:val="16"/>
                <w:highlight w:val="green"/>
              </w:rPr>
            </w:pPr>
            <w:r w:rsidRPr="00F97864">
              <w:rPr>
                <w:b/>
                <w:bCs/>
                <w:color w:val="000000"/>
                <w:sz w:val="16"/>
                <w:szCs w:val="16"/>
                <w:highlight w:val="green"/>
              </w:rPr>
              <w:t>Agreement</w:t>
            </w:r>
          </w:p>
          <w:p w14:paraId="51BB2EE3" w14:textId="77777777" w:rsidR="00830E3C" w:rsidRPr="004C60D1" w:rsidRDefault="00830E3C" w:rsidP="00203DE0">
            <w:pPr>
              <w:numPr>
                <w:ilvl w:val="0"/>
                <w:numId w:val="30"/>
              </w:numPr>
              <w:rPr>
                <w:iCs/>
                <w:sz w:val="16"/>
                <w:szCs w:val="16"/>
                <w:lang w:val="en-GB"/>
              </w:rPr>
            </w:pPr>
            <w:r w:rsidRPr="004C60D1">
              <w:rPr>
                <w:iCs/>
                <w:sz w:val="16"/>
                <w:szCs w:val="16"/>
                <w:lang w:val="en-GB"/>
              </w:rPr>
              <w:t>For IDLE/INACTIVE mode study at least following candidates for content of LP-WUS</w:t>
            </w:r>
          </w:p>
          <w:p w14:paraId="1502AE62" w14:textId="77777777" w:rsidR="00830E3C" w:rsidRPr="004C60D1" w:rsidRDefault="00830E3C" w:rsidP="00203DE0">
            <w:pPr>
              <w:numPr>
                <w:ilvl w:val="1"/>
                <w:numId w:val="30"/>
              </w:numPr>
              <w:rPr>
                <w:iCs/>
                <w:sz w:val="16"/>
                <w:szCs w:val="16"/>
                <w:lang w:val="en-GB"/>
              </w:rPr>
            </w:pPr>
            <w:r w:rsidRPr="004C60D1">
              <w:rPr>
                <w:iCs/>
                <w:sz w:val="16"/>
                <w:szCs w:val="16"/>
                <w:lang w:val="en-GB"/>
              </w:rPr>
              <w:t>information on which user(s) is/are targeted by the LP-WUS</w:t>
            </w:r>
          </w:p>
          <w:p w14:paraId="22E89901" w14:textId="77777777" w:rsidR="00830E3C" w:rsidRPr="004C60D1" w:rsidRDefault="00830E3C" w:rsidP="00203DE0">
            <w:pPr>
              <w:numPr>
                <w:ilvl w:val="2"/>
                <w:numId w:val="30"/>
              </w:numPr>
              <w:rPr>
                <w:iCs/>
                <w:sz w:val="16"/>
                <w:szCs w:val="16"/>
                <w:lang w:val="en-GB"/>
              </w:rPr>
            </w:pPr>
            <w:r w:rsidRPr="004C60D1">
              <w:rPr>
                <w:iCs/>
                <w:sz w:val="16"/>
                <w:szCs w:val="16"/>
                <w:lang w:val="en-GB"/>
              </w:rPr>
              <w:t>e.g. UE-group, -subgroup or -ID</w:t>
            </w:r>
          </w:p>
          <w:p w14:paraId="50428611" w14:textId="77777777" w:rsidR="00830E3C" w:rsidRPr="004C60D1" w:rsidRDefault="00830E3C" w:rsidP="00203DE0">
            <w:pPr>
              <w:numPr>
                <w:ilvl w:val="1"/>
                <w:numId w:val="30"/>
              </w:numPr>
              <w:rPr>
                <w:iCs/>
                <w:sz w:val="16"/>
                <w:szCs w:val="16"/>
                <w:lang w:val="en-GB"/>
              </w:rPr>
            </w:pPr>
            <w:r w:rsidRPr="004C60D1">
              <w:rPr>
                <w:iCs/>
                <w:sz w:val="16"/>
                <w:szCs w:val="16"/>
              </w:rPr>
              <w:t xml:space="preserve">FFS: cell information </w:t>
            </w:r>
          </w:p>
          <w:p w14:paraId="231E17B0" w14:textId="77777777" w:rsidR="00830E3C" w:rsidRPr="004C60D1" w:rsidRDefault="00830E3C" w:rsidP="00203DE0">
            <w:pPr>
              <w:numPr>
                <w:ilvl w:val="1"/>
                <w:numId w:val="30"/>
              </w:numPr>
              <w:rPr>
                <w:iCs/>
                <w:sz w:val="16"/>
                <w:szCs w:val="16"/>
                <w:lang w:val="en-GB"/>
              </w:rPr>
            </w:pPr>
            <w:r w:rsidRPr="00AC37BA">
              <w:rPr>
                <w:iCs/>
                <w:sz w:val="16"/>
                <w:szCs w:val="16"/>
                <w:lang w:val="en-US"/>
              </w:rPr>
              <w:t>FFS: SI change and ETWS/CMAS information, tracking area information, and RAN area information</w:t>
            </w:r>
          </w:p>
          <w:p w14:paraId="547F88C9" w14:textId="77777777" w:rsidR="00830E3C" w:rsidRPr="004C60D1" w:rsidRDefault="00830E3C" w:rsidP="00203DE0">
            <w:pPr>
              <w:numPr>
                <w:ilvl w:val="0"/>
                <w:numId w:val="30"/>
              </w:numPr>
              <w:rPr>
                <w:iCs/>
                <w:sz w:val="16"/>
                <w:szCs w:val="16"/>
                <w:lang w:val="en-GB"/>
              </w:rPr>
            </w:pPr>
            <w:r w:rsidRPr="004C60D1">
              <w:rPr>
                <w:iCs/>
                <w:sz w:val="16"/>
                <w:szCs w:val="16"/>
                <w:lang w:val="en-GB"/>
              </w:rPr>
              <w:t>For CONNECTED mode, study at least following candidates for content of LP-WUS</w:t>
            </w:r>
          </w:p>
          <w:p w14:paraId="3BAF7CA8" w14:textId="77777777" w:rsidR="00830E3C" w:rsidRPr="004C60D1" w:rsidRDefault="00830E3C" w:rsidP="00203DE0">
            <w:pPr>
              <w:numPr>
                <w:ilvl w:val="1"/>
                <w:numId w:val="30"/>
              </w:numPr>
              <w:rPr>
                <w:iCs/>
                <w:sz w:val="16"/>
                <w:szCs w:val="16"/>
                <w:lang w:val="en-GB"/>
              </w:rPr>
            </w:pPr>
            <w:r w:rsidRPr="004C60D1">
              <w:rPr>
                <w:iCs/>
                <w:sz w:val="16"/>
                <w:szCs w:val="16"/>
                <w:lang w:val="en-GB"/>
              </w:rPr>
              <w:t>information on which user(s) is/are targeted by the LP-WUS</w:t>
            </w:r>
          </w:p>
          <w:p w14:paraId="564E199D" w14:textId="77777777" w:rsidR="00830E3C" w:rsidRPr="004C60D1" w:rsidRDefault="00830E3C" w:rsidP="00203DE0">
            <w:pPr>
              <w:numPr>
                <w:ilvl w:val="2"/>
                <w:numId w:val="30"/>
              </w:numPr>
              <w:rPr>
                <w:iCs/>
                <w:sz w:val="16"/>
                <w:szCs w:val="16"/>
                <w:lang w:val="en-GB"/>
              </w:rPr>
            </w:pPr>
            <w:r w:rsidRPr="004C60D1">
              <w:rPr>
                <w:iCs/>
                <w:sz w:val="16"/>
                <w:szCs w:val="16"/>
                <w:lang w:val="en-GB"/>
              </w:rPr>
              <w:t>e.g UE-group, -subgroup or -ID</w:t>
            </w:r>
          </w:p>
          <w:p w14:paraId="0D397B0C" w14:textId="77777777" w:rsidR="00830E3C" w:rsidRPr="004C60D1" w:rsidRDefault="00830E3C" w:rsidP="00203DE0">
            <w:pPr>
              <w:numPr>
                <w:ilvl w:val="1"/>
                <w:numId w:val="30"/>
              </w:numPr>
              <w:rPr>
                <w:iCs/>
                <w:sz w:val="16"/>
                <w:szCs w:val="16"/>
                <w:lang w:val="en-GB"/>
              </w:rPr>
            </w:pPr>
            <w:r w:rsidRPr="004C60D1">
              <w:rPr>
                <w:iCs/>
                <w:sz w:val="16"/>
                <w:szCs w:val="16"/>
                <w:lang w:val="en-GB"/>
              </w:rPr>
              <w:t>indication to wake-up to PDCCH monitoring.</w:t>
            </w:r>
          </w:p>
          <w:p w14:paraId="71323B1F" w14:textId="77777777" w:rsidR="00830E3C" w:rsidRPr="004C60D1" w:rsidRDefault="00830E3C" w:rsidP="00203DE0">
            <w:pPr>
              <w:numPr>
                <w:ilvl w:val="0"/>
                <w:numId w:val="30"/>
              </w:numPr>
              <w:rPr>
                <w:iCs/>
                <w:sz w:val="16"/>
                <w:szCs w:val="16"/>
                <w:lang w:val="en-GB"/>
              </w:rPr>
            </w:pPr>
            <w:r w:rsidRPr="004C60D1">
              <w:rPr>
                <w:iCs/>
                <w:sz w:val="16"/>
                <w:szCs w:val="16"/>
                <w:lang w:val="en-GB"/>
              </w:rPr>
              <w:t>Other information candidates are not precluded</w:t>
            </w:r>
          </w:p>
          <w:p w14:paraId="2F130435" w14:textId="77777777" w:rsidR="00830E3C" w:rsidRPr="004C60D1" w:rsidRDefault="00830E3C" w:rsidP="00203DE0">
            <w:pPr>
              <w:numPr>
                <w:ilvl w:val="0"/>
                <w:numId w:val="30"/>
              </w:numPr>
              <w:rPr>
                <w:iCs/>
                <w:sz w:val="16"/>
                <w:szCs w:val="16"/>
                <w:lang w:val="en-GB"/>
              </w:rPr>
            </w:pPr>
            <w:r w:rsidRPr="004C60D1">
              <w:rPr>
                <w:iCs/>
                <w:sz w:val="16"/>
                <w:szCs w:val="16"/>
                <w:lang w:val="en-GB"/>
              </w:rPr>
              <w:t xml:space="preserve">Study pros and cons of including above information to LP-WUS. </w:t>
            </w:r>
          </w:p>
          <w:p w14:paraId="0795271F" w14:textId="77777777" w:rsidR="00830E3C" w:rsidRPr="004C60D1" w:rsidRDefault="00830E3C" w:rsidP="00203DE0">
            <w:pPr>
              <w:numPr>
                <w:ilvl w:val="0"/>
                <w:numId w:val="30"/>
              </w:numPr>
              <w:rPr>
                <w:sz w:val="16"/>
                <w:szCs w:val="16"/>
                <w:lang w:val="en-GB"/>
              </w:rPr>
            </w:pPr>
            <w:r w:rsidRPr="00AC37BA">
              <w:rPr>
                <w:sz w:val="16"/>
                <w:szCs w:val="16"/>
                <w:lang w:val="en-US"/>
              </w:rPr>
              <w:t>Note: the information may be explicitly or implicitly indicated.</w:t>
            </w:r>
          </w:p>
          <w:p w14:paraId="000A76C7" w14:textId="77777777" w:rsidR="00830E3C" w:rsidRPr="00AC37BA" w:rsidRDefault="00830E3C" w:rsidP="005152A4">
            <w:pPr>
              <w:rPr>
                <w:sz w:val="16"/>
                <w:szCs w:val="16"/>
                <w:lang w:val="en-US"/>
              </w:rPr>
            </w:pPr>
          </w:p>
          <w:p w14:paraId="2C7B71B5" w14:textId="77777777" w:rsidR="00830E3C" w:rsidRPr="00AC37BA" w:rsidRDefault="00830E3C" w:rsidP="005152A4">
            <w:pPr>
              <w:rPr>
                <w:sz w:val="16"/>
                <w:szCs w:val="16"/>
                <w:lang w:val="en-US"/>
              </w:rPr>
            </w:pPr>
          </w:p>
          <w:p w14:paraId="16C5F630" w14:textId="77777777" w:rsidR="00830E3C" w:rsidRPr="00F97864" w:rsidRDefault="00830E3C" w:rsidP="005152A4">
            <w:pPr>
              <w:rPr>
                <w:b/>
                <w:bCs/>
                <w:color w:val="000000"/>
                <w:sz w:val="16"/>
                <w:szCs w:val="16"/>
                <w:highlight w:val="green"/>
              </w:rPr>
            </w:pPr>
            <w:r w:rsidRPr="00F97864">
              <w:rPr>
                <w:b/>
                <w:bCs/>
                <w:color w:val="000000"/>
                <w:sz w:val="16"/>
                <w:szCs w:val="16"/>
                <w:highlight w:val="green"/>
              </w:rPr>
              <w:t>Agreement</w:t>
            </w:r>
          </w:p>
          <w:p w14:paraId="438250DA" w14:textId="77777777" w:rsidR="00830E3C" w:rsidRPr="00AC37BA" w:rsidRDefault="00830E3C" w:rsidP="00203DE0">
            <w:pPr>
              <w:numPr>
                <w:ilvl w:val="0"/>
                <w:numId w:val="30"/>
              </w:numPr>
              <w:rPr>
                <w:sz w:val="16"/>
                <w:szCs w:val="16"/>
                <w:lang w:val="en-US"/>
              </w:rPr>
            </w:pPr>
            <w:r w:rsidRPr="00AC37BA">
              <w:rPr>
                <w:sz w:val="16"/>
                <w:szCs w:val="16"/>
                <w:lang w:val="en-US"/>
              </w:rPr>
              <w:t>For RRC connected mode, the following is assumed for LP-WUS study in RAN1</w:t>
            </w:r>
          </w:p>
          <w:p w14:paraId="7964849F" w14:textId="77777777" w:rsidR="00830E3C" w:rsidRPr="00AC37BA" w:rsidRDefault="00830E3C" w:rsidP="00203DE0">
            <w:pPr>
              <w:numPr>
                <w:ilvl w:val="1"/>
                <w:numId w:val="30"/>
              </w:numPr>
              <w:rPr>
                <w:sz w:val="16"/>
                <w:szCs w:val="16"/>
                <w:lang w:val="en-US"/>
              </w:rPr>
            </w:pPr>
            <w:r w:rsidRPr="00AC37BA">
              <w:rPr>
                <w:sz w:val="16"/>
                <w:szCs w:val="16"/>
                <w:lang w:val="en-US"/>
              </w:rPr>
              <w:t xml:space="preserve">RLM/BFD/CSI are performed by UE Main Radio (MR) </w:t>
            </w:r>
          </w:p>
          <w:p w14:paraId="2040C844" w14:textId="77777777" w:rsidR="00830E3C" w:rsidRPr="00AC37BA" w:rsidRDefault="00830E3C" w:rsidP="00203DE0">
            <w:pPr>
              <w:numPr>
                <w:ilvl w:val="1"/>
                <w:numId w:val="30"/>
              </w:numPr>
              <w:rPr>
                <w:sz w:val="16"/>
                <w:szCs w:val="16"/>
                <w:lang w:val="en-US"/>
              </w:rPr>
            </w:pPr>
            <w:r w:rsidRPr="00AC37BA">
              <w:rPr>
                <w:sz w:val="16"/>
                <w:szCs w:val="16"/>
                <w:lang w:val="en-US"/>
              </w:rPr>
              <w:t>RRM measurements are performed by UE Main Radio (MR)</w:t>
            </w:r>
          </w:p>
          <w:p w14:paraId="704F9FF5" w14:textId="77777777" w:rsidR="00830E3C" w:rsidRPr="00AC37BA" w:rsidRDefault="00830E3C" w:rsidP="00203DE0">
            <w:pPr>
              <w:numPr>
                <w:ilvl w:val="1"/>
                <w:numId w:val="30"/>
              </w:numPr>
              <w:rPr>
                <w:sz w:val="16"/>
                <w:szCs w:val="16"/>
                <w:lang w:val="en-US"/>
              </w:rPr>
            </w:pPr>
            <w:r w:rsidRPr="00AC37BA">
              <w:rPr>
                <w:sz w:val="16"/>
                <w:szCs w:val="16"/>
                <w:lang w:val="en-US"/>
              </w:rPr>
              <w:t>Ultra-deep sleep state is not allowed for MR.</w:t>
            </w:r>
          </w:p>
          <w:p w14:paraId="39B8703E" w14:textId="77777777" w:rsidR="00830E3C" w:rsidRPr="00AC37BA" w:rsidRDefault="00830E3C" w:rsidP="00203DE0">
            <w:pPr>
              <w:numPr>
                <w:ilvl w:val="0"/>
                <w:numId w:val="30"/>
              </w:numPr>
              <w:rPr>
                <w:sz w:val="16"/>
                <w:szCs w:val="16"/>
                <w:lang w:val="en-US"/>
              </w:rPr>
            </w:pPr>
            <w:r w:rsidRPr="00AC37BA">
              <w:rPr>
                <w:sz w:val="16"/>
                <w:szCs w:val="16"/>
                <w:lang w:val="en-US"/>
              </w:rPr>
              <w:t>Study additional support of RRM measurement by LP-WUR for RRC connected mode</w:t>
            </w:r>
          </w:p>
          <w:p w14:paraId="73B6C646" w14:textId="77777777" w:rsidR="00830E3C" w:rsidRPr="00AC37BA" w:rsidRDefault="00830E3C" w:rsidP="00203DE0">
            <w:pPr>
              <w:numPr>
                <w:ilvl w:val="0"/>
                <w:numId w:val="30"/>
              </w:numPr>
              <w:rPr>
                <w:sz w:val="16"/>
                <w:szCs w:val="16"/>
                <w:lang w:val="en-US"/>
              </w:rPr>
            </w:pPr>
            <w:r w:rsidRPr="00AC37BA">
              <w:rPr>
                <w:sz w:val="16"/>
                <w:szCs w:val="16"/>
                <w:lang w:val="en-US"/>
              </w:rPr>
              <w:t>Study RRC connected mode LP-WUS functionality/purpose/procedures</w:t>
            </w:r>
          </w:p>
          <w:p w14:paraId="45E15DC5" w14:textId="77777777" w:rsidR="00830E3C" w:rsidRPr="00AC37BA" w:rsidRDefault="00830E3C" w:rsidP="00203DE0">
            <w:pPr>
              <w:numPr>
                <w:ilvl w:val="0"/>
                <w:numId w:val="30"/>
              </w:numPr>
              <w:rPr>
                <w:sz w:val="16"/>
                <w:szCs w:val="16"/>
                <w:lang w:val="en-US"/>
              </w:rPr>
            </w:pPr>
            <w:r w:rsidRPr="00AC37BA">
              <w:rPr>
                <w:sz w:val="16"/>
                <w:szCs w:val="16"/>
                <w:lang w:val="en-US"/>
              </w:rPr>
              <w:t>Study RRC connected mode LP-WUS activation/deactivation procedures.</w:t>
            </w:r>
          </w:p>
          <w:p w14:paraId="71D72F99" w14:textId="77777777" w:rsidR="00830E3C" w:rsidRPr="00AC37BA" w:rsidRDefault="00830E3C" w:rsidP="00203DE0">
            <w:pPr>
              <w:numPr>
                <w:ilvl w:val="0"/>
                <w:numId w:val="30"/>
              </w:numPr>
              <w:rPr>
                <w:sz w:val="16"/>
                <w:szCs w:val="16"/>
                <w:lang w:val="en-US"/>
              </w:rPr>
            </w:pPr>
            <w:r w:rsidRPr="00AC37BA">
              <w:rPr>
                <w:sz w:val="16"/>
                <w:szCs w:val="16"/>
                <w:lang w:val="en-US"/>
              </w:rPr>
              <w:t xml:space="preserve">Study RRC connected mode LP-WUS BW, whether same as IDLE/Inactive mode or different </w:t>
            </w:r>
          </w:p>
          <w:p w14:paraId="6749E309" w14:textId="77777777" w:rsidR="00830E3C" w:rsidRPr="00AC37BA" w:rsidRDefault="00830E3C" w:rsidP="00203DE0">
            <w:pPr>
              <w:numPr>
                <w:ilvl w:val="0"/>
                <w:numId w:val="30"/>
              </w:numPr>
              <w:rPr>
                <w:sz w:val="16"/>
                <w:szCs w:val="16"/>
                <w:lang w:val="en-US"/>
              </w:rPr>
            </w:pPr>
            <w:r w:rsidRPr="00AC37BA">
              <w:rPr>
                <w:sz w:val="16"/>
                <w:szCs w:val="16"/>
                <w:lang w:val="en-US"/>
              </w:rPr>
              <w:t>In RRC connected, study the relationship between LP-WUS and legacy UE power saving techniques.</w:t>
            </w:r>
          </w:p>
          <w:p w14:paraId="1897C430" w14:textId="77777777" w:rsidR="00830E3C" w:rsidRPr="00AC37BA" w:rsidRDefault="00830E3C" w:rsidP="005152A4">
            <w:pPr>
              <w:rPr>
                <w:sz w:val="16"/>
                <w:szCs w:val="16"/>
                <w:lang w:val="en-US"/>
              </w:rPr>
            </w:pPr>
          </w:p>
          <w:p w14:paraId="114E18D7" w14:textId="77777777" w:rsidR="00830E3C" w:rsidRPr="00F97864" w:rsidRDefault="00830E3C" w:rsidP="005152A4">
            <w:pPr>
              <w:rPr>
                <w:b/>
                <w:bCs/>
                <w:color w:val="000000"/>
                <w:sz w:val="16"/>
                <w:szCs w:val="16"/>
                <w:highlight w:val="green"/>
              </w:rPr>
            </w:pPr>
            <w:r w:rsidRPr="00F97864">
              <w:rPr>
                <w:b/>
                <w:bCs/>
                <w:color w:val="000000"/>
                <w:sz w:val="16"/>
                <w:szCs w:val="16"/>
                <w:highlight w:val="green"/>
              </w:rPr>
              <w:t>Agreement</w:t>
            </w:r>
          </w:p>
          <w:p w14:paraId="7C1BBACE" w14:textId="77777777" w:rsidR="00830E3C" w:rsidRPr="00384997" w:rsidRDefault="00830E3C" w:rsidP="00203DE0">
            <w:pPr>
              <w:numPr>
                <w:ilvl w:val="0"/>
                <w:numId w:val="31"/>
              </w:numPr>
              <w:rPr>
                <w:sz w:val="16"/>
                <w:szCs w:val="16"/>
                <w:lang w:val="en-GB"/>
              </w:rPr>
            </w:pPr>
            <w:r w:rsidRPr="00384997">
              <w:rPr>
                <w:iCs/>
                <w:sz w:val="16"/>
                <w:szCs w:val="16"/>
                <w:lang w:val="en-GB"/>
              </w:rPr>
              <w:t>Study further following alternatives to carry the LP-WUS information using:</w:t>
            </w:r>
            <w:r w:rsidRPr="00384997">
              <w:rPr>
                <w:sz w:val="16"/>
                <w:szCs w:val="16"/>
                <w:lang w:val="en-GB"/>
              </w:rPr>
              <w:t xml:space="preserve"> </w:t>
            </w:r>
          </w:p>
          <w:p w14:paraId="4EDA74B6" w14:textId="77777777" w:rsidR="00830E3C" w:rsidRPr="00384997" w:rsidRDefault="00830E3C" w:rsidP="00203DE0">
            <w:pPr>
              <w:numPr>
                <w:ilvl w:val="1"/>
                <w:numId w:val="31"/>
              </w:numPr>
              <w:rPr>
                <w:sz w:val="16"/>
                <w:szCs w:val="16"/>
                <w:lang w:val="en-GB"/>
              </w:rPr>
            </w:pPr>
            <w:r w:rsidRPr="00384997">
              <w:rPr>
                <w:iCs/>
                <w:sz w:val="16"/>
                <w:szCs w:val="16"/>
                <w:lang w:val="en-GB"/>
              </w:rPr>
              <w:t>Alt 1: by sequence(s) detection/selection </w:t>
            </w:r>
            <w:r w:rsidRPr="00384997">
              <w:rPr>
                <w:sz w:val="16"/>
                <w:szCs w:val="16"/>
                <w:lang w:val="en-GB"/>
              </w:rPr>
              <w:t xml:space="preserve"> </w:t>
            </w:r>
          </w:p>
          <w:p w14:paraId="2DBC37F8" w14:textId="77777777" w:rsidR="00830E3C" w:rsidRPr="00384997" w:rsidRDefault="00830E3C" w:rsidP="00203DE0">
            <w:pPr>
              <w:numPr>
                <w:ilvl w:val="2"/>
                <w:numId w:val="31"/>
              </w:numPr>
              <w:rPr>
                <w:sz w:val="16"/>
                <w:szCs w:val="16"/>
                <w:lang w:val="en-GB"/>
              </w:rPr>
            </w:pPr>
            <w:r w:rsidRPr="00384997">
              <w:rPr>
                <w:iCs/>
                <w:sz w:val="16"/>
                <w:szCs w:val="16"/>
                <w:lang w:val="en-GB"/>
              </w:rPr>
              <w:t>FFS sequence type</w:t>
            </w:r>
          </w:p>
          <w:p w14:paraId="28BBF45F" w14:textId="77777777" w:rsidR="00830E3C" w:rsidRPr="00384997" w:rsidRDefault="00830E3C" w:rsidP="00203DE0">
            <w:pPr>
              <w:numPr>
                <w:ilvl w:val="1"/>
                <w:numId w:val="31"/>
              </w:numPr>
              <w:rPr>
                <w:sz w:val="16"/>
                <w:szCs w:val="16"/>
                <w:lang w:val="en-GB"/>
              </w:rPr>
            </w:pPr>
            <w:r w:rsidRPr="00384997">
              <w:rPr>
                <w:iCs/>
                <w:sz w:val="16"/>
                <w:szCs w:val="16"/>
                <w:lang w:val="en-GB"/>
              </w:rPr>
              <w:t>Alt 2: by encoded bits</w:t>
            </w:r>
            <w:r w:rsidRPr="00384997">
              <w:rPr>
                <w:sz w:val="16"/>
                <w:szCs w:val="16"/>
                <w:lang w:val="en-GB"/>
              </w:rPr>
              <w:t xml:space="preserve"> </w:t>
            </w:r>
          </w:p>
          <w:p w14:paraId="4D9A9ABB" w14:textId="77777777" w:rsidR="00830E3C" w:rsidRPr="00384997" w:rsidRDefault="00830E3C" w:rsidP="00203DE0">
            <w:pPr>
              <w:numPr>
                <w:ilvl w:val="2"/>
                <w:numId w:val="31"/>
              </w:numPr>
              <w:rPr>
                <w:sz w:val="16"/>
                <w:szCs w:val="16"/>
                <w:lang w:val="en-GB"/>
              </w:rPr>
            </w:pPr>
            <w:r w:rsidRPr="00384997">
              <w:rPr>
                <w:iCs/>
                <w:sz w:val="16"/>
                <w:szCs w:val="16"/>
                <w:lang w:val="en-GB"/>
              </w:rPr>
              <w:t>FFS: what type of encoding scheme</w:t>
            </w:r>
          </w:p>
          <w:p w14:paraId="3F2ED6F1" w14:textId="77777777" w:rsidR="00830E3C" w:rsidRPr="00384997" w:rsidRDefault="00830E3C" w:rsidP="00203DE0">
            <w:pPr>
              <w:numPr>
                <w:ilvl w:val="2"/>
                <w:numId w:val="31"/>
              </w:numPr>
              <w:rPr>
                <w:sz w:val="16"/>
                <w:szCs w:val="16"/>
                <w:lang w:val="en-GB"/>
              </w:rPr>
            </w:pPr>
            <w:r w:rsidRPr="00384997">
              <w:rPr>
                <w:iCs/>
                <w:sz w:val="16"/>
                <w:szCs w:val="16"/>
                <w:lang w:val="en-GB"/>
              </w:rPr>
              <w:t>FFS: with or without other bits (e.g. CRC/FCS)</w:t>
            </w:r>
          </w:p>
          <w:p w14:paraId="02F8C1AF" w14:textId="77777777" w:rsidR="00830E3C" w:rsidRPr="00384997" w:rsidRDefault="00830E3C" w:rsidP="00203DE0">
            <w:pPr>
              <w:numPr>
                <w:ilvl w:val="1"/>
                <w:numId w:val="31"/>
              </w:numPr>
              <w:rPr>
                <w:sz w:val="16"/>
                <w:szCs w:val="16"/>
                <w:lang w:val="en-GB"/>
              </w:rPr>
            </w:pPr>
            <w:r w:rsidRPr="00384997">
              <w:rPr>
                <w:iCs/>
                <w:sz w:val="16"/>
                <w:szCs w:val="16"/>
                <w:lang w:val="en-GB"/>
              </w:rPr>
              <w:t>Other alternatives are not precluded</w:t>
            </w:r>
          </w:p>
          <w:p w14:paraId="1C2AF9CB" w14:textId="77777777" w:rsidR="00830E3C" w:rsidRPr="00384997" w:rsidRDefault="00830E3C" w:rsidP="00203DE0">
            <w:pPr>
              <w:numPr>
                <w:ilvl w:val="0"/>
                <w:numId w:val="31"/>
              </w:numPr>
              <w:rPr>
                <w:sz w:val="16"/>
                <w:szCs w:val="16"/>
                <w:lang w:val="en-GB"/>
              </w:rPr>
            </w:pPr>
            <w:r w:rsidRPr="00384997">
              <w:rPr>
                <w:iCs/>
                <w:sz w:val="16"/>
                <w:szCs w:val="16"/>
                <w:lang w:val="en-GB"/>
              </w:rPr>
              <w:t>Study whether LP-WUS information needs to be preceded by known one or more sequence(s).</w:t>
            </w:r>
          </w:p>
          <w:p w14:paraId="37BDA276" w14:textId="77777777" w:rsidR="00830E3C" w:rsidRPr="00AC37BA" w:rsidRDefault="00830E3C" w:rsidP="005152A4">
            <w:pPr>
              <w:rPr>
                <w:sz w:val="16"/>
                <w:szCs w:val="16"/>
                <w:lang w:val="en-US"/>
              </w:rPr>
            </w:pPr>
          </w:p>
          <w:p w14:paraId="010E5ED0" w14:textId="77777777" w:rsidR="00830E3C" w:rsidRPr="00AC37BA" w:rsidRDefault="00830E3C" w:rsidP="005152A4">
            <w:pPr>
              <w:rPr>
                <w:b/>
                <w:bCs/>
                <w:color w:val="000000"/>
                <w:sz w:val="16"/>
                <w:szCs w:val="16"/>
                <w:highlight w:val="green"/>
                <w:lang w:val="en-US"/>
              </w:rPr>
            </w:pPr>
            <w:r w:rsidRPr="00AC37BA">
              <w:rPr>
                <w:b/>
                <w:bCs/>
                <w:color w:val="000000"/>
                <w:sz w:val="16"/>
                <w:szCs w:val="16"/>
                <w:highlight w:val="green"/>
                <w:lang w:val="en-US"/>
              </w:rPr>
              <w:t>Agreement</w:t>
            </w:r>
          </w:p>
          <w:p w14:paraId="1F581227" w14:textId="77777777" w:rsidR="00830E3C" w:rsidRPr="00384997" w:rsidRDefault="00830E3C" w:rsidP="005152A4">
            <w:pPr>
              <w:rPr>
                <w:sz w:val="16"/>
                <w:szCs w:val="16"/>
                <w:lang w:val="en-GB"/>
              </w:rPr>
            </w:pPr>
            <w:r w:rsidRPr="00384997">
              <w:rPr>
                <w:iCs/>
                <w:sz w:val="16"/>
                <w:szCs w:val="16"/>
                <w:lang w:val="en-GB"/>
              </w:rPr>
              <w:t>At least for IDLE/Inactive mode, at least one BW-size &lt;=5MHz is recommended to be supported for FR1</w:t>
            </w:r>
          </w:p>
          <w:p w14:paraId="10BD2BAD" w14:textId="77777777" w:rsidR="00830E3C" w:rsidRPr="00384997" w:rsidRDefault="00830E3C" w:rsidP="00203DE0">
            <w:pPr>
              <w:numPr>
                <w:ilvl w:val="0"/>
                <w:numId w:val="32"/>
              </w:numPr>
              <w:rPr>
                <w:sz w:val="16"/>
                <w:szCs w:val="16"/>
                <w:lang w:val="en-GB"/>
              </w:rPr>
            </w:pPr>
            <w:r w:rsidRPr="00384997">
              <w:rPr>
                <w:iCs/>
                <w:sz w:val="16"/>
                <w:szCs w:val="16"/>
                <w:lang w:val="en-GB"/>
              </w:rPr>
              <w:t>Other BW sizes are not precluded</w:t>
            </w:r>
          </w:p>
          <w:p w14:paraId="44415218" w14:textId="77777777" w:rsidR="00830E3C" w:rsidRPr="00384997" w:rsidRDefault="00830E3C" w:rsidP="00203DE0">
            <w:pPr>
              <w:numPr>
                <w:ilvl w:val="1"/>
                <w:numId w:val="32"/>
              </w:numPr>
              <w:rPr>
                <w:sz w:val="16"/>
                <w:szCs w:val="16"/>
                <w:lang w:val="en-GB"/>
              </w:rPr>
            </w:pPr>
            <w:r w:rsidRPr="00384997">
              <w:rPr>
                <w:iCs/>
                <w:sz w:val="16"/>
                <w:szCs w:val="16"/>
                <w:lang w:val="en-GB"/>
              </w:rPr>
              <w:t>if additional BW-size(s) are recommended to be supported, BW-size can be up to 20MHz</w:t>
            </w:r>
          </w:p>
          <w:p w14:paraId="18F7346E" w14:textId="77777777" w:rsidR="00830E3C" w:rsidRPr="00384997" w:rsidRDefault="00830E3C" w:rsidP="00203DE0">
            <w:pPr>
              <w:numPr>
                <w:ilvl w:val="0"/>
                <w:numId w:val="32"/>
              </w:numPr>
              <w:rPr>
                <w:sz w:val="16"/>
                <w:szCs w:val="16"/>
                <w:lang w:val="en-GB"/>
              </w:rPr>
            </w:pPr>
            <w:r w:rsidRPr="00384997">
              <w:rPr>
                <w:iCs/>
                <w:sz w:val="16"/>
                <w:szCs w:val="16"/>
                <w:lang w:val="en-GB"/>
              </w:rPr>
              <w:t>LP-WUS bandwidth size (including guard-bands) is assumed to be an integer number of PRBs</w:t>
            </w:r>
          </w:p>
          <w:p w14:paraId="5EA329B0" w14:textId="77777777" w:rsidR="00830E3C" w:rsidRPr="00384997" w:rsidRDefault="00830E3C" w:rsidP="005152A4">
            <w:pPr>
              <w:rPr>
                <w:sz w:val="16"/>
                <w:szCs w:val="16"/>
                <w:lang w:val="en-GB"/>
              </w:rPr>
            </w:pPr>
          </w:p>
          <w:p w14:paraId="34833AF3" w14:textId="77777777" w:rsidR="00830E3C" w:rsidRPr="00AC37BA" w:rsidRDefault="00830E3C" w:rsidP="005152A4">
            <w:pPr>
              <w:rPr>
                <w:b/>
                <w:bCs/>
                <w:color w:val="000000"/>
                <w:sz w:val="16"/>
                <w:szCs w:val="16"/>
                <w:highlight w:val="green"/>
                <w:lang w:val="en-US"/>
              </w:rPr>
            </w:pPr>
            <w:r w:rsidRPr="00AC37BA">
              <w:rPr>
                <w:b/>
                <w:bCs/>
                <w:color w:val="000000"/>
                <w:sz w:val="16"/>
                <w:szCs w:val="16"/>
                <w:highlight w:val="green"/>
                <w:lang w:val="en-US"/>
              </w:rPr>
              <w:t>Agreement</w:t>
            </w:r>
          </w:p>
          <w:p w14:paraId="29795957" w14:textId="77777777" w:rsidR="00830E3C" w:rsidRPr="00384997" w:rsidRDefault="00830E3C" w:rsidP="005152A4">
            <w:pPr>
              <w:rPr>
                <w:sz w:val="16"/>
                <w:szCs w:val="16"/>
                <w:lang w:val="en-GB"/>
              </w:rPr>
            </w:pPr>
            <w:r w:rsidRPr="00384997">
              <w:rPr>
                <w:iCs/>
                <w:sz w:val="16"/>
                <w:szCs w:val="16"/>
                <w:lang w:val="en-GB"/>
              </w:rPr>
              <w:t>Study further methods to modulate input signal of the DFT/Least-Square block for OOK-4, and methods to modulate input signal of N SCs for other MC-ASK/FSK schemes</w:t>
            </w:r>
          </w:p>
          <w:p w14:paraId="2F652903" w14:textId="77777777" w:rsidR="00830E3C" w:rsidRPr="00384997" w:rsidRDefault="00830E3C" w:rsidP="00203DE0">
            <w:pPr>
              <w:numPr>
                <w:ilvl w:val="0"/>
                <w:numId w:val="33"/>
              </w:numPr>
              <w:rPr>
                <w:sz w:val="16"/>
                <w:szCs w:val="16"/>
                <w:lang w:val="en-GB"/>
              </w:rPr>
            </w:pPr>
            <w:r w:rsidRPr="00384997">
              <w:rPr>
                <w:iCs/>
                <w:sz w:val="16"/>
                <w:szCs w:val="16"/>
                <w:lang w:val="en-GB"/>
              </w:rPr>
              <w:t>study methods with respect to</w:t>
            </w:r>
            <w:r w:rsidRPr="00384997">
              <w:rPr>
                <w:sz w:val="16"/>
                <w:szCs w:val="16"/>
                <w:lang w:val="en-GB"/>
              </w:rPr>
              <w:t xml:space="preserve"> </w:t>
            </w:r>
          </w:p>
          <w:p w14:paraId="56E319BA" w14:textId="77777777" w:rsidR="00830E3C" w:rsidRPr="00384997" w:rsidRDefault="00830E3C" w:rsidP="00203DE0">
            <w:pPr>
              <w:numPr>
                <w:ilvl w:val="1"/>
                <w:numId w:val="33"/>
              </w:numPr>
              <w:rPr>
                <w:sz w:val="16"/>
                <w:szCs w:val="16"/>
                <w:lang w:val="en-GB"/>
              </w:rPr>
            </w:pPr>
            <w:r w:rsidRPr="00384997">
              <w:rPr>
                <w:iCs/>
                <w:sz w:val="16"/>
                <w:szCs w:val="16"/>
                <w:lang w:val="en-GB"/>
              </w:rPr>
              <w:t>improving frequency diversity by flattening the spectrum, frequency repetition and frequency hopping</w:t>
            </w:r>
          </w:p>
          <w:p w14:paraId="615ED2E7" w14:textId="77777777" w:rsidR="00830E3C" w:rsidRPr="00384997" w:rsidRDefault="00830E3C" w:rsidP="00203DE0">
            <w:pPr>
              <w:numPr>
                <w:ilvl w:val="1"/>
                <w:numId w:val="33"/>
              </w:numPr>
              <w:rPr>
                <w:sz w:val="16"/>
                <w:szCs w:val="16"/>
                <w:lang w:val="en-GB"/>
              </w:rPr>
            </w:pPr>
            <w:r w:rsidRPr="00384997">
              <w:rPr>
                <w:iCs/>
                <w:sz w:val="16"/>
                <w:szCs w:val="16"/>
                <w:lang w:val="en-GB"/>
              </w:rPr>
              <w:t>impact to dynamic range of RE power in frequency domain</w:t>
            </w:r>
          </w:p>
          <w:p w14:paraId="0DCDDC0F" w14:textId="77777777" w:rsidR="00830E3C" w:rsidRPr="00384997" w:rsidRDefault="00830E3C" w:rsidP="00203DE0">
            <w:pPr>
              <w:numPr>
                <w:ilvl w:val="1"/>
                <w:numId w:val="33"/>
              </w:numPr>
              <w:rPr>
                <w:sz w:val="16"/>
                <w:szCs w:val="16"/>
                <w:lang w:val="en-GB"/>
              </w:rPr>
            </w:pPr>
            <w:r w:rsidRPr="00384997">
              <w:rPr>
                <w:iCs/>
                <w:sz w:val="16"/>
                <w:szCs w:val="16"/>
                <w:lang w:val="en-GB"/>
              </w:rPr>
              <w:t>FFS: impact to PAPR of generated time domain modulated MC-ASK/FSK symbol</w:t>
            </w:r>
          </w:p>
          <w:p w14:paraId="2D7FF3C2" w14:textId="77777777" w:rsidR="00830E3C" w:rsidRPr="00384997" w:rsidRDefault="00830E3C" w:rsidP="00203DE0">
            <w:pPr>
              <w:numPr>
                <w:ilvl w:val="1"/>
                <w:numId w:val="33"/>
              </w:numPr>
              <w:rPr>
                <w:sz w:val="16"/>
                <w:szCs w:val="16"/>
                <w:lang w:val="en-GB"/>
              </w:rPr>
            </w:pPr>
            <w:r w:rsidRPr="00384997">
              <w:rPr>
                <w:iCs/>
                <w:sz w:val="16"/>
                <w:szCs w:val="16"/>
                <w:lang w:val="en-GB"/>
              </w:rPr>
              <w:t>improving robustness to timing error necessary spectrum adjustment for compatibility with CP-OFDM generation</w:t>
            </w:r>
          </w:p>
          <w:p w14:paraId="20B717D2" w14:textId="77777777" w:rsidR="00830E3C" w:rsidRPr="00384997" w:rsidRDefault="00830E3C" w:rsidP="005152A4">
            <w:pPr>
              <w:rPr>
                <w:sz w:val="16"/>
                <w:szCs w:val="16"/>
                <w:lang w:val="en-GB"/>
              </w:rPr>
            </w:pPr>
          </w:p>
          <w:p w14:paraId="2B198B90" w14:textId="77777777" w:rsidR="00830E3C" w:rsidRPr="00F97864" w:rsidRDefault="00830E3C" w:rsidP="005152A4">
            <w:pPr>
              <w:rPr>
                <w:b/>
                <w:bCs/>
                <w:color w:val="000000"/>
                <w:sz w:val="16"/>
                <w:szCs w:val="16"/>
                <w:highlight w:val="green"/>
              </w:rPr>
            </w:pPr>
            <w:r w:rsidRPr="00F97864">
              <w:rPr>
                <w:b/>
                <w:bCs/>
                <w:color w:val="000000"/>
                <w:sz w:val="16"/>
                <w:szCs w:val="16"/>
                <w:highlight w:val="green"/>
              </w:rPr>
              <w:t>Agreement</w:t>
            </w:r>
          </w:p>
          <w:p w14:paraId="0E0BD69A" w14:textId="77777777" w:rsidR="00830E3C" w:rsidRPr="00384997" w:rsidRDefault="00830E3C" w:rsidP="00203DE0">
            <w:pPr>
              <w:numPr>
                <w:ilvl w:val="0"/>
                <w:numId w:val="34"/>
              </w:numPr>
              <w:rPr>
                <w:sz w:val="16"/>
                <w:szCs w:val="16"/>
                <w:lang w:val="en-GB"/>
              </w:rPr>
            </w:pPr>
            <w:r w:rsidRPr="00384997">
              <w:rPr>
                <w:iCs/>
                <w:sz w:val="16"/>
                <w:szCs w:val="16"/>
                <w:lang w:val="en-GB"/>
              </w:rPr>
              <w:t>Study techniques/mechanisms to enhance coverage performance of LP-WUS</w:t>
            </w:r>
          </w:p>
          <w:p w14:paraId="773489C4" w14:textId="77777777" w:rsidR="00830E3C" w:rsidRPr="00384997" w:rsidRDefault="00830E3C" w:rsidP="00203DE0">
            <w:pPr>
              <w:numPr>
                <w:ilvl w:val="0"/>
                <w:numId w:val="34"/>
              </w:numPr>
              <w:rPr>
                <w:sz w:val="16"/>
                <w:szCs w:val="16"/>
                <w:lang w:val="en-GB"/>
              </w:rPr>
            </w:pPr>
            <w:r w:rsidRPr="00384997">
              <w:rPr>
                <w:iCs/>
                <w:sz w:val="16"/>
                <w:szCs w:val="16"/>
                <w:lang w:val="en-GB"/>
              </w:rPr>
              <w:t>Study potential gains available as well as drawback(s) of the technique(s)/mechanisms(s), e.g. system overhead, increased complexity network energy consumption etc…</w:t>
            </w:r>
          </w:p>
          <w:p w14:paraId="35960A68" w14:textId="77777777" w:rsidR="00830E3C" w:rsidRPr="00384997" w:rsidRDefault="00830E3C" w:rsidP="00203DE0">
            <w:pPr>
              <w:numPr>
                <w:ilvl w:val="0"/>
                <w:numId w:val="34"/>
              </w:numPr>
              <w:rPr>
                <w:sz w:val="16"/>
                <w:szCs w:val="16"/>
                <w:lang w:val="en-GB"/>
              </w:rPr>
            </w:pPr>
            <w:r w:rsidRPr="00384997">
              <w:rPr>
                <w:iCs/>
                <w:sz w:val="16"/>
                <w:szCs w:val="16"/>
                <w:lang w:val="en-GB"/>
              </w:rPr>
              <w:t xml:space="preserve">Study potential issues and corresponding solutions for the case when LP-WUS coverage is insufficient </w:t>
            </w:r>
          </w:p>
          <w:p w14:paraId="581A0854" w14:textId="77777777" w:rsidR="00830E3C" w:rsidRPr="00384997" w:rsidRDefault="00830E3C" w:rsidP="00203DE0">
            <w:pPr>
              <w:numPr>
                <w:ilvl w:val="1"/>
                <w:numId w:val="34"/>
              </w:numPr>
              <w:rPr>
                <w:sz w:val="16"/>
                <w:szCs w:val="16"/>
                <w:lang w:val="en-GB"/>
              </w:rPr>
            </w:pPr>
            <w:r w:rsidRPr="00384997">
              <w:rPr>
                <w:iCs/>
                <w:sz w:val="16"/>
                <w:szCs w:val="16"/>
                <w:lang w:val="en-GB"/>
              </w:rPr>
              <w:t>At least study fallback mechanisms where the Main Radio switches to legacy operation in case the channel condition of LP-WUS is not sufficient, e.g. below threshold.</w:t>
            </w:r>
          </w:p>
          <w:p w14:paraId="79BE6277" w14:textId="77777777" w:rsidR="00830E3C" w:rsidRPr="00AC37BA" w:rsidRDefault="00830E3C" w:rsidP="005152A4">
            <w:pPr>
              <w:rPr>
                <w:sz w:val="16"/>
                <w:szCs w:val="16"/>
                <w:lang w:val="en-US"/>
              </w:rPr>
            </w:pPr>
          </w:p>
        </w:tc>
      </w:tr>
    </w:tbl>
    <w:p w14:paraId="1CD32907" w14:textId="77777777" w:rsidR="001E6B74" w:rsidRPr="00AC37BA" w:rsidRDefault="001E6B74" w:rsidP="001E6B74">
      <w:pPr>
        <w:rPr>
          <w:lang w:val="en-US"/>
        </w:rPr>
      </w:pPr>
    </w:p>
    <w:sectPr w:rsidR="001E6B74" w:rsidRPr="00AC37BA" w:rsidSect="00ED5E73">
      <w:pgSz w:w="12240" w:h="15840" w:code="1"/>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43381" w14:textId="77777777" w:rsidR="002877C6" w:rsidRDefault="002877C6" w:rsidP="00975E46">
      <w:r>
        <w:separator/>
      </w:r>
    </w:p>
  </w:endnote>
  <w:endnote w:type="continuationSeparator" w:id="0">
    <w:p w14:paraId="7DFE2BCD" w14:textId="77777777" w:rsidR="002877C6" w:rsidRDefault="002877C6" w:rsidP="00975E46">
      <w:r>
        <w:continuationSeparator/>
      </w:r>
    </w:p>
  </w:endnote>
  <w:endnote w:type="continuationNotice" w:id="1">
    <w:p w14:paraId="207624B3" w14:textId="77777777" w:rsidR="002877C6" w:rsidRDefault="002877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KaiTi_GB2312">
    <w:altName w:val="Microsoft YaHei"/>
    <w:charset w:val="86"/>
    <w:family w:val="modern"/>
    <w:pitch w:val="default"/>
    <w:sig w:usb0="00000000" w:usb1="00000000" w:usb2="00000010" w:usb3="00000000" w:csb0="00040000"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n-ea">
    <w:altName w:val="Cambria"/>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CIDFont+F3">
    <w:altName w:val="Microsoft YaHei"/>
    <w:panose1 w:val="00000000000000000000"/>
    <w:charset w:val="86"/>
    <w:family w:val="auto"/>
    <w:notTrueType/>
    <w:pitch w:val="default"/>
    <w:sig w:usb0="00000001" w:usb1="080E0000" w:usb2="00000010" w:usb3="00000000" w:csb0="0004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E8F72" w14:textId="77777777" w:rsidR="002877C6" w:rsidRDefault="002877C6" w:rsidP="00975E46">
      <w:r>
        <w:separator/>
      </w:r>
    </w:p>
  </w:footnote>
  <w:footnote w:type="continuationSeparator" w:id="0">
    <w:p w14:paraId="5DE64AE9" w14:textId="77777777" w:rsidR="002877C6" w:rsidRDefault="002877C6" w:rsidP="00975E46">
      <w:r>
        <w:continuationSeparator/>
      </w:r>
    </w:p>
  </w:footnote>
  <w:footnote w:type="continuationNotice" w:id="1">
    <w:p w14:paraId="068AFA27" w14:textId="77777777" w:rsidR="002877C6" w:rsidRDefault="002877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03175F"/>
    <w:multiLevelType w:val="hybridMultilevel"/>
    <w:tmpl w:val="9F7022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14F6FF6"/>
    <w:multiLevelType w:val="multilevel"/>
    <w:tmpl w:val="014F6F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19E384D"/>
    <w:multiLevelType w:val="hybridMultilevel"/>
    <w:tmpl w:val="587600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2193065"/>
    <w:multiLevelType w:val="hybridMultilevel"/>
    <w:tmpl w:val="8C14502A"/>
    <w:lvl w:ilvl="0" w:tplc="100C140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26E0C332"/>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113"/>
        </w:tabs>
        <w:ind w:left="5113" w:hanging="576"/>
      </w:pPr>
      <w:rPr>
        <w:rFonts w:hint="default"/>
        <w:lang w:val="en-US"/>
      </w:rPr>
    </w:lvl>
    <w:lvl w:ilvl="2">
      <w:start w:val="1"/>
      <w:numFmt w:val="decimal"/>
      <w:pStyle w:val="Heading3"/>
      <w:lvlText w:val="%1.%2.%3"/>
      <w:lvlJc w:val="left"/>
      <w:pPr>
        <w:tabs>
          <w:tab w:val="left" w:pos="1713"/>
        </w:tabs>
        <w:ind w:left="1713"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581AF0"/>
    <w:multiLevelType w:val="hybridMultilevel"/>
    <w:tmpl w:val="20D83E8A"/>
    <w:lvl w:ilvl="0" w:tplc="100C140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32A2134"/>
    <w:multiLevelType w:val="hybridMultilevel"/>
    <w:tmpl w:val="A4A61BD2"/>
    <w:lvl w:ilvl="0" w:tplc="100C140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9F1A25"/>
    <w:multiLevelType w:val="multilevel"/>
    <w:tmpl w:val="29AE865A"/>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start w:val="1"/>
      <w:numFmt w:val="bullet"/>
      <w:lvlText w:val=""/>
      <w:lvlJc w:val="left"/>
      <w:pPr>
        <w:tabs>
          <w:tab w:val="num" w:pos="1440"/>
        </w:tabs>
        <w:ind w:left="1440" w:hanging="360"/>
      </w:pPr>
      <w:rPr>
        <w:rFonts w:ascii="Symbol" w:hAnsi="Symbol" w:hint="default"/>
        <w:sz w:val="20"/>
      </w:rPr>
    </w:lvl>
    <w:lvl w:ilvl="3">
      <w:start w:val="1"/>
      <w:numFmt w:val="bullet"/>
      <w:lvlText w:val=""/>
      <w:lvlJc w:val="left"/>
      <w:pPr>
        <w:tabs>
          <w:tab w:val="num" w:pos="2160"/>
        </w:tabs>
        <w:ind w:left="2160" w:hanging="360"/>
      </w:pPr>
      <w:rPr>
        <w:rFonts w:ascii="Symbol" w:hAnsi="Symbol" w:hint="default"/>
        <w:sz w:val="20"/>
      </w:rPr>
    </w:lvl>
    <w:lvl w:ilvl="4">
      <w:start w:val="1"/>
      <w:numFmt w:val="bullet"/>
      <w:lvlText w:val=""/>
      <w:lvlJc w:val="left"/>
      <w:pPr>
        <w:tabs>
          <w:tab w:val="num" w:pos="2880"/>
        </w:tabs>
        <w:ind w:left="2880" w:hanging="360"/>
      </w:pPr>
      <w:rPr>
        <w:rFonts w:ascii="Symbol" w:hAnsi="Symbol" w:hint="default"/>
        <w:sz w:val="20"/>
      </w:rPr>
    </w:lvl>
    <w:lvl w:ilvl="5">
      <w:start w:val="1"/>
      <w:numFmt w:val="bullet"/>
      <w:lvlText w:val=""/>
      <w:lvlJc w:val="left"/>
      <w:pPr>
        <w:tabs>
          <w:tab w:val="num" w:pos="3600"/>
        </w:tabs>
        <w:ind w:left="3600" w:hanging="360"/>
      </w:pPr>
      <w:rPr>
        <w:rFonts w:ascii="Symbol" w:hAnsi="Symbol" w:hint="default"/>
        <w:sz w:val="20"/>
      </w:rPr>
    </w:lvl>
    <w:lvl w:ilvl="6">
      <w:start w:val="1"/>
      <w:numFmt w:val="bullet"/>
      <w:lvlText w:val=""/>
      <w:lvlJc w:val="left"/>
      <w:pPr>
        <w:tabs>
          <w:tab w:val="num" w:pos="4320"/>
        </w:tabs>
        <w:ind w:left="4320" w:hanging="360"/>
      </w:pPr>
      <w:rPr>
        <w:rFonts w:ascii="Symbol" w:hAnsi="Symbol" w:hint="default"/>
        <w:sz w:val="20"/>
      </w:rPr>
    </w:lvl>
    <w:lvl w:ilvl="7">
      <w:start w:val="1"/>
      <w:numFmt w:val="bullet"/>
      <w:lvlText w:val=""/>
      <w:lvlJc w:val="left"/>
      <w:pPr>
        <w:tabs>
          <w:tab w:val="num" w:pos="5040"/>
        </w:tabs>
        <w:ind w:left="5040" w:hanging="360"/>
      </w:pPr>
      <w:rPr>
        <w:rFonts w:ascii="Symbol" w:hAnsi="Symbol" w:hint="default"/>
        <w:sz w:val="20"/>
      </w:rPr>
    </w:lvl>
    <w:lvl w:ilvl="8">
      <w:start w:val="1"/>
      <w:numFmt w:val="bullet"/>
      <w:lvlText w:val=""/>
      <w:lvlJc w:val="left"/>
      <w:pPr>
        <w:tabs>
          <w:tab w:val="num" w:pos="5760"/>
        </w:tabs>
        <w:ind w:left="5760" w:hanging="360"/>
      </w:pPr>
      <w:rPr>
        <w:rFonts w:ascii="Symbol" w:hAnsi="Symbol" w:hint="default"/>
        <w:sz w:val="20"/>
      </w:rPr>
    </w:lvl>
  </w:abstractNum>
  <w:abstractNum w:abstractNumId="11" w15:restartNumberingAfterBreak="0">
    <w:nsid w:val="03E51C00"/>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A8351F"/>
    <w:multiLevelType w:val="hybridMultilevel"/>
    <w:tmpl w:val="6CFA43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93855EB"/>
    <w:multiLevelType w:val="hybridMultilevel"/>
    <w:tmpl w:val="C38C6E8E"/>
    <w:lvl w:ilvl="0" w:tplc="100C140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0EDB1716"/>
    <w:multiLevelType w:val="hybridMultilevel"/>
    <w:tmpl w:val="BDE69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0A0AFF"/>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31F419C"/>
    <w:multiLevelType w:val="hybridMultilevel"/>
    <w:tmpl w:val="63400E88"/>
    <w:lvl w:ilvl="0" w:tplc="100C140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4BF0A02"/>
    <w:multiLevelType w:val="hybridMultilevel"/>
    <w:tmpl w:val="230858E4"/>
    <w:lvl w:ilvl="0" w:tplc="100C140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1526011E"/>
    <w:multiLevelType w:val="hybridMultilevel"/>
    <w:tmpl w:val="135C176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89C5B2F"/>
    <w:multiLevelType w:val="hybridMultilevel"/>
    <w:tmpl w:val="34C00C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A79510E"/>
    <w:multiLevelType w:val="hybridMultilevel"/>
    <w:tmpl w:val="75CEE6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1A9F7B80"/>
    <w:multiLevelType w:val="hybridMultilevel"/>
    <w:tmpl w:val="0302C20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1EBB22C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0BA3DCC"/>
    <w:multiLevelType w:val="hybridMultilevel"/>
    <w:tmpl w:val="F8CAED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20CB40F4"/>
    <w:multiLevelType w:val="hybridMultilevel"/>
    <w:tmpl w:val="09FEA5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26D744F"/>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4946C3B"/>
    <w:multiLevelType w:val="hybridMultilevel"/>
    <w:tmpl w:val="67801D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257F40DE"/>
    <w:multiLevelType w:val="hybridMultilevel"/>
    <w:tmpl w:val="101C80A6"/>
    <w:lvl w:ilvl="0" w:tplc="100C140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27E827B7"/>
    <w:multiLevelType w:val="hybridMultilevel"/>
    <w:tmpl w:val="8186940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2807523E"/>
    <w:multiLevelType w:val="hybridMultilevel"/>
    <w:tmpl w:val="A3C429D4"/>
    <w:lvl w:ilvl="0" w:tplc="100C140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284F0908"/>
    <w:multiLevelType w:val="hybridMultilevel"/>
    <w:tmpl w:val="C2CE0204"/>
    <w:lvl w:ilvl="0" w:tplc="100C1404">
      <w:numFmt w:val="bullet"/>
      <w:lvlText w:val="-"/>
      <w:lvlJc w:val="left"/>
      <w:pPr>
        <w:ind w:left="1080" w:hanging="360"/>
      </w:pPr>
      <w:rPr>
        <w:rFonts w:ascii="Times New Roman" w:eastAsia="SimSun" w:hAnsi="Times New Roman" w:cs="Times New Roman"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6" w15:restartNumberingAfterBreak="0">
    <w:nsid w:val="28CB27BE"/>
    <w:multiLevelType w:val="hybridMultilevel"/>
    <w:tmpl w:val="4290F6A4"/>
    <w:lvl w:ilvl="0" w:tplc="040B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29305FA7"/>
    <w:multiLevelType w:val="hybridMultilevel"/>
    <w:tmpl w:val="4E82250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29D76260"/>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B372AC1"/>
    <w:multiLevelType w:val="hybridMultilevel"/>
    <w:tmpl w:val="9418055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2C561788"/>
    <w:multiLevelType w:val="hybridMultilevel"/>
    <w:tmpl w:val="8E6421F0"/>
    <w:lvl w:ilvl="0" w:tplc="0016300F">
      <w:start w:val="1"/>
      <w:numFmt w:val="bullet"/>
      <w:lvlText w:val=""/>
      <w:lvlJc w:val="left"/>
      <w:pPr>
        <w:ind w:left="845" w:hanging="420"/>
      </w:pPr>
      <w:rPr>
        <w:rFonts w:ascii="Wingdings" w:hAnsi="Wingdings" w:cs="Wingdings"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1" w15:restartNumberingAfterBreak="0">
    <w:nsid w:val="313D1ECB"/>
    <w:multiLevelType w:val="hybridMultilevel"/>
    <w:tmpl w:val="9C68C0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31018B5"/>
    <w:multiLevelType w:val="hybridMultilevel"/>
    <w:tmpl w:val="163AF0DA"/>
    <w:lvl w:ilvl="0" w:tplc="100C140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820607D"/>
    <w:multiLevelType w:val="hybridMultilevel"/>
    <w:tmpl w:val="ED6E5B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48"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E1C6D7C"/>
    <w:multiLevelType w:val="hybridMultilevel"/>
    <w:tmpl w:val="F2BEE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0A13447"/>
    <w:multiLevelType w:val="hybridMultilevel"/>
    <w:tmpl w:val="AAFE852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418E1DB0"/>
    <w:multiLevelType w:val="multilevel"/>
    <w:tmpl w:val="29AE865A"/>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start w:val="1"/>
      <w:numFmt w:val="bullet"/>
      <w:lvlText w:val=""/>
      <w:lvlJc w:val="left"/>
      <w:pPr>
        <w:tabs>
          <w:tab w:val="num" w:pos="1440"/>
        </w:tabs>
        <w:ind w:left="1440" w:hanging="360"/>
      </w:pPr>
      <w:rPr>
        <w:rFonts w:ascii="Symbol" w:hAnsi="Symbol" w:hint="default"/>
        <w:sz w:val="20"/>
      </w:rPr>
    </w:lvl>
    <w:lvl w:ilvl="3">
      <w:start w:val="1"/>
      <w:numFmt w:val="bullet"/>
      <w:lvlText w:val=""/>
      <w:lvlJc w:val="left"/>
      <w:pPr>
        <w:tabs>
          <w:tab w:val="num" w:pos="2160"/>
        </w:tabs>
        <w:ind w:left="2160" w:hanging="360"/>
      </w:pPr>
      <w:rPr>
        <w:rFonts w:ascii="Symbol" w:hAnsi="Symbol" w:hint="default"/>
        <w:sz w:val="20"/>
      </w:rPr>
    </w:lvl>
    <w:lvl w:ilvl="4">
      <w:start w:val="1"/>
      <w:numFmt w:val="bullet"/>
      <w:lvlText w:val=""/>
      <w:lvlJc w:val="left"/>
      <w:pPr>
        <w:tabs>
          <w:tab w:val="num" w:pos="2880"/>
        </w:tabs>
        <w:ind w:left="2880" w:hanging="360"/>
      </w:pPr>
      <w:rPr>
        <w:rFonts w:ascii="Symbol" w:hAnsi="Symbol" w:hint="default"/>
        <w:sz w:val="20"/>
      </w:rPr>
    </w:lvl>
    <w:lvl w:ilvl="5">
      <w:start w:val="1"/>
      <w:numFmt w:val="bullet"/>
      <w:lvlText w:val=""/>
      <w:lvlJc w:val="left"/>
      <w:pPr>
        <w:tabs>
          <w:tab w:val="num" w:pos="3600"/>
        </w:tabs>
        <w:ind w:left="3600" w:hanging="360"/>
      </w:pPr>
      <w:rPr>
        <w:rFonts w:ascii="Symbol" w:hAnsi="Symbol" w:hint="default"/>
        <w:sz w:val="20"/>
      </w:rPr>
    </w:lvl>
    <w:lvl w:ilvl="6">
      <w:start w:val="1"/>
      <w:numFmt w:val="bullet"/>
      <w:lvlText w:val=""/>
      <w:lvlJc w:val="left"/>
      <w:pPr>
        <w:tabs>
          <w:tab w:val="num" w:pos="4320"/>
        </w:tabs>
        <w:ind w:left="4320" w:hanging="360"/>
      </w:pPr>
      <w:rPr>
        <w:rFonts w:ascii="Symbol" w:hAnsi="Symbol" w:hint="default"/>
        <w:sz w:val="20"/>
      </w:rPr>
    </w:lvl>
    <w:lvl w:ilvl="7">
      <w:start w:val="1"/>
      <w:numFmt w:val="bullet"/>
      <w:lvlText w:val=""/>
      <w:lvlJc w:val="left"/>
      <w:pPr>
        <w:tabs>
          <w:tab w:val="num" w:pos="5040"/>
        </w:tabs>
        <w:ind w:left="5040" w:hanging="360"/>
      </w:pPr>
      <w:rPr>
        <w:rFonts w:ascii="Symbol" w:hAnsi="Symbol" w:hint="default"/>
        <w:sz w:val="20"/>
      </w:rPr>
    </w:lvl>
    <w:lvl w:ilvl="8">
      <w:start w:val="1"/>
      <w:numFmt w:val="bullet"/>
      <w:lvlText w:val=""/>
      <w:lvlJc w:val="left"/>
      <w:pPr>
        <w:tabs>
          <w:tab w:val="num" w:pos="5760"/>
        </w:tabs>
        <w:ind w:left="5760" w:hanging="360"/>
      </w:pPr>
      <w:rPr>
        <w:rFonts w:ascii="Symbol" w:hAnsi="Symbol" w:hint="default"/>
        <w:sz w:val="20"/>
      </w:rPr>
    </w:lvl>
  </w:abstractNum>
  <w:abstractNum w:abstractNumId="54" w15:restartNumberingAfterBreak="0">
    <w:nsid w:val="41C3284B"/>
    <w:multiLevelType w:val="hybridMultilevel"/>
    <w:tmpl w:val="FA74D53A"/>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5" w15:restartNumberingAfterBreak="0">
    <w:nsid w:val="41EF3310"/>
    <w:multiLevelType w:val="hybridMultilevel"/>
    <w:tmpl w:val="3B44F34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42B306E6"/>
    <w:multiLevelType w:val="hybridMultilevel"/>
    <w:tmpl w:val="C98810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449D01E4"/>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44D14423"/>
    <w:multiLevelType w:val="hybridMultilevel"/>
    <w:tmpl w:val="5FBACA2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466E23F9"/>
    <w:multiLevelType w:val="hybridMultilevel"/>
    <w:tmpl w:val="7F6CF6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489F33CF"/>
    <w:multiLevelType w:val="hybridMultilevel"/>
    <w:tmpl w:val="90E87E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497C51A5"/>
    <w:multiLevelType w:val="hybridMultilevel"/>
    <w:tmpl w:val="E7B6DDC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4AED3DAC"/>
    <w:multiLevelType w:val="multilevel"/>
    <w:tmpl w:val="1FC8B1D2"/>
    <w:lvl w:ilvl="0">
      <w:numFmt w:val="bullet"/>
      <w:lvlText w:val="•"/>
      <w:lvlJc w:val="left"/>
      <w:pPr>
        <w:ind w:left="454" w:hanging="284"/>
      </w:pPr>
      <w:rPr>
        <w:rFonts w:ascii="Microsoft JhengHei" w:eastAsia="Microsoft JhengHei" w:hAnsi="Microsoft JhengHei" w:hint="eastAsia"/>
      </w:rPr>
    </w:lvl>
    <w:lvl w:ilvl="1">
      <w:numFmt w:val="bullet"/>
      <w:lvlText w:val="•"/>
      <w:lvlJc w:val="left"/>
      <w:pPr>
        <w:ind w:left="908" w:hanging="284"/>
      </w:pPr>
      <w:rPr>
        <w:rFonts w:ascii="Microsoft JhengHei" w:eastAsia="Microsoft JhengHei" w:hAnsi="Microsoft JhengHei" w:hint="eastAsia"/>
        <w:lang w:val="en-US"/>
      </w:rPr>
    </w:lvl>
    <w:lvl w:ilvl="2">
      <w:numFmt w:val="bullet"/>
      <w:lvlText w:val="•"/>
      <w:lvlJc w:val="left"/>
      <w:pPr>
        <w:ind w:left="1362" w:hanging="284"/>
      </w:pPr>
      <w:rPr>
        <w:rFonts w:ascii="Microsoft JhengHei" w:eastAsia="Microsoft JhengHei" w:hAnsi="Microsoft JhengHei" w:hint="eastAsia"/>
      </w:rPr>
    </w:lvl>
    <w:lvl w:ilvl="3">
      <w:numFmt w:val="bullet"/>
      <w:lvlText w:val="•"/>
      <w:lvlJc w:val="left"/>
      <w:pPr>
        <w:ind w:left="1816" w:hanging="284"/>
      </w:pPr>
      <w:rPr>
        <w:rFonts w:ascii="Microsoft JhengHei" w:eastAsia="Microsoft JhengHei" w:hAnsi="Microsoft JhengHei" w:hint="eastAsia"/>
      </w:rPr>
    </w:lvl>
    <w:lvl w:ilvl="4">
      <w:numFmt w:val="bullet"/>
      <w:lvlText w:val="•"/>
      <w:lvlJc w:val="left"/>
      <w:pPr>
        <w:ind w:left="2270" w:hanging="284"/>
      </w:pPr>
      <w:rPr>
        <w:rFonts w:ascii="Microsoft JhengHei" w:eastAsia="Microsoft JhengHei" w:hAnsi="Microsoft JhengHei" w:hint="eastAsia"/>
      </w:rPr>
    </w:lvl>
    <w:lvl w:ilvl="5">
      <w:numFmt w:val="bullet"/>
      <w:lvlText w:val="•"/>
      <w:lvlJc w:val="left"/>
      <w:pPr>
        <w:ind w:left="2724" w:hanging="284"/>
      </w:pPr>
      <w:rPr>
        <w:rFonts w:ascii="Microsoft JhengHei" w:eastAsia="Microsoft JhengHei" w:hAnsi="Microsoft JhengHei" w:hint="eastAsia"/>
      </w:rPr>
    </w:lvl>
    <w:lvl w:ilvl="6">
      <w:numFmt w:val="bullet"/>
      <w:lvlText w:val="•"/>
      <w:lvlJc w:val="left"/>
      <w:pPr>
        <w:ind w:left="3178" w:hanging="284"/>
      </w:pPr>
      <w:rPr>
        <w:rFonts w:ascii="Microsoft JhengHei" w:eastAsia="Microsoft JhengHei" w:hAnsi="Microsoft JhengHei" w:hint="eastAsia"/>
      </w:rPr>
    </w:lvl>
    <w:lvl w:ilvl="7">
      <w:numFmt w:val="bullet"/>
      <w:lvlText w:val="•"/>
      <w:lvlJc w:val="left"/>
      <w:pPr>
        <w:ind w:left="3632" w:hanging="284"/>
      </w:pPr>
      <w:rPr>
        <w:rFonts w:ascii="Microsoft JhengHei" w:eastAsia="Microsoft JhengHei" w:hAnsi="Microsoft JhengHei" w:hint="eastAsia"/>
      </w:rPr>
    </w:lvl>
    <w:lvl w:ilvl="8">
      <w:numFmt w:val="bullet"/>
      <w:lvlText w:val="•"/>
      <w:lvlJc w:val="left"/>
      <w:pPr>
        <w:ind w:left="4086" w:hanging="284"/>
      </w:pPr>
      <w:rPr>
        <w:rFonts w:ascii="Microsoft JhengHei" w:eastAsia="Microsoft JhengHei" w:hAnsi="Microsoft JhengHei" w:hint="eastAsia"/>
      </w:rPr>
    </w:lvl>
  </w:abstractNum>
  <w:abstractNum w:abstractNumId="63" w15:restartNumberingAfterBreak="0">
    <w:nsid w:val="4C2730C4"/>
    <w:multiLevelType w:val="hybridMultilevel"/>
    <w:tmpl w:val="3BA4945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4C4F47E8"/>
    <w:multiLevelType w:val="hybridMultilevel"/>
    <w:tmpl w:val="10886E9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4C634414"/>
    <w:multiLevelType w:val="hybridMultilevel"/>
    <w:tmpl w:val="01D83152"/>
    <w:lvl w:ilvl="0" w:tplc="100C140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6" w15:restartNumberingAfterBreak="0">
    <w:nsid w:val="4D52067B"/>
    <w:multiLevelType w:val="hybridMultilevel"/>
    <w:tmpl w:val="8200D506"/>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7" w15:restartNumberingAfterBreak="0">
    <w:nsid w:val="4F717B16"/>
    <w:multiLevelType w:val="hybridMultilevel"/>
    <w:tmpl w:val="B4244AD4"/>
    <w:lvl w:ilvl="0" w:tplc="04090005">
      <w:start w:val="1"/>
      <w:numFmt w:val="bullet"/>
      <w:lvlText w:val=""/>
      <w:lvlJc w:val="left"/>
      <w:pPr>
        <w:ind w:left="360" w:hanging="360"/>
      </w:pPr>
      <w:rPr>
        <w:rFonts w:ascii="Wingdings" w:hAnsi="Wingdings" w:hint="default"/>
      </w:rPr>
    </w:lvl>
    <w:lvl w:ilvl="1" w:tplc="040B0003" w:tentative="1">
      <w:start w:val="1"/>
      <w:numFmt w:val="bullet"/>
      <w:lvlText w:val="o"/>
      <w:lvlJc w:val="left"/>
      <w:pPr>
        <w:ind w:left="-360" w:hanging="360"/>
      </w:pPr>
      <w:rPr>
        <w:rFonts w:ascii="Courier New" w:hAnsi="Courier New" w:cs="Courier New" w:hint="default"/>
      </w:rPr>
    </w:lvl>
    <w:lvl w:ilvl="2" w:tplc="040B0005" w:tentative="1">
      <w:start w:val="1"/>
      <w:numFmt w:val="bullet"/>
      <w:lvlText w:val=""/>
      <w:lvlJc w:val="left"/>
      <w:pPr>
        <w:ind w:left="360" w:hanging="360"/>
      </w:pPr>
      <w:rPr>
        <w:rFonts w:ascii="Wingdings" w:hAnsi="Wingdings" w:hint="default"/>
      </w:rPr>
    </w:lvl>
    <w:lvl w:ilvl="3" w:tplc="040B0001" w:tentative="1">
      <w:start w:val="1"/>
      <w:numFmt w:val="bullet"/>
      <w:lvlText w:val=""/>
      <w:lvlJc w:val="left"/>
      <w:pPr>
        <w:ind w:left="1080" w:hanging="360"/>
      </w:pPr>
      <w:rPr>
        <w:rFonts w:ascii="Symbol" w:hAnsi="Symbol" w:hint="default"/>
      </w:rPr>
    </w:lvl>
    <w:lvl w:ilvl="4" w:tplc="040B0003" w:tentative="1">
      <w:start w:val="1"/>
      <w:numFmt w:val="bullet"/>
      <w:lvlText w:val="o"/>
      <w:lvlJc w:val="left"/>
      <w:pPr>
        <w:ind w:left="1800" w:hanging="360"/>
      </w:pPr>
      <w:rPr>
        <w:rFonts w:ascii="Courier New" w:hAnsi="Courier New" w:cs="Courier New" w:hint="default"/>
      </w:rPr>
    </w:lvl>
    <w:lvl w:ilvl="5" w:tplc="040B0005" w:tentative="1">
      <w:start w:val="1"/>
      <w:numFmt w:val="bullet"/>
      <w:lvlText w:val=""/>
      <w:lvlJc w:val="left"/>
      <w:pPr>
        <w:ind w:left="2520" w:hanging="360"/>
      </w:pPr>
      <w:rPr>
        <w:rFonts w:ascii="Wingdings" w:hAnsi="Wingdings" w:hint="default"/>
      </w:rPr>
    </w:lvl>
    <w:lvl w:ilvl="6" w:tplc="040B0001" w:tentative="1">
      <w:start w:val="1"/>
      <w:numFmt w:val="bullet"/>
      <w:lvlText w:val=""/>
      <w:lvlJc w:val="left"/>
      <w:pPr>
        <w:ind w:left="3240" w:hanging="360"/>
      </w:pPr>
      <w:rPr>
        <w:rFonts w:ascii="Symbol" w:hAnsi="Symbol" w:hint="default"/>
      </w:rPr>
    </w:lvl>
    <w:lvl w:ilvl="7" w:tplc="040B0003" w:tentative="1">
      <w:start w:val="1"/>
      <w:numFmt w:val="bullet"/>
      <w:lvlText w:val="o"/>
      <w:lvlJc w:val="left"/>
      <w:pPr>
        <w:ind w:left="3960" w:hanging="360"/>
      </w:pPr>
      <w:rPr>
        <w:rFonts w:ascii="Courier New" w:hAnsi="Courier New" w:cs="Courier New" w:hint="default"/>
      </w:rPr>
    </w:lvl>
    <w:lvl w:ilvl="8" w:tplc="040B0005" w:tentative="1">
      <w:start w:val="1"/>
      <w:numFmt w:val="bullet"/>
      <w:lvlText w:val=""/>
      <w:lvlJc w:val="left"/>
      <w:pPr>
        <w:ind w:left="4680" w:hanging="360"/>
      </w:pPr>
      <w:rPr>
        <w:rFonts w:ascii="Wingdings" w:hAnsi="Wingdings" w:hint="default"/>
      </w:rPr>
    </w:lvl>
  </w:abstractNum>
  <w:abstractNum w:abstractNumId="68"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044079F"/>
    <w:multiLevelType w:val="hybridMultilevel"/>
    <w:tmpl w:val="BECE592E"/>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1BE2E06"/>
    <w:multiLevelType w:val="hybridMultilevel"/>
    <w:tmpl w:val="CE1C7C4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2" w15:restartNumberingAfterBreak="0">
    <w:nsid w:val="53CD328B"/>
    <w:multiLevelType w:val="hybridMultilevel"/>
    <w:tmpl w:val="96A48A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3" w15:restartNumberingAfterBreak="0">
    <w:nsid w:val="56066399"/>
    <w:multiLevelType w:val="multilevel"/>
    <w:tmpl w:val="61F8CD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571746DF"/>
    <w:multiLevelType w:val="hybridMultilevel"/>
    <w:tmpl w:val="1C1476F8"/>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5" w15:restartNumberingAfterBreak="0">
    <w:nsid w:val="589D591E"/>
    <w:multiLevelType w:val="hybridMultilevel"/>
    <w:tmpl w:val="3DAAF2E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6" w15:restartNumberingAfterBreak="0">
    <w:nsid w:val="5BCFADF0"/>
    <w:multiLevelType w:val="multilevel"/>
    <w:tmpl w:val="5BCFAD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C631762"/>
    <w:multiLevelType w:val="hybridMultilevel"/>
    <w:tmpl w:val="63A069DE"/>
    <w:lvl w:ilvl="0" w:tplc="100C140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8" w15:restartNumberingAfterBreak="0">
    <w:nsid w:val="5C8F19EE"/>
    <w:multiLevelType w:val="hybridMultilevel"/>
    <w:tmpl w:val="072092F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9" w15:restartNumberingAfterBreak="0">
    <w:nsid w:val="5D68277A"/>
    <w:multiLevelType w:val="hybridMultilevel"/>
    <w:tmpl w:val="14EE4348"/>
    <w:lvl w:ilvl="0" w:tplc="100C1404">
      <w:numFmt w:val="bullet"/>
      <w:lvlText w:val="-"/>
      <w:lvlJc w:val="left"/>
      <w:pPr>
        <w:ind w:left="802" w:hanging="360"/>
      </w:pPr>
      <w:rPr>
        <w:rFonts w:ascii="Times New Roman" w:eastAsia="SimSun" w:hAnsi="Times New Roman" w:cs="Times New Roman" w:hint="default"/>
      </w:rPr>
    </w:lvl>
    <w:lvl w:ilvl="1" w:tplc="040B0003">
      <w:start w:val="1"/>
      <w:numFmt w:val="bullet"/>
      <w:lvlText w:val="o"/>
      <w:lvlJc w:val="left"/>
      <w:pPr>
        <w:ind w:left="1522" w:hanging="360"/>
      </w:pPr>
      <w:rPr>
        <w:rFonts w:ascii="Courier New" w:hAnsi="Courier New" w:cs="Courier New" w:hint="default"/>
      </w:rPr>
    </w:lvl>
    <w:lvl w:ilvl="2" w:tplc="040B0005">
      <w:start w:val="1"/>
      <w:numFmt w:val="bullet"/>
      <w:lvlText w:val=""/>
      <w:lvlJc w:val="left"/>
      <w:pPr>
        <w:ind w:left="2242" w:hanging="360"/>
      </w:pPr>
      <w:rPr>
        <w:rFonts w:ascii="Wingdings" w:hAnsi="Wingdings" w:hint="default"/>
      </w:rPr>
    </w:lvl>
    <w:lvl w:ilvl="3" w:tplc="040B0001" w:tentative="1">
      <w:start w:val="1"/>
      <w:numFmt w:val="bullet"/>
      <w:lvlText w:val=""/>
      <w:lvlJc w:val="left"/>
      <w:pPr>
        <w:ind w:left="2962" w:hanging="360"/>
      </w:pPr>
      <w:rPr>
        <w:rFonts w:ascii="Symbol" w:hAnsi="Symbol" w:hint="default"/>
      </w:rPr>
    </w:lvl>
    <w:lvl w:ilvl="4" w:tplc="040B0003" w:tentative="1">
      <w:start w:val="1"/>
      <w:numFmt w:val="bullet"/>
      <w:lvlText w:val="o"/>
      <w:lvlJc w:val="left"/>
      <w:pPr>
        <w:ind w:left="3682" w:hanging="360"/>
      </w:pPr>
      <w:rPr>
        <w:rFonts w:ascii="Courier New" w:hAnsi="Courier New" w:cs="Courier New" w:hint="default"/>
      </w:rPr>
    </w:lvl>
    <w:lvl w:ilvl="5" w:tplc="040B0005" w:tentative="1">
      <w:start w:val="1"/>
      <w:numFmt w:val="bullet"/>
      <w:lvlText w:val=""/>
      <w:lvlJc w:val="left"/>
      <w:pPr>
        <w:ind w:left="4402" w:hanging="360"/>
      </w:pPr>
      <w:rPr>
        <w:rFonts w:ascii="Wingdings" w:hAnsi="Wingdings" w:hint="default"/>
      </w:rPr>
    </w:lvl>
    <w:lvl w:ilvl="6" w:tplc="040B0001" w:tentative="1">
      <w:start w:val="1"/>
      <w:numFmt w:val="bullet"/>
      <w:lvlText w:val=""/>
      <w:lvlJc w:val="left"/>
      <w:pPr>
        <w:ind w:left="5122" w:hanging="360"/>
      </w:pPr>
      <w:rPr>
        <w:rFonts w:ascii="Symbol" w:hAnsi="Symbol" w:hint="default"/>
      </w:rPr>
    </w:lvl>
    <w:lvl w:ilvl="7" w:tplc="040B0003" w:tentative="1">
      <w:start w:val="1"/>
      <w:numFmt w:val="bullet"/>
      <w:lvlText w:val="o"/>
      <w:lvlJc w:val="left"/>
      <w:pPr>
        <w:ind w:left="5842" w:hanging="360"/>
      </w:pPr>
      <w:rPr>
        <w:rFonts w:ascii="Courier New" w:hAnsi="Courier New" w:cs="Courier New" w:hint="default"/>
      </w:rPr>
    </w:lvl>
    <w:lvl w:ilvl="8" w:tplc="040B0005" w:tentative="1">
      <w:start w:val="1"/>
      <w:numFmt w:val="bullet"/>
      <w:lvlText w:val=""/>
      <w:lvlJc w:val="left"/>
      <w:pPr>
        <w:ind w:left="6562" w:hanging="360"/>
      </w:pPr>
      <w:rPr>
        <w:rFonts w:ascii="Wingdings" w:hAnsi="Wingdings" w:hint="default"/>
      </w:rPr>
    </w:lvl>
  </w:abstractNum>
  <w:abstractNum w:abstractNumId="80" w15:restartNumberingAfterBreak="0">
    <w:nsid w:val="5DFC5F0C"/>
    <w:multiLevelType w:val="multilevel"/>
    <w:tmpl w:val="21C00C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E81572B"/>
    <w:multiLevelType w:val="hybridMultilevel"/>
    <w:tmpl w:val="C4DE327E"/>
    <w:lvl w:ilvl="0" w:tplc="77D4942E">
      <w:start w:val="1"/>
      <w:numFmt w:val="bullet"/>
      <w:lvlText w:val="•"/>
      <w:lvlJc w:val="left"/>
      <w:pPr>
        <w:ind w:left="720" w:hanging="360"/>
      </w:pPr>
      <w:rPr>
        <w:rFonts w:ascii="Arial" w:hAnsi="Arial" w:hint="default"/>
      </w:rPr>
    </w:lvl>
    <w:lvl w:ilvl="1" w:tplc="04090003">
      <w:start w:val="1"/>
      <w:numFmt w:val="bullet"/>
      <w:lvlText w:val="o"/>
      <w:lvlJc w:val="left"/>
      <w:pPr>
        <w:ind w:left="447" w:hanging="360"/>
      </w:pPr>
      <w:rPr>
        <w:rFonts w:ascii="Courier New" w:hAnsi="Courier New" w:cs="Courier New" w:hint="default"/>
      </w:rPr>
    </w:lvl>
    <w:lvl w:ilvl="2" w:tplc="04090005">
      <w:start w:val="1"/>
      <w:numFmt w:val="bullet"/>
      <w:lvlText w:val=""/>
      <w:lvlJc w:val="left"/>
      <w:pPr>
        <w:ind w:left="1167" w:hanging="360"/>
      </w:pPr>
      <w:rPr>
        <w:rFonts w:ascii="Wingdings" w:hAnsi="Wingdings" w:hint="default"/>
      </w:rPr>
    </w:lvl>
    <w:lvl w:ilvl="3" w:tplc="04090001" w:tentative="1">
      <w:start w:val="1"/>
      <w:numFmt w:val="bullet"/>
      <w:lvlText w:val=""/>
      <w:lvlJc w:val="left"/>
      <w:pPr>
        <w:ind w:left="1887" w:hanging="360"/>
      </w:pPr>
      <w:rPr>
        <w:rFonts w:ascii="Symbol" w:hAnsi="Symbol" w:hint="default"/>
      </w:rPr>
    </w:lvl>
    <w:lvl w:ilvl="4" w:tplc="04090003" w:tentative="1">
      <w:start w:val="1"/>
      <w:numFmt w:val="bullet"/>
      <w:lvlText w:val="o"/>
      <w:lvlJc w:val="left"/>
      <w:pPr>
        <w:ind w:left="2607" w:hanging="360"/>
      </w:pPr>
      <w:rPr>
        <w:rFonts w:ascii="Courier New" w:hAnsi="Courier New" w:cs="Courier New" w:hint="default"/>
      </w:rPr>
    </w:lvl>
    <w:lvl w:ilvl="5" w:tplc="04090005" w:tentative="1">
      <w:start w:val="1"/>
      <w:numFmt w:val="bullet"/>
      <w:lvlText w:val=""/>
      <w:lvlJc w:val="left"/>
      <w:pPr>
        <w:ind w:left="3327" w:hanging="360"/>
      </w:pPr>
      <w:rPr>
        <w:rFonts w:ascii="Wingdings" w:hAnsi="Wingdings" w:hint="default"/>
      </w:rPr>
    </w:lvl>
    <w:lvl w:ilvl="6" w:tplc="04090001" w:tentative="1">
      <w:start w:val="1"/>
      <w:numFmt w:val="bullet"/>
      <w:lvlText w:val=""/>
      <w:lvlJc w:val="left"/>
      <w:pPr>
        <w:ind w:left="4047" w:hanging="360"/>
      </w:pPr>
      <w:rPr>
        <w:rFonts w:ascii="Symbol" w:hAnsi="Symbol" w:hint="default"/>
      </w:rPr>
    </w:lvl>
    <w:lvl w:ilvl="7" w:tplc="04090003" w:tentative="1">
      <w:start w:val="1"/>
      <w:numFmt w:val="bullet"/>
      <w:lvlText w:val="o"/>
      <w:lvlJc w:val="left"/>
      <w:pPr>
        <w:ind w:left="4767" w:hanging="360"/>
      </w:pPr>
      <w:rPr>
        <w:rFonts w:ascii="Courier New" w:hAnsi="Courier New" w:cs="Courier New" w:hint="default"/>
      </w:rPr>
    </w:lvl>
    <w:lvl w:ilvl="8" w:tplc="04090005" w:tentative="1">
      <w:start w:val="1"/>
      <w:numFmt w:val="bullet"/>
      <w:lvlText w:val=""/>
      <w:lvlJc w:val="left"/>
      <w:pPr>
        <w:ind w:left="5487" w:hanging="360"/>
      </w:pPr>
      <w:rPr>
        <w:rFonts w:ascii="Wingdings" w:hAnsi="Wingdings" w:hint="default"/>
      </w:rPr>
    </w:lvl>
  </w:abstractNum>
  <w:abstractNum w:abstractNumId="82" w15:restartNumberingAfterBreak="0">
    <w:nsid w:val="5E825BEB"/>
    <w:multiLevelType w:val="hybridMultilevel"/>
    <w:tmpl w:val="CDB05C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3" w15:restartNumberingAfterBreak="0">
    <w:nsid w:val="5E826BF7"/>
    <w:multiLevelType w:val="hybridMultilevel"/>
    <w:tmpl w:val="43AA63B6"/>
    <w:lvl w:ilvl="0" w:tplc="5852A028">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5F300AB1"/>
    <w:multiLevelType w:val="hybridMultilevel"/>
    <w:tmpl w:val="AABC5B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5" w15:restartNumberingAfterBreak="0">
    <w:nsid w:val="5FD70988"/>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06D0112"/>
    <w:multiLevelType w:val="hybridMultilevel"/>
    <w:tmpl w:val="83D028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8" w15:restartNumberingAfterBreak="0">
    <w:nsid w:val="61B244BB"/>
    <w:multiLevelType w:val="hybridMultilevel"/>
    <w:tmpl w:val="940ABEB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9" w15:restartNumberingAfterBreak="0">
    <w:nsid w:val="621A5BEB"/>
    <w:multiLevelType w:val="hybridMultilevel"/>
    <w:tmpl w:val="1696B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35162DD"/>
    <w:multiLevelType w:val="hybridMultilevel"/>
    <w:tmpl w:val="14F091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1"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47F1AEB"/>
    <w:multiLevelType w:val="hybridMultilevel"/>
    <w:tmpl w:val="B21EB5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3" w15:restartNumberingAfterBreak="0">
    <w:nsid w:val="64A25E33"/>
    <w:multiLevelType w:val="hybridMultilevel"/>
    <w:tmpl w:val="3BA6BC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4" w15:restartNumberingAfterBreak="0">
    <w:nsid w:val="64E43D03"/>
    <w:multiLevelType w:val="hybridMultilevel"/>
    <w:tmpl w:val="D704399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5" w15:restartNumberingAfterBreak="0">
    <w:nsid w:val="652168FC"/>
    <w:multiLevelType w:val="hybridMultilevel"/>
    <w:tmpl w:val="B218E256"/>
    <w:lvl w:ilvl="0" w:tplc="100C140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6" w15:restartNumberingAfterBreak="0">
    <w:nsid w:val="65861ED4"/>
    <w:multiLevelType w:val="hybridMultilevel"/>
    <w:tmpl w:val="99AE3FD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7" w15:restartNumberingAfterBreak="0">
    <w:nsid w:val="65E438D8"/>
    <w:multiLevelType w:val="hybridMultilevel"/>
    <w:tmpl w:val="8ABCD25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674752FA"/>
    <w:multiLevelType w:val="multilevel"/>
    <w:tmpl w:val="3ABCBD64"/>
    <w:lvl w:ilvl="0">
      <w:start w:val="1"/>
      <w:numFmt w:val="bullet"/>
      <w:lvlText w:val=""/>
      <w:lvlJc w:val="left"/>
      <w:pPr>
        <w:tabs>
          <w:tab w:val="num" w:pos="720"/>
        </w:tabs>
        <w:ind w:left="720" w:hanging="360"/>
      </w:pPr>
      <w:rPr>
        <w:rFonts w:ascii="Symbol" w:hAnsi="Symbol" w:hint="default"/>
        <w:b/>
        <w:i/>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67707C48"/>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1" w15:restartNumberingAfterBreak="0">
    <w:nsid w:val="687E771E"/>
    <w:multiLevelType w:val="hybridMultilevel"/>
    <w:tmpl w:val="1E9C939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2"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9CA3DDD"/>
    <w:multiLevelType w:val="hybridMultilevel"/>
    <w:tmpl w:val="A6882B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4" w15:restartNumberingAfterBreak="0">
    <w:nsid w:val="69CC1405"/>
    <w:multiLevelType w:val="hybridMultilevel"/>
    <w:tmpl w:val="5B2AD6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5" w15:restartNumberingAfterBreak="0">
    <w:nsid w:val="6A325134"/>
    <w:multiLevelType w:val="hybridMultilevel"/>
    <w:tmpl w:val="5B38EE4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BA200D6"/>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6C67006E"/>
    <w:multiLevelType w:val="hybridMultilevel"/>
    <w:tmpl w:val="54A264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8" w15:restartNumberingAfterBreak="0">
    <w:nsid w:val="6CCF0CF1"/>
    <w:multiLevelType w:val="hybridMultilevel"/>
    <w:tmpl w:val="319488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9" w15:restartNumberingAfterBreak="0">
    <w:nsid w:val="6F3E70E9"/>
    <w:multiLevelType w:val="hybridMultilevel"/>
    <w:tmpl w:val="E78CA0C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0" w15:restartNumberingAfterBreak="0">
    <w:nsid w:val="6F9E56A6"/>
    <w:multiLevelType w:val="hybridMultilevel"/>
    <w:tmpl w:val="E88AA92E"/>
    <w:lvl w:ilvl="0" w:tplc="040B0001">
      <w:start w:val="1"/>
      <w:numFmt w:val="bullet"/>
      <w:lvlText w:val=""/>
      <w:lvlJc w:val="left"/>
      <w:pPr>
        <w:ind w:left="1440" w:hanging="360"/>
      </w:pPr>
      <w:rPr>
        <w:rFonts w:ascii="Symbol" w:hAnsi="Symbol" w:hint="default"/>
      </w:rPr>
    </w:lvl>
    <w:lvl w:ilvl="1" w:tplc="040B0003">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111"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2" w15:restartNumberingAfterBreak="0">
    <w:nsid w:val="760041D7"/>
    <w:multiLevelType w:val="hybridMultilevel"/>
    <w:tmpl w:val="374814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3" w15:restartNumberingAfterBreak="0">
    <w:nsid w:val="76CD63DA"/>
    <w:multiLevelType w:val="hybridMultilevel"/>
    <w:tmpl w:val="CD8048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4"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5" w15:restartNumberingAfterBreak="0">
    <w:nsid w:val="79E50D6B"/>
    <w:multiLevelType w:val="hybridMultilevel"/>
    <w:tmpl w:val="04E649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6" w15:restartNumberingAfterBreak="0">
    <w:nsid w:val="79F44E26"/>
    <w:multiLevelType w:val="hybridMultilevel"/>
    <w:tmpl w:val="7A26923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7"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FB045CF"/>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02717869">
    <w:abstractNumId w:val="6"/>
  </w:num>
  <w:num w:numId="2" w16cid:durableId="2015106235">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143155660">
    <w:abstractNumId w:val="8"/>
  </w:num>
  <w:num w:numId="4" w16cid:durableId="1273318648">
    <w:abstractNumId w:val="12"/>
  </w:num>
  <w:num w:numId="5" w16cid:durableId="335692796">
    <w:abstractNumId w:val="3"/>
  </w:num>
  <w:num w:numId="6" w16cid:durableId="924261019">
    <w:abstractNumId w:val="0"/>
  </w:num>
  <w:num w:numId="7" w16cid:durableId="31007266">
    <w:abstractNumId w:val="74"/>
  </w:num>
  <w:num w:numId="8" w16cid:durableId="1930459133">
    <w:abstractNumId w:val="89"/>
  </w:num>
  <w:num w:numId="9" w16cid:durableId="604843396">
    <w:abstractNumId w:val="96"/>
  </w:num>
  <w:num w:numId="10" w16cid:durableId="141195305">
    <w:abstractNumId w:val="58"/>
  </w:num>
  <w:num w:numId="11" w16cid:durableId="1385569871">
    <w:abstractNumId w:val="28"/>
  </w:num>
  <w:num w:numId="12" w16cid:durableId="2138916126">
    <w:abstractNumId w:val="118"/>
  </w:num>
  <w:num w:numId="13" w16cid:durableId="657684050">
    <w:abstractNumId w:val="110"/>
  </w:num>
  <w:num w:numId="14" w16cid:durableId="1235553215">
    <w:abstractNumId w:val="81"/>
  </w:num>
  <w:num w:numId="15" w16cid:durableId="29841569">
    <w:abstractNumId w:val="50"/>
  </w:num>
  <w:num w:numId="16" w16cid:durableId="1202090605">
    <w:abstractNumId w:val="16"/>
  </w:num>
  <w:num w:numId="17" w16cid:durableId="1526211582">
    <w:abstractNumId w:val="70"/>
  </w:num>
  <w:num w:numId="18" w16cid:durableId="1881937069">
    <w:abstractNumId w:val="64"/>
  </w:num>
  <w:num w:numId="19" w16cid:durableId="2122067027">
    <w:abstractNumId w:val="45"/>
  </w:num>
  <w:num w:numId="20" w16cid:durableId="1708334922">
    <w:abstractNumId w:val="93"/>
  </w:num>
  <w:num w:numId="21" w16cid:durableId="808866894">
    <w:abstractNumId w:val="82"/>
  </w:num>
  <w:num w:numId="22" w16cid:durableId="1515152564">
    <w:abstractNumId w:val="111"/>
  </w:num>
  <w:num w:numId="23" w16cid:durableId="1451628051">
    <w:abstractNumId w:val="100"/>
  </w:num>
  <w:num w:numId="24" w16cid:durableId="740712931">
    <w:abstractNumId w:val="84"/>
  </w:num>
  <w:num w:numId="25" w16cid:durableId="322706966">
    <w:abstractNumId w:val="42"/>
  </w:num>
  <w:num w:numId="26" w16cid:durableId="1551961507">
    <w:abstractNumId w:val="24"/>
  </w:num>
  <w:num w:numId="27" w16cid:durableId="1244215488">
    <w:abstractNumId w:val="66"/>
  </w:num>
  <w:num w:numId="28" w16cid:durableId="693657182">
    <w:abstractNumId w:val="47"/>
  </w:num>
  <w:num w:numId="29" w16cid:durableId="433017735">
    <w:abstractNumId w:val="43"/>
  </w:num>
  <w:num w:numId="30" w16cid:durableId="1117677777">
    <w:abstractNumId w:val="86"/>
  </w:num>
  <w:num w:numId="31" w16cid:durableId="1336612189">
    <w:abstractNumId w:val="51"/>
  </w:num>
  <w:num w:numId="32" w16cid:durableId="1653025436">
    <w:abstractNumId w:val="49"/>
  </w:num>
  <w:num w:numId="33" w16cid:durableId="388774202">
    <w:abstractNumId w:val="117"/>
  </w:num>
  <w:num w:numId="34" w16cid:durableId="1753045316">
    <w:abstractNumId w:val="102"/>
  </w:num>
  <w:num w:numId="35" w16cid:durableId="545607294">
    <w:abstractNumId w:val="32"/>
  </w:num>
  <w:num w:numId="36" w16cid:durableId="1255944583">
    <w:abstractNumId w:val="46"/>
  </w:num>
  <w:num w:numId="37" w16cid:durableId="19205804">
    <w:abstractNumId w:val="75"/>
  </w:num>
  <w:num w:numId="38" w16cid:durableId="1894467644">
    <w:abstractNumId w:val="63"/>
  </w:num>
  <w:num w:numId="39" w16cid:durableId="424226195">
    <w:abstractNumId w:val="39"/>
  </w:num>
  <w:num w:numId="40" w16cid:durableId="612828437">
    <w:abstractNumId w:val="103"/>
  </w:num>
  <w:num w:numId="41" w16cid:durableId="624770187">
    <w:abstractNumId w:val="26"/>
  </w:num>
  <w:num w:numId="42" w16cid:durableId="579170786">
    <w:abstractNumId w:val="15"/>
  </w:num>
  <w:num w:numId="43" w16cid:durableId="1450005882">
    <w:abstractNumId w:val="9"/>
  </w:num>
  <w:num w:numId="44" w16cid:durableId="1015420181">
    <w:abstractNumId w:val="105"/>
  </w:num>
  <w:num w:numId="45" w16cid:durableId="1221205661">
    <w:abstractNumId w:val="40"/>
  </w:num>
  <w:num w:numId="46" w16cid:durableId="441725659">
    <w:abstractNumId w:val="98"/>
  </w:num>
  <w:num w:numId="47" w16cid:durableId="1189833380">
    <w:abstractNumId w:val="34"/>
  </w:num>
  <w:num w:numId="48" w16cid:durableId="1580750623">
    <w:abstractNumId w:val="76"/>
  </w:num>
  <w:num w:numId="49" w16cid:durableId="2142065822">
    <w:abstractNumId w:val="68"/>
  </w:num>
  <w:num w:numId="50" w16cid:durableId="571164235">
    <w:abstractNumId w:val="62"/>
  </w:num>
  <w:num w:numId="51" w16cid:durableId="604381271">
    <w:abstractNumId w:val="77"/>
  </w:num>
  <w:num w:numId="52" w16cid:durableId="167990086">
    <w:abstractNumId w:val="18"/>
  </w:num>
  <w:num w:numId="53" w16cid:durableId="399403770">
    <w:abstractNumId w:val="7"/>
  </w:num>
  <w:num w:numId="54" w16cid:durableId="782503217">
    <w:abstractNumId w:val="95"/>
  </w:num>
  <w:num w:numId="55" w16cid:durableId="1320041209">
    <w:abstractNumId w:val="44"/>
  </w:num>
  <w:num w:numId="56" w16cid:durableId="1374578188">
    <w:abstractNumId w:val="65"/>
  </w:num>
  <w:num w:numId="57" w16cid:durableId="2062165239">
    <w:abstractNumId w:val="79"/>
  </w:num>
  <w:num w:numId="58" w16cid:durableId="2110928706">
    <w:abstractNumId w:val="35"/>
  </w:num>
  <w:num w:numId="59" w16cid:durableId="657654058">
    <w:abstractNumId w:val="5"/>
  </w:num>
  <w:num w:numId="60" w16cid:durableId="2137217738">
    <w:abstractNumId w:val="14"/>
  </w:num>
  <w:num w:numId="61" w16cid:durableId="1721904684">
    <w:abstractNumId w:val="73"/>
  </w:num>
  <w:num w:numId="62" w16cid:durableId="1275404880">
    <w:abstractNumId w:val="30"/>
  </w:num>
  <w:num w:numId="63" w16cid:durableId="893279169">
    <w:abstractNumId w:val="112"/>
  </w:num>
  <w:num w:numId="64" w16cid:durableId="1089233103">
    <w:abstractNumId w:val="27"/>
  </w:num>
  <w:num w:numId="65" w16cid:durableId="920723161">
    <w:abstractNumId w:val="23"/>
  </w:num>
  <w:num w:numId="66" w16cid:durableId="397360588">
    <w:abstractNumId w:val="87"/>
  </w:num>
  <w:num w:numId="67" w16cid:durableId="1077627041">
    <w:abstractNumId w:val="54"/>
  </w:num>
  <w:num w:numId="68" w16cid:durableId="1396129074">
    <w:abstractNumId w:val="21"/>
  </w:num>
  <w:num w:numId="69" w16cid:durableId="1415279465">
    <w:abstractNumId w:val="114"/>
  </w:num>
  <w:num w:numId="70" w16cid:durableId="951746207">
    <w:abstractNumId w:val="11"/>
  </w:num>
  <w:num w:numId="71" w16cid:durableId="2131362485">
    <w:abstractNumId w:val="33"/>
  </w:num>
  <w:num w:numId="72" w16cid:durableId="1351954339">
    <w:abstractNumId w:val="29"/>
  </w:num>
  <w:num w:numId="73" w16cid:durableId="648437539">
    <w:abstractNumId w:val="85"/>
  </w:num>
  <w:num w:numId="74" w16cid:durableId="89208353">
    <w:abstractNumId w:val="53"/>
  </w:num>
  <w:num w:numId="75" w16cid:durableId="1490095642">
    <w:abstractNumId w:val="80"/>
  </w:num>
  <w:num w:numId="76" w16cid:durableId="549539849">
    <w:abstractNumId w:val="99"/>
  </w:num>
  <w:num w:numId="77" w16cid:durableId="1854412913">
    <w:abstractNumId w:val="38"/>
  </w:num>
  <w:num w:numId="78" w16cid:durableId="1644044448">
    <w:abstractNumId w:val="25"/>
  </w:num>
  <w:num w:numId="79" w16cid:durableId="1773620682">
    <w:abstractNumId w:val="116"/>
  </w:num>
  <w:num w:numId="80" w16cid:durableId="1574731420">
    <w:abstractNumId w:val="59"/>
  </w:num>
  <w:num w:numId="81" w16cid:durableId="2011717803">
    <w:abstractNumId w:val="94"/>
  </w:num>
  <w:num w:numId="82" w16cid:durableId="58133408">
    <w:abstractNumId w:val="67"/>
  </w:num>
  <w:num w:numId="83" w16cid:durableId="712653034">
    <w:abstractNumId w:val="31"/>
  </w:num>
  <w:num w:numId="84" w16cid:durableId="1561945204">
    <w:abstractNumId w:val="19"/>
  </w:num>
  <w:num w:numId="85" w16cid:durableId="954749864">
    <w:abstractNumId w:val="78"/>
  </w:num>
  <w:num w:numId="86" w16cid:durableId="1718436323">
    <w:abstractNumId w:val="60"/>
  </w:num>
  <w:num w:numId="87" w16cid:durableId="737285866">
    <w:abstractNumId w:val="107"/>
  </w:num>
  <w:num w:numId="88" w16cid:durableId="1504200086">
    <w:abstractNumId w:val="37"/>
  </w:num>
  <w:num w:numId="89" w16cid:durableId="2032029468">
    <w:abstractNumId w:val="55"/>
  </w:num>
  <w:num w:numId="90" w16cid:durableId="759302984">
    <w:abstractNumId w:val="56"/>
  </w:num>
  <w:num w:numId="91" w16cid:durableId="907495288">
    <w:abstractNumId w:val="88"/>
  </w:num>
  <w:num w:numId="92" w16cid:durableId="1082725803">
    <w:abstractNumId w:val="13"/>
  </w:num>
  <w:num w:numId="93" w16cid:durableId="1278104385">
    <w:abstractNumId w:val="71"/>
  </w:num>
  <w:num w:numId="94" w16cid:durableId="1541934532">
    <w:abstractNumId w:val="4"/>
  </w:num>
  <w:num w:numId="95" w16cid:durableId="853225943">
    <w:abstractNumId w:val="90"/>
  </w:num>
  <w:num w:numId="96" w16cid:durableId="1545018675">
    <w:abstractNumId w:val="20"/>
  </w:num>
  <w:num w:numId="97" w16cid:durableId="1539126719">
    <w:abstractNumId w:val="108"/>
  </w:num>
  <w:num w:numId="98" w16cid:durableId="559558049">
    <w:abstractNumId w:val="113"/>
  </w:num>
  <w:num w:numId="99" w16cid:durableId="1393894213">
    <w:abstractNumId w:val="92"/>
  </w:num>
  <w:num w:numId="100" w16cid:durableId="1590892562">
    <w:abstractNumId w:val="2"/>
  </w:num>
  <w:num w:numId="101" w16cid:durableId="1748263271">
    <w:abstractNumId w:val="72"/>
  </w:num>
  <w:num w:numId="102" w16cid:durableId="1652060079">
    <w:abstractNumId w:val="101"/>
  </w:num>
  <w:num w:numId="103" w16cid:durableId="1149322518">
    <w:abstractNumId w:val="109"/>
  </w:num>
  <w:num w:numId="104" w16cid:durableId="1354961462">
    <w:abstractNumId w:val="115"/>
  </w:num>
  <w:num w:numId="105" w16cid:durableId="1437210877">
    <w:abstractNumId w:val="104"/>
  </w:num>
  <w:num w:numId="106" w16cid:durableId="928077161">
    <w:abstractNumId w:val="52"/>
  </w:num>
  <w:num w:numId="107" w16cid:durableId="340277637">
    <w:abstractNumId w:val="36"/>
  </w:num>
  <w:num w:numId="108" w16cid:durableId="1658655181">
    <w:abstractNumId w:val="106"/>
  </w:num>
  <w:num w:numId="109" w16cid:durableId="1291782223">
    <w:abstractNumId w:val="91"/>
  </w:num>
  <w:num w:numId="110" w16cid:durableId="1873806107">
    <w:abstractNumId w:val="17"/>
  </w:num>
  <w:num w:numId="111" w16cid:durableId="1784105112">
    <w:abstractNumId w:val="119"/>
  </w:num>
  <w:num w:numId="112" w16cid:durableId="1893467388">
    <w:abstractNumId w:val="57"/>
  </w:num>
  <w:num w:numId="113" w16cid:durableId="466626440">
    <w:abstractNumId w:val="69"/>
  </w:num>
  <w:num w:numId="114" w16cid:durableId="1801919544">
    <w:abstractNumId w:val="48"/>
  </w:num>
  <w:num w:numId="115" w16cid:durableId="1628469518">
    <w:abstractNumId w:val="83"/>
  </w:num>
  <w:num w:numId="116" w16cid:durableId="1199970794">
    <w:abstractNumId w:val="108"/>
  </w:num>
  <w:num w:numId="117" w16cid:durableId="2123374299">
    <w:abstractNumId w:val="15"/>
  </w:num>
  <w:num w:numId="118" w16cid:durableId="771434667">
    <w:abstractNumId w:val="97"/>
  </w:num>
  <w:num w:numId="119" w16cid:durableId="400837445">
    <w:abstractNumId w:val="41"/>
  </w:num>
  <w:num w:numId="120" w16cid:durableId="779683193">
    <w:abstractNumId w:val="22"/>
  </w:num>
  <w:num w:numId="121" w16cid:durableId="1908999470">
    <w:abstractNumId w:val="61"/>
  </w:num>
  <w:num w:numId="122" w16cid:durableId="1774859796">
    <w:abstractNumId w:val="79"/>
  </w:num>
  <w:num w:numId="123" w16cid:durableId="408312383">
    <w:abstractNumId w:val="10"/>
  </w:num>
  <w:num w:numId="124" w16cid:durableId="1736318189">
    <w:abstractNumId w:val="108"/>
  </w:num>
  <w:num w:numId="125" w16cid:durableId="1663856134">
    <w:abstractNumId w:val="87"/>
  </w:num>
  <w:num w:numId="126" w16cid:durableId="229930797">
    <w:abstractNumId w:val="51"/>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hyphenationZone w:val="425"/>
  <w:displayHorizontalDrawingGridEvery w:val="0"/>
  <w:displayVerticalDrawingGridEvery w:val="2"/>
  <w:characterSpacingControl w:val="doNotCompress"/>
  <w:hdrShapeDefaults>
    <o:shapedefaults v:ext="edit" spidmax="2058" fillcolor="white">
      <v:fill color="white"/>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SyNDUBkgZGpiYWJko6SsGpxcWZ+XkgBYa1AHaoq6AsAAAA"/>
  </w:docVars>
  <w:rsids>
    <w:rsidRoot w:val="00B23EB7"/>
    <w:rsid w:val="000000FB"/>
    <w:rsid w:val="000002B8"/>
    <w:rsid w:val="0000079D"/>
    <w:rsid w:val="0000089D"/>
    <w:rsid w:val="000009D0"/>
    <w:rsid w:val="00000C9D"/>
    <w:rsid w:val="0000192B"/>
    <w:rsid w:val="00001B8E"/>
    <w:rsid w:val="000021DA"/>
    <w:rsid w:val="00002471"/>
    <w:rsid w:val="00002920"/>
    <w:rsid w:val="0000299B"/>
    <w:rsid w:val="00002A04"/>
    <w:rsid w:val="00002BA3"/>
    <w:rsid w:val="00002D61"/>
    <w:rsid w:val="00003561"/>
    <w:rsid w:val="00003716"/>
    <w:rsid w:val="00003C57"/>
    <w:rsid w:val="00003FE0"/>
    <w:rsid w:val="00004DE4"/>
    <w:rsid w:val="00004E63"/>
    <w:rsid w:val="00004F38"/>
    <w:rsid w:val="000056BC"/>
    <w:rsid w:val="000057B0"/>
    <w:rsid w:val="000058F0"/>
    <w:rsid w:val="0000597B"/>
    <w:rsid w:val="00005D7F"/>
    <w:rsid w:val="00006B81"/>
    <w:rsid w:val="00006EFC"/>
    <w:rsid w:val="00007041"/>
    <w:rsid w:val="0000723C"/>
    <w:rsid w:val="00007A33"/>
    <w:rsid w:val="00007C99"/>
    <w:rsid w:val="00010133"/>
    <w:rsid w:val="000101E8"/>
    <w:rsid w:val="000107D3"/>
    <w:rsid w:val="00010A06"/>
    <w:rsid w:val="00010BAF"/>
    <w:rsid w:val="00012570"/>
    <w:rsid w:val="000126DE"/>
    <w:rsid w:val="00013109"/>
    <w:rsid w:val="000137A0"/>
    <w:rsid w:val="00013B29"/>
    <w:rsid w:val="00014F72"/>
    <w:rsid w:val="00015081"/>
    <w:rsid w:val="000151E1"/>
    <w:rsid w:val="00015203"/>
    <w:rsid w:val="00015BB1"/>
    <w:rsid w:val="00015D0A"/>
    <w:rsid w:val="00016179"/>
    <w:rsid w:val="00016A48"/>
    <w:rsid w:val="000170C0"/>
    <w:rsid w:val="0001724E"/>
    <w:rsid w:val="000178A4"/>
    <w:rsid w:val="00017A4C"/>
    <w:rsid w:val="00017B08"/>
    <w:rsid w:val="00017D42"/>
    <w:rsid w:val="00017F24"/>
    <w:rsid w:val="000201B2"/>
    <w:rsid w:val="000212EC"/>
    <w:rsid w:val="000214CB"/>
    <w:rsid w:val="00021B2C"/>
    <w:rsid w:val="00021E0F"/>
    <w:rsid w:val="00022590"/>
    <w:rsid w:val="00022A75"/>
    <w:rsid w:val="00022BFD"/>
    <w:rsid w:val="000230B0"/>
    <w:rsid w:val="00023441"/>
    <w:rsid w:val="0002407C"/>
    <w:rsid w:val="000241C1"/>
    <w:rsid w:val="00024558"/>
    <w:rsid w:val="00024986"/>
    <w:rsid w:val="00024A69"/>
    <w:rsid w:val="00024C06"/>
    <w:rsid w:val="00024C74"/>
    <w:rsid w:val="00024CD4"/>
    <w:rsid w:val="00025466"/>
    <w:rsid w:val="000254FA"/>
    <w:rsid w:val="00025A25"/>
    <w:rsid w:val="00025C41"/>
    <w:rsid w:val="00025F2C"/>
    <w:rsid w:val="000264E6"/>
    <w:rsid w:val="00026645"/>
    <w:rsid w:val="00026DF0"/>
    <w:rsid w:val="00026EA7"/>
    <w:rsid w:val="00026FF6"/>
    <w:rsid w:val="000278D2"/>
    <w:rsid w:val="00027C5B"/>
    <w:rsid w:val="00027E67"/>
    <w:rsid w:val="00030BD8"/>
    <w:rsid w:val="00030FEC"/>
    <w:rsid w:val="00031339"/>
    <w:rsid w:val="0003167D"/>
    <w:rsid w:val="00031768"/>
    <w:rsid w:val="000319BC"/>
    <w:rsid w:val="00031E68"/>
    <w:rsid w:val="00032C7F"/>
    <w:rsid w:val="00033318"/>
    <w:rsid w:val="000337F4"/>
    <w:rsid w:val="00033D5B"/>
    <w:rsid w:val="0003488E"/>
    <w:rsid w:val="000359AB"/>
    <w:rsid w:val="00035D88"/>
    <w:rsid w:val="00035E3B"/>
    <w:rsid w:val="000367C6"/>
    <w:rsid w:val="00037A6D"/>
    <w:rsid w:val="00037B19"/>
    <w:rsid w:val="0004031A"/>
    <w:rsid w:val="00040566"/>
    <w:rsid w:val="00041002"/>
    <w:rsid w:val="00041456"/>
    <w:rsid w:val="00041988"/>
    <w:rsid w:val="00041F7C"/>
    <w:rsid w:val="000424AE"/>
    <w:rsid w:val="0004326B"/>
    <w:rsid w:val="000434FF"/>
    <w:rsid w:val="00043FCA"/>
    <w:rsid w:val="00044CC2"/>
    <w:rsid w:val="00045356"/>
    <w:rsid w:val="00045460"/>
    <w:rsid w:val="000460DD"/>
    <w:rsid w:val="000461DE"/>
    <w:rsid w:val="00046832"/>
    <w:rsid w:val="00046930"/>
    <w:rsid w:val="00046A1A"/>
    <w:rsid w:val="00046A58"/>
    <w:rsid w:val="000472B8"/>
    <w:rsid w:val="00047689"/>
    <w:rsid w:val="000477BF"/>
    <w:rsid w:val="00047967"/>
    <w:rsid w:val="00047F5F"/>
    <w:rsid w:val="0005018D"/>
    <w:rsid w:val="00050FC8"/>
    <w:rsid w:val="00051FB2"/>
    <w:rsid w:val="0005252C"/>
    <w:rsid w:val="000537D7"/>
    <w:rsid w:val="0005388A"/>
    <w:rsid w:val="0005389B"/>
    <w:rsid w:val="00053BD8"/>
    <w:rsid w:val="00053C3E"/>
    <w:rsid w:val="0005417D"/>
    <w:rsid w:val="000544FE"/>
    <w:rsid w:val="000546B7"/>
    <w:rsid w:val="00054A4D"/>
    <w:rsid w:val="00055077"/>
    <w:rsid w:val="00056036"/>
    <w:rsid w:val="0005612B"/>
    <w:rsid w:val="0005638F"/>
    <w:rsid w:val="000572B5"/>
    <w:rsid w:val="0005740E"/>
    <w:rsid w:val="000575CC"/>
    <w:rsid w:val="00057E4F"/>
    <w:rsid w:val="00057FE5"/>
    <w:rsid w:val="000605BB"/>
    <w:rsid w:val="0006071B"/>
    <w:rsid w:val="0006076E"/>
    <w:rsid w:val="00060EC3"/>
    <w:rsid w:val="000616D0"/>
    <w:rsid w:val="00061E97"/>
    <w:rsid w:val="000626E1"/>
    <w:rsid w:val="00063017"/>
    <w:rsid w:val="00063AA1"/>
    <w:rsid w:val="00063E16"/>
    <w:rsid w:val="00063EC3"/>
    <w:rsid w:val="00064081"/>
    <w:rsid w:val="000642C8"/>
    <w:rsid w:val="0006435B"/>
    <w:rsid w:val="00064810"/>
    <w:rsid w:val="0006483A"/>
    <w:rsid w:val="0006484F"/>
    <w:rsid w:val="00065A40"/>
    <w:rsid w:val="00065D61"/>
    <w:rsid w:val="00066CFE"/>
    <w:rsid w:val="000675A9"/>
    <w:rsid w:val="0006790B"/>
    <w:rsid w:val="00070001"/>
    <w:rsid w:val="00070082"/>
    <w:rsid w:val="000703B6"/>
    <w:rsid w:val="000706BE"/>
    <w:rsid w:val="000708F6"/>
    <w:rsid w:val="0007099A"/>
    <w:rsid w:val="00070B57"/>
    <w:rsid w:val="00070C36"/>
    <w:rsid w:val="00070CF7"/>
    <w:rsid w:val="000712EC"/>
    <w:rsid w:val="00071398"/>
    <w:rsid w:val="0007248D"/>
    <w:rsid w:val="00072724"/>
    <w:rsid w:val="00072E3E"/>
    <w:rsid w:val="0007302C"/>
    <w:rsid w:val="00073136"/>
    <w:rsid w:val="00073156"/>
    <w:rsid w:val="00073381"/>
    <w:rsid w:val="000733F3"/>
    <w:rsid w:val="00073B46"/>
    <w:rsid w:val="0007496D"/>
    <w:rsid w:val="00074D67"/>
    <w:rsid w:val="000756BB"/>
    <w:rsid w:val="000759BC"/>
    <w:rsid w:val="00075D87"/>
    <w:rsid w:val="00076B04"/>
    <w:rsid w:val="00076FBD"/>
    <w:rsid w:val="000777C9"/>
    <w:rsid w:val="0007787A"/>
    <w:rsid w:val="00077A95"/>
    <w:rsid w:val="00077B83"/>
    <w:rsid w:val="00077EAA"/>
    <w:rsid w:val="000802F8"/>
    <w:rsid w:val="0008051D"/>
    <w:rsid w:val="00080826"/>
    <w:rsid w:val="00080D1D"/>
    <w:rsid w:val="00080E21"/>
    <w:rsid w:val="00081079"/>
    <w:rsid w:val="000816F6"/>
    <w:rsid w:val="00081D22"/>
    <w:rsid w:val="00081F4B"/>
    <w:rsid w:val="00082859"/>
    <w:rsid w:val="0008302C"/>
    <w:rsid w:val="00083B25"/>
    <w:rsid w:val="0008417F"/>
    <w:rsid w:val="0008485A"/>
    <w:rsid w:val="00084915"/>
    <w:rsid w:val="000850E8"/>
    <w:rsid w:val="00085F30"/>
    <w:rsid w:val="000862AA"/>
    <w:rsid w:val="00086602"/>
    <w:rsid w:val="00087CAD"/>
    <w:rsid w:val="00087F29"/>
    <w:rsid w:val="00091EFE"/>
    <w:rsid w:val="000926BF"/>
    <w:rsid w:val="00092A07"/>
    <w:rsid w:val="00092A85"/>
    <w:rsid w:val="0009307A"/>
    <w:rsid w:val="000930CA"/>
    <w:rsid w:val="0009405B"/>
    <w:rsid w:val="000941B4"/>
    <w:rsid w:val="000944CD"/>
    <w:rsid w:val="000948B6"/>
    <w:rsid w:val="00095AD1"/>
    <w:rsid w:val="00095DB8"/>
    <w:rsid w:val="000969BF"/>
    <w:rsid w:val="00096B56"/>
    <w:rsid w:val="00096B7F"/>
    <w:rsid w:val="00096BEA"/>
    <w:rsid w:val="00096FA6"/>
    <w:rsid w:val="0009701E"/>
    <w:rsid w:val="000971DB"/>
    <w:rsid w:val="000973C0"/>
    <w:rsid w:val="0009755C"/>
    <w:rsid w:val="000976EC"/>
    <w:rsid w:val="000A00F1"/>
    <w:rsid w:val="000A077D"/>
    <w:rsid w:val="000A082C"/>
    <w:rsid w:val="000A0881"/>
    <w:rsid w:val="000A0DE4"/>
    <w:rsid w:val="000A1890"/>
    <w:rsid w:val="000A1BF7"/>
    <w:rsid w:val="000A2621"/>
    <w:rsid w:val="000A26A4"/>
    <w:rsid w:val="000A30AA"/>
    <w:rsid w:val="000A3284"/>
    <w:rsid w:val="000A36D9"/>
    <w:rsid w:val="000A3A76"/>
    <w:rsid w:val="000A3E4F"/>
    <w:rsid w:val="000A50B8"/>
    <w:rsid w:val="000A51D3"/>
    <w:rsid w:val="000A53D1"/>
    <w:rsid w:val="000A5D4B"/>
    <w:rsid w:val="000A5F00"/>
    <w:rsid w:val="000A6689"/>
    <w:rsid w:val="000A6E5B"/>
    <w:rsid w:val="000A6EBF"/>
    <w:rsid w:val="000A6FC7"/>
    <w:rsid w:val="000A70F8"/>
    <w:rsid w:val="000A710E"/>
    <w:rsid w:val="000A76A4"/>
    <w:rsid w:val="000A775B"/>
    <w:rsid w:val="000A795E"/>
    <w:rsid w:val="000B0578"/>
    <w:rsid w:val="000B1320"/>
    <w:rsid w:val="000B13DC"/>
    <w:rsid w:val="000B1408"/>
    <w:rsid w:val="000B1807"/>
    <w:rsid w:val="000B1D08"/>
    <w:rsid w:val="000B2011"/>
    <w:rsid w:val="000B238B"/>
    <w:rsid w:val="000B24B0"/>
    <w:rsid w:val="000B27A1"/>
    <w:rsid w:val="000B2D2A"/>
    <w:rsid w:val="000B2D2D"/>
    <w:rsid w:val="000B39B2"/>
    <w:rsid w:val="000B3B5E"/>
    <w:rsid w:val="000B40E3"/>
    <w:rsid w:val="000B4182"/>
    <w:rsid w:val="000B4245"/>
    <w:rsid w:val="000B4265"/>
    <w:rsid w:val="000B4938"/>
    <w:rsid w:val="000B4997"/>
    <w:rsid w:val="000B5B3D"/>
    <w:rsid w:val="000B5F28"/>
    <w:rsid w:val="000B6312"/>
    <w:rsid w:val="000B6617"/>
    <w:rsid w:val="000B6A09"/>
    <w:rsid w:val="000B7FF7"/>
    <w:rsid w:val="000C05FB"/>
    <w:rsid w:val="000C0DC4"/>
    <w:rsid w:val="000C0DD5"/>
    <w:rsid w:val="000C21B9"/>
    <w:rsid w:val="000C2992"/>
    <w:rsid w:val="000C2BBA"/>
    <w:rsid w:val="000C2C00"/>
    <w:rsid w:val="000C2FF2"/>
    <w:rsid w:val="000C304A"/>
    <w:rsid w:val="000C3115"/>
    <w:rsid w:val="000C3311"/>
    <w:rsid w:val="000C38F0"/>
    <w:rsid w:val="000C3D00"/>
    <w:rsid w:val="000C42F2"/>
    <w:rsid w:val="000C484E"/>
    <w:rsid w:val="000C519F"/>
    <w:rsid w:val="000C53CF"/>
    <w:rsid w:val="000C5785"/>
    <w:rsid w:val="000C5BD1"/>
    <w:rsid w:val="000C5BDA"/>
    <w:rsid w:val="000C6206"/>
    <w:rsid w:val="000C64CE"/>
    <w:rsid w:val="000C6CA4"/>
    <w:rsid w:val="000C7113"/>
    <w:rsid w:val="000C71A1"/>
    <w:rsid w:val="000C76DF"/>
    <w:rsid w:val="000C7A30"/>
    <w:rsid w:val="000C7D03"/>
    <w:rsid w:val="000C7D44"/>
    <w:rsid w:val="000D0C37"/>
    <w:rsid w:val="000D1A8F"/>
    <w:rsid w:val="000D2221"/>
    <w:rsid w:val="000D234C"/>
    <w:rsid w:val="000D24EF"/>
    <w:rsid w:val="000D25C9"/>
    <w:rsid w:val="000D2ADC"/>
    <w:rsid w:val="000D35B4"/>
    <w:rsid w:val="000D3A60"/>
    <w:rsid w:val="000D3AD7"/>
    <w:rsid w:val="000D3E5B"/>
    <w:rsid w:val="000D444B"/>
    <w:rsid w:val="000D4571"/>
    <w:rsid w:val="000D4A08"/>
    <w:rsid w:val="000D4A88"/>
    <w:rsid w:val="000D4B73"/>
    <w:rsid w:val="000D5020"/>
    <w:rsid w:val="000D50EF"/>
    <w:rsid w:val="000D53AB"/>
    <w:rsid w:val="000D5821"/>
    <w:rsid w:val="000D674A"/>
    <w:rsid w:val="000D691A"/>
    <w:rsid w:val="000D6A53"/>
    <w:rsid w:val="000D717B"/>
    <w:rsid w:val="000D7C95"/>
    <w:rsid w:val="000E0807"/>
    <w:rsid w:val="000E0B6D"/>
    <w:rsid w:val="000E0C4C"/>
    <w:rsid w:val="000E0E9C"/>
    <w:rsid w:val="000E143D"/>
    <w:rsid w:val="000E16E4"/>
    <w:rsid w:val="000E16F8"/>
    <w:rsid w:val="000E1E17"/>
    <w:rsid w:val="000E20FD"/>
    <w:rsid w:val="000E2142"/>
    <w:rsid w:val="000E284E"/>
    <w:rsid w:val="000E2B01"/>
    <w:rsid w:val="000E2CB7"/>
    <w:rsid w:val="000E2DA4"/>
    <w:rsid w:val="000E2E0E"/>
    <w:rsid w:val="000E3568"/>
    <w:rsid w:val="000E3F43"/>
    <w:rsid w:val="000E4993"/>
    <w:rsid w:val="000E4FAD"/>
    <w:rsid w:val="000E5147"/>
    <w:rsid w:val="000E57B6"/>
    <w:rsid w:val="000E5D96"/>
    <w:rsid w:val="000E63A2"/>
    <w:rsid w:val="000E6627"/>
    <w:rsid w:val="000E69C6"/>
    <w:rsid w:val="000E6DE7"/>
    <w:rsid w:val="000E6E6C"/>
    <w:rsid w:val="000E76B8"/>
    <w:rsid w:val="000E7709"/>
    <w:rsid w:val="000E78BA"/>
    <w:rsid w:val="000E7F61"/>
    <w:rsid w:val="000F06FE"/>
    <w:rsid w:val="000F0B26"/>
    <w:rsid w:val="000F10C1"/>
    <w:rsid w:val="000F1DAE"/>
    <w:rsid w:val="000F1F8D"/>
    <w:rsid w:val="000F2090"/>
    <w:rsid w:val="000F2C70"/>
    <w:rsid w:val="000F2DE1"/>
    <w:rsid w:val="000F3016"/>
    <w:rsid w:val="000F3783"/>
    <w:rsid w:val="000F398F"/>
    <w:rsid w:val="000F4529"/>
    <w:rsid w:val="000F47E8"/>
    <w:rsid w:val="000F4B12"/>
    <w:rsid w:val="000F4D83"/>
    <w:rsid w:val="000F50D5"/>
    <w:rsid w:val="000F58A9"/>
    <w:rsid w:val="000F5C71"/>
    <w:rsid w:val="000F5E1F"/>
    <w:rsid w:val="000F61FD"/>
    <w:rsid w:val="000F6ABF"/>
    <w:rsid w:val="000F6FEF"/>
    <w:rsid w:val="000F7861"/>
    <w:rsid w:val="000F786D"/>
    <w:rsid w:val="000F7873"/>
    <w:rsid w:val="000F7AE8"/>
    <w:rsid w:val="000F7B14"/>
    <w:rsid w:val="00100BE1"/>
    <w:rsid w:val="00100E20"/>
    <w:rsid w:val="00101374"/>
    <w:rsid w:val="001018B9"/>
    <w:rsid w:val="001018FB"/>
    <w:rsid w:val="00102266"/>
    <w:rsid w:val="00103258"/>
    <w:rsid w:val="00103D86"/>
    <w:rsid w:val="001045C0"/>
    <w:rsid w:val="00104782"/>
    <w:rsid w:val="001047D7"/>
    <w:rsid w:val="00104D2C"/>
    <w:rsid w:val="00104F47"/>
    <w:rsid w:val="001056EE"/>
    <w:rsid w:val="00105816"/>
    <w:rsid w:val="00105AC3"/>
    <w:rsid w:val="0010642E"/>
    <w:rsid w:val="0010666A"/>
    <w:rsid w:val="00107324"/>
    <w:rsid w:val="001075E6"/>
    <w:rsid w:val="0010770E"/>
    <w:rsid w:val="00107A9C"/>
    <w:rsid w:val="00110FC1"/>
    <w:rsid w:val="0011175D"/>
    <w:rsid w:val="00111B90"/>
    <w:rsid w:val="00111CE5"/>
    <w:rsid w:val="00111D2B"/>
    <w:rsid w:val="00112342"/>
    <w:rsid w:val="00112746"/>
    <w:rsid w:val="001127E4"/>
    <w:rsid w:val="00112953"/>
    <w:rsid w:val="00112D61"/>
    <w:rsid w:val="00112F7B"/>
    <w:rsid w:val="00113855"/>
    <w:rsid w:val="0011390D"/>
    <w:rsid w:val="00113BD6"/>
    <w:rsid w:val="00113E96"/>
    <w:rsid w:val="0011435B"/>
    <w:rsid w:val="0011444F"/>
    <w:rsid w:val="001144DC"/>
    <w:rsid w:val="0011495B"/>
    <w:rsid w:val="00114F35"/>
    <w:rsid w:val="00115090"/>
    <w:rsid w:val="00115091"/>
    <w:rsid w:val="001150B4"/>
    <w:rsid w:val="00115312"/>
    <w:rsid w:val="00115392"/>
    <w:rsid w:val="00115E79"/>
    <w:rsid w:val="00115E92"/>
    <w:rsid w:val="00116219"/>
    <w:rsid w:val="00116822"/>
    <w:rsid w:val="00116859"/>
    <w:rsid w:val="0011724E"/>
    <w:rsid w:val="001178E6"/>
    <w:rsid w:val="001200EE"/>
    <w:rsid w:val="0012056A"/>
    <w:rsid w:val="00120824"/>
    <w:rsid w:val="00120C35"/>
    <w:rsid w:val="001215D4"/>
    <w:rsid w:val="00121A69"/>
    <w:rsid w:val="00121ACE"/>
    <w:rsid w:val="00121C38"/>
    <w:rsid w:val="001222E8"/>
    <w:rsid w:val="00122897"/>
    <w:rsid w:val="0012297D"/>
    <w:rsid w:val="00122E99"/>
    <w:rsid w:val="00122FD8"/>
    <w:rsid w:val="00123E9F"/>
    <w:rsid w:val="001242C5"/>
    <w:rsid w:val="001242CE"/>
    <w:rsid w:val="001248B1"/>
    <w:rsid w:val="00124B6A"/>
    <w:rsid w:val="00124DFF"/>
    <w:rsid w:val="00124F87"/>
    <w:rsid w:val="0012531B"/>
    <w:rsid w:val="00125EF2"/>
    <w:rsid w:val="00126093"/>
    <w:rsid w:val="0012629C"/>
    <w:rsid w:val="00126459"/>
    <w:rsid w:val="00126A2E"/>
    <w:rsid w:val="00126A50"/>
    <w:rsid w:val="00127219"/>
    <w:rsid w:val="00127519"/>
    <w:rsid w:val="001275E2"/>
    <w:rsid w:val="00130F5F"/>
    <w:rsid w:val="00131943"/>
    <w:rsid w:val="00131BBD"/>
    <w:rsid w:val="001320A1"/>
    <w:rsid w:val="001323BC"/>
    <w:rsid w:val="00132C2C"/>
    <w:rsid w:val="001330AA"/>
    <w:rsid w:val="0013310E"/>
    <w:rsid w:val="00134255"/>
    <w:rsid w:val="001344AA"/>
    <w:rsid w:val="00134868"/>
    <w:rsid w:val="00134BFC"/>
    <w:rsid w:val="00134FBC"/>
    <w:rsid w:val="001352F4"/>
    <w:rsid w:val="00136392"/>
    <w:rsid w:val="00137317"/>
    <w:rsid w:val="0013764A"/>
    <w:rsid w:val="00137A4C"/>
    <w:rsid w:val="00137CF4"/>
    <w:rsid w:val="00137EB0"/>
    <w:rsid w:val="00140026"/>
    <w:rsid w:val="001405BA"/>
    <w:rsid w:val="00140841"/>
    <w:rsid w:val="00140849"/>
    <w:rsid w:val="00140A0D"/>
    <w:rsid w:val="00140F08"/>
    <w:rsid w:val="00141B5B"/>
    <w:rsid w:val="00141D53"/>
    <w:rsid w:val="0014268A"/>
    <w:rsid w:val="00142725"/>
    <w:rsid w:val="00142AC8"/>
    <w:rsid w:val="00142CDC"/>
    <w:rsid w:val="001433AC"/>
    <w:rsid w:val="00143452"/>
    <w:rsid w:val="00143536"/>
    <w:rsid w:val="00143696"/>
    <w:rsid w:val="001439FC"/>
    <w:rsid w:val="00143C0A"/>
    <w:rsid w:val="00143F87"/>
    <w:rsid w:val="001451D4"/>
    <w:rsid w:val="00145230"/>
    <w:rsid w:val="001454B7"/>
    <w:rsid w:val="00145A4A"/>
    <w:rsid w:val="00145E5D"/>
    <w:rsid w:val="00145EB5"/>
    <w:rsid w:val="0014654F"/>
    <w:rsid w:val="00146FCC"/>
    <w:rsid w:val="00147208"/>
    <w:rsid w:val="001472CB"/>
    <w:rsid w:val="00147323"/>
    <w:rsid w:val="00147784"/>
    <w:rsid w:val="00150186"/>
    <w:rsid w:val="001505BE"/>
    <w:rsid w:val="00150974"/>
    <w:rsid w:val="00150A38"/>
    <w:rsid w:val="00150BB8"/>
    <w:rsid w:val="00150FA9"/>
    <w:rsid w:val="001519A6"/>
    <w:rsid w:val="00151BCB"/>
    <w:rsid w:val="00151F61"/>
    <w:rsid w:val="001533BA"/>
    <w:rsid w:val="00153744"/>
    <w:rsid w:val="00153773"/>
    <w:rsid w:val="00153C04"/>
    <w:rsid w:val="00153D0C"/>
    <w:rsid w:val="00153FB4"/>
    <w:rsid w:val="00154855"/>
    <w:rsid w:val="0015493B"/>
    <w:rsid w:val="001561F8"/>
    <w:rsid w:val="001567CB"/>
    <w:rsid w:val="001605B5"/>
    <w:rsid w:val="001613C5"/>
    <w:rsid w:val="00161649"/>
    <w:rsid w:val="00161B87"/>
    <w:rsid w:val="0016266C"/>
    <w:rsid w:val="00162715"/>
    <w:rsid w:val="00162C8B"/>
    <w:rsid w:val="00162D85"/>
    <w:rsid w:val="001638AA"/>
    <w:rsid w:val="00164076"/>
    <w:rsid w:val="001646E0"/>
    <w:rsid w:val="00164865"/>
    <w:rsid w:val="001648A6"/>
    <w:rsid w:val="001648FC"/>
    <w:rsid w:val="00164A88"/>
    <w:rsid w:val="00164F2D"/>
    <w:rsid w:val="001652AF"/>
    <w:rsid w:val="0016574C"/>
    <w:rsid w:val="00165B77"/>
    <w:rsid w:val="00165EE3"/>
    <w:rsid w:val="00166924"/>
    <w:rsid w:val="00166B59"/>
    <w:rsid w:val="001675EB"/>
    <w:rsid w:val="00167B8F"/>
    <w:rsid w:val="00170B1A"/>
    <w:rsid w:val="001716AB"/>
    <w:rsid w:val="00171D6B"/>
    <w:rsid w:val="00171DE3"/>
    <w:rsid w:val="00171E19"/>
    <w:rsid w:val="0017224E"/>
    <w:rsid w:val="00172563"/>
    <w:rsid w:val="001726FC"/>
    <w:rsid w:val="0017276A"/>
    <w:rsid w:val="00172A42"/>
    <w:rsid w:val="00172BD8"/>
    <w:rsid w:val="00172C75"/>
    <w:rsid w:val="001730BC"/>
    <w:rsid w:val="0017348E"/>
    <w:rsid w:val="00173706"/>
    <w:rsid w:val="00173877"/>
    <w:rsid w:val="001740D4"/>
    <w:rsid w:val="00174852"/>
    <w:rsid w:val="00175880"/>
    <w:rsid w:val="00175A64"/>
    <w:rsid w:val="00176B66"/>
    <w:rsid w:val="00176ECA"/>
    <w:rsid w:val="00177061"/>
    <w:rsid w:val="00177199"/>
    <w:rsid w:val="001772EC"/>
    <w:rsid w:val="0017747C"/>
    <w:rsid w:val="00177540"/>
    <w:rsid w:val="00177831"/>
    <w:rsid w:val="001779C8"/>
    <w:rsid w:val="00177FA9"/>
    <w:rsid w:val="00180132"/>
    <w:rsid w:val="0018067B"/>
    <w:rsid w:val="001807BF"/>
    <w:rsid w:val="00181098"/>
    <w:rsid w:val="00182923"/>
    <w:rsid w:val="0018293E"/>
    <w:rsid w:val="00183118"/>
    <w:rsid w:val="001832DB"/>
    <w:rsid w:val="00183D95"/>
    <w:rsid w:val="00184436"/>
    <w:rsid w:val="001848EC"/>
    <w:rsid w:val="00184D67"/>
    <w:rsid w:val="00184FEA"/>
    <w:rsid w:val="00185549"/>
    <w:rsid w:val="0018592A"/>
    <w:rsid w:val="00185FB3"/>
    <w:rsid w:val="0018607A"/>
    <w:rsid w:val="00186460"/>
    <w:rsid w:val="001867F7"/>
    <w:rsid w:val="0019050F"/>
    <w:rsid w:val="0019065C"/>
    <w:rsid w:val="00190842"/>
    <w:rsid w:val="001912F5"/>
    <w:rsid w:val="00191B68"/>
    <w:rsid w:val="00191CCD"/>
    <w:rsid w:val="00191F93"/>
    <w:rsid w:val="00193C5D"/>
    <w:rsid w:val="001941A6"/>
    <w:rsid w:val="00194352"/>
    <w:rsid w:val="001943BA"/>
    <w:rsid w:val="00194510"/>
    <w:rsid w:val="00194BBD"/>
    <w:rsid w:val="00194D53"/>
    <w:rsid w:val="0019517B"/>
    <w:rsid w:val="0019557E"/>
    <w:rsid w:val="001963D3"/>
    <w:rsid w:val="00196855"/>
    <w:rsid w:val="00196C2B"/>
    <w:rsid w:val="00197458"/>
    <w:rsid w:val="0019796D"/>
    <w:rsid w:val="00197984"/>
    <w:rsid w:val="00197C3C"/>
    <w:rsid w:val="001A0153"/>
    <w:rsid w:val="001A0A5B"/>
    <w:rsid w:val="001A0E8A"/>
    <w:rsid w:val="001A16FE"/>
    <w:rsid w:val="001A1718"/>
    <w:rsid w:val="001A1C4F"/>
    <w:rsid w:val="001A20D4"/>
    <w:rsid w:val="001A2DB6"/>
    <w:rsid w:val="001A2EC5"/>
    <w:rsid w:val="001A2FAD"/>
    <w:rsid w:val="001A3009"/>
    <w:rsid w:val="001A3583"/>
    <w:rsid w:val="001A39C8"/>
    <w:rsid w:val="001A3A62"/>
    <w:rsid w:val="001A3FCE"/>
    <w:rsid w:val="001A45D1"/>
    <w:rsid w:val="001A482C"/>
    <w:rsid w:val="001A4E19"/>
    <w:rsid w:val="001A5A05"/>
    <w:rsid w:val="001A5EC4"/>
    <w:rsid w:val="001A5FDA"/>
    <w:rsid w:val="001A620B"/>
    <w:rsid w:val="001A6EE1"/>
    <w:rsid w:val="001B010B"/>
    <w:rsid w:val="001B1236"/>
    <w:rsid w:val="001B160F"/>
    <w:rsid w:val="001B172C"/>
    <w:rsid w:val="001B1986"/>
    <w:rsid w:val="001B1DA3"/>
    <w:rsid w:val="001B212B"/>
    <w:rsid w:val="001B26ED"/>
    <w:rsid w:val="001B289C"/>
    <w:rsid w:val="001B2AEE"/>
    <w:rsid w:val="001B3032"/>
    <w:rsid w:val="001B32DC"/>
    <w:rsid w:val="001B38D1"/>
    <w:rsid w:val="001B3990"/>
    <w:rsid w:val="001B41F1"/>
    <w:rsid w:val="001B4821"/>
    <w:rsid w:val="001B49BA"/>
    <w:rsid w:val="001B4E54"/>
    <w:rsid w:val="001B585C"/>
    <w:rsid w:val="001B594B"/>
    <w:rsid w:val="001B59ED"/>
    <w:rsid w:val="001B654A"/>
    <w:rsid w:val="001B6AEF"/>
    <w:rsid w:val="001B7C08"/>
    <w:rsid w:val="001C042A"/>
    <w:rsid w:val="001C0914"/>
    <w:rsid w:val="001C0B2C"/>
    <w:rsid w:val="001C159F"/>
    <w:rsid w:val="001C1993"/>
    <w:rsid w:val="001C2671"/>
    <w:rsid w:val="001C276B"/>
    <w:rsid w:val="001C2949"/>
    <w:rsid w:val="001C2DE6"/>
    <w:rsid w:val="001C3538"/>
    <w:rsid w:val="001C3A34"/>
    <w:rsid w:val="001C3B60"/>
    <w:rsid w:val="001C441E"/>
    <w:rsid w:val="001C4F93"/>
    <w:rsid w:val="001C5219"/>
    <w:rsid w:val="001C59CA"/>
    <w:rsid w:val="001C5FBE"/>
    <w:rsid w:val="001C6399"/>
    <w:rsid w:val="001C6428"/>
    <w:rsid w:val="001C64C6"/>
    <w:rsid w:val="001C672E"/>
    <w:rsid w:val="001C6B3F"/>
    <w:rsid w:val="001C6CD9"/>
    <w:rsid w:val="001C6E92"/>
    <w:rsid w:val="001C706D"/>
    <w:rsid w:val="001C7159"/>
    <w:rsid w:val="001C77F8"/>
    <w:rsid w:val="001D09D4"/>
    <w:rsid w:val="001D0A8C"/>
    <w:rsid w:val="001D0C26"/>
    <w:rsid w:val="001D0E46"/>
    <w:rsid w:val="001D182F"/>
    <w:rsid w:val="001D1ECF"/>
    <w:rsid w:val="001D1F96"/>
    <w:rsid w:val="001D2A3C"/>
    <w:rsid w:val="001D3324"/>
    <w:rsid w:val="001D364A"/>
    <w:rsid w:val="001D36D9"/>
    <w:rsid w:val="001D3B7E"/>
    <w:rsid w:val="001D3E65"/>
    <w:rsid w:val="001D58CB"/>
    <w:rsid w:val="001D5B48"/>
    <w:rsid w:val="001D5BFA"/>
    <w:rsid w:val="001D5CE5"/>
    <w:rsid w:val="001D6FD5"/>
    <w:rsid w:val="001D7394"/>
    <w:rsid w:val="001D749D"/>
    <w:rsid w:val="001D754C"/>
    <w:rsid w:val="001E0208"/>
    <w:rsid w:val="001E035B"/>
    <w:rsid w:val="001E07D4"/>
    <w:rsid w:val="001E07F7"/>
    <w:rsid w:val="001E12CF"/>
    <w:rsid w:val="001E19E7"/>
    <w:rsid w:val="001E1D6F"/>
    <w:rsid w:val="001E241D"/>
    <w:rsid w:val="001E242F"/>
    <w:rsid w:val="001E2680"/>
    <w:rsid w:val="001E2E17"/>
    <w:rsid w:val="001E48DB"/>
    <w:rsid w:val="001E502C"/>
    <w:rsid w:val="001E6409"/>
    <w:rsid w:val="001E65A6"/>
    <w:rsid w:val="001E66D5"/>
    <w:rsid w:val="001E6B74"/>
    <w:rsid w:val="001E7BA4"/>
    <w:rsid w:val="001E7F03"/>
    <w:rsid w:val="001F040C"/>
    <w:rsid w:val="001F1032"/>
    <w:rsid w:val="001F138B"/>
    <w:rsid w:val="001F14E7"/>
    <w:rsid w:val="001F1F06"/>
    <w:rsid w:val="001F1F3B"/>
    <w:rsid w:val="001F25B5"/>
    <w:rsid w:val="001F36E8"/>
    <w:rsid w:val="001F3A99"/>
    <w:rsid w:val="001F3ACA"/>
    <w:rsid w:val="001F3BB2"/>
    <w:rsid w:val="001F3D1F"/>
    <w:rsid w:val="001F4372"/>
    <w:rsid w:val="001F44E7"/>
    <w:rsid w:val="001F465C"/>
    <w:rsid w:val="001F50CF"/>
    <w:rsid w:val="001F5663"/>
    <w:rsid w:val="001F59B2"/>
    <w:rsid w:val="001F5B20"/>
    <w:rsid w:val="001F5CC7"/>
    <w:rsid w:val="001F5E0A"/>
    <w:rsid w:val="001F69E6"/>
    <w:rsid w:val="001F6A3A"/>
    <w:rsid w:val="001F72CE"/>
    <w:rsid w:val="001F73D1"/>
    <w:rsid w:val="001F7B05"/>
    <w:rsid w:val="00200073"/>
    <w:rsid w:val="0020014E"/>
    <w:rsid w:val="002006BB"/>
    <w:rsid w:val="002006C7"/>
    <w:rsid w:val="00201646"/>
    <w:rsid w:val="00201ABB"/>
    <w:rsid w:val="00201DCA"/>
    <w:rsid w:val="00203055"/>
    <w:rsid w:val="002030BF"/>
    <w:rsid w:val="00203DE0"/>
    <w:rsid w:val="002046B8"/>
    <w:rsid w:val="00204C86"/>
    <w:rsid w:val="00205078"/>
    <w:rsid w:val="0020536E"/>
    <w:rsid w:val="00205B31"/>
    <w:rsid w:val="00205E08"/>
    <w:rsid w:val="00206080"/>
    <w:rsid w:val="0020677B"/>
    <w:rsid w:val="0020702B"/>
    <w:rsid w:val="00207432"/>
    <w:rsid w:val="00207B2E"/>
    <w:rsid w:val="00207DF6"/>
    <w:rsid w:val="002112BA"/>
    <w:rsid w:val="00211390"/>
    <w:rsid w:val="002114CD"/>
    <w:rsid w:val="00211D5F"/>
    <w:rsid w:val="002121EE"/>
    <w:rsid w:val="00212394"/>
    <w:rsid w:val="00212C8F"/>
    <w:rsid w:val="00212E66"/>
    <w:rsid w:val="002134C9"/>
    <w:rsid w:val="002137F7"/>
    <w:rsid w:val="00213801"/>
    <w:rsid w:val="00213D38"/>
    <w:rsid w:val="00213E3F"/>
    <w:rsid w:val="00213F4F"/>
    <w:rsid w:val="00214050"/>
    <w:rsid w:val="00214331"/>
    <w:rsid w:val="002149BA"/>
    <w:rsid w:val="00214FF2"/>
    <w:rsid w:val="0021507B"/>
    <w:rsid w:val="00215382"/>
    <w:rsid w:val="00215C7A"/>
    <w:rsid w:val="00216CF7"/>
    <w:rsid w:val="002170C9"/>
    <w:rsid w:val="00217A55"/>
    <w:rsid w:val="002205BF"/>
    <w:rsid w:val="002208B7"/>
    <w:rsid w:val="00220B26"/>
    <w:rsid w:val="00220FC2"/>
    <w:rsid w:val="0022182A"/>
    <w:rsid w:val="00222477"/>
    <w:rsid w:val="00222C3F"/>
    <w:rsid w:val="00222C43"/>
    <w:rsid w:val="00223227"/>
    <w:rsid w:val="002237C9"/>
    <w:rsid w:val="002237E1"/>
    <w:rsid w:val="00223F98"/>
    <w:rsid w:val="00224126"/>
    <w:rsid w:val="0022415C"/>
    <w:rsid w:val="00224B5D"/>
    <w:rsid w:val="00224BD3"/>
    <w:rsid w:val="00224F1B"/>
    <w:rsid w:val="00225625"/>
    <w:rsid w:val="002256E2"/>
    <w:rsid w:val="00225773"/>
    <w:rsid w:val="0022631A"/>
    <w:rsid w:val="00226473"/>
    <w:rsid w:val="00226BD2"/>
    <w:rsid w:val="00227172"/>
    <w:rsid w:val="00227A67"/>
    <w:rsid w:val="00227D8F"/>
    <w:rsid w:val="002300D4"/>
    <w:rsid w:val="00230261"/>
    <w:rsid w:val="00230275"/>
    <w:rsid w:val="002303B3"/>
    <w:rsid w:val="00230A1D"/>
    <w:rsid w:val="00230E29"/>
    <w:rsid w:val="002313C7"/>
    <w:rsid w:val="0023162A"/>
    <w:rsid w:val="002318D4"/>
    <w:rsid w:val="00232BC2"/>
    <w:rsid w:val="0023318B"/>
    <w:rsid w:val="00233506"/>
    <w:rsid w:val="00233AEF"/>
    <w:rsid w:val="00234760"/>
    <w:rsid w:val="002349D8"/>
    <w:rsid w:val="00234E72"/>
    <w:rsid w:val="00235089"/>
    <w:rsid w:val="00235492"/>
    <w:rsid w:val="002359DB"/>
    <w:rsid w:val="00235B9D"/>
    <w:rsid w:val="002361C0"/>
    <w:rsid w:val="00237004"/>
    <w:rsid w:val="00237345"/>
    <w:rsid w:val="002374BC"/>
    <w:rsid w:val="002376EB"/>
    <w:rsid w:val="00240A1F"/>
    <w:rsid w:val="00240E2A"/>
    <w:rsid w:val="00240F40"/>
    <w:rsid w:val="00241987"/>
    <w:rsid w:val="00241A95"/>
    <w:rsid w:val="002421CD"/>
    <w:rsid w:val="0024373D"/>
    <w:rsid w:val="00244249"/>
    <w:rsid w:val="00244803"/>
    <w:rsid w:val="00244DEB"/>
    <w:rsid w:val="002455D7"/>
    <w:rsid w:val="002457FA"/>
    <w:rsid w:val="00245928"/>
    <w:rsid w:val="00245BFE"/>
    <w:rsid w:val="00245D45"/>
    <w:rsid w:val="00245DB7"/>
    <w:rsid w:val="00246369"/>
    <w:rsid w:val="002468A4"/>
    <w:rsid w:val="002473AB"/>
    <w:rsid w:val="002473C0"/>
    <w:rsid w:val="002475CC"/>
    <w:rsid w:val="0024774F"/>
    <w:rsid w:val="0024777E"/>
    <w:rsid w:val="002501BA"/>
    <w:rsid w:val="00250761"/>
    <w:rsid w:val="00250C2E"/>
    <w:rsid w:val="00250C5E"/>
    <w:rsid w:val="00251444"/>
    <w:rsid w:val="00251580"/>
    <w:rsid w:val="00252B41"/>
    <w:rsid w:val="00252C48"/>
    <w:rsid w:val="00252FB8"/>
    <w:rsid w:val="002535DA"/>
    <w:rsid w:val="00253789"/>
    <w:rsid w:val="00253D37"/>
    <w:rsid w:val="00254073"/>
    <w:rsid w:val="0025437E"/>
    <w:rsid w:val="00254F5C"/>
    <w:rsid w:val="002550FD"/>
    <w:rsid w:val="0025518E"/>
    <w:rsid w:val="00255497"/>
    <w:rsid w:val="002556B4"/>
    <w:rsid w:val="00255A73"/>
    <w:rsid w:val="00255D0F"/>
    <w:rsid w:val="00256232"/>
    <w:rsid w:val="002564A6"/>
    <w:rsid w:val="0025722A"/>
    <w:rsid w:val="00261A5F"/>
    <w:rsid w:val="00262B13"/>
    <w:rsid w:val="00262D06"/>
    <w:rsid w:val="0026321C"/>
    <w:rsid w:val="00263480"/>
    <w:rsid w:val="00263A15"/>
    <w:rsid w:val="002642CC"/>
    <w:rsid w:val="002643D3"/>
    <w:rsid w:val="00264740"/>
    <w:rsid w:val="002650CB"/>
    <w:rsid w:val="00265312"/>
    <w:rsid w:val="00265453"/>
    <w:rsid w:val="00265D62"/>
    <w:rsid w:val="00265EE2"/>
    <w:rsid w:val="002662AB"/>
    <w:rsid w:val="00266435"/>
    <w:rsid w:val="0026655D"/>
    <w:rsid w:val="00266D3C"/>
    <w:rsid w:val="00266E0F"/>
    <w:rsid w:val="00266ED5"/>
    <w:rsid w:val="002671C1"/>
    <w:rsid w:val="002678A4"/>
    <w:rsid w:val="00267D01"/>
    <w:rsid w:val="00267EA4"/>
    <w:rsid w:val="002701F8"/>
    <w:rsid w:val="00270999"/>
    <w:rsid w:val="00270B9E"/>
    <w:rsid w:val="00270BC0"/>
    <w:rsid w:val="0027120C"/>
    <w:rsid w:val="00271353"/>
    <w:rsid w:val="002713CD"/>
    <w:rsid w:val="0027140A"/>
    <w:rsid w:val="002718AB"/>
    <w:rsid w:val="00271B5B"/>
    <w:rsid w:val="00271D73"/>
    <w:rsid w:val="00272698"/>
    <w:rsid w:val="002728D3"/>
    <w:rsid w:val="00272B4A"/>
    <w:rsid w:val="00272C85"/>
    <w:rsid w:val="00272C88"/>
    <w:rsid w:val="00272E7A"/>
    <w:rsid w:val="00273503"/>
    <w:rsid w:val="00273510"/>
    <w:rsid w:val="002739B6"/>
    <w:rsid w:val="00273AB7"/>
    <w:rsid w:val="00273B55"/>
    <w:rsid w:val="00273E87"/>
    <w:rsid w:val="00274224"/>
    <w:rsid w:val="00274F27"/>
    <w:rsid w:val="002751A7"/>
    <w:rsid w:val="002751BF"/>
    <w:rsid w:val="00275296"/>
    <w:rsid w:val="00275855"/>
    <w:rsid w:val="00275D48"/>
    <w:rsid w:val="00276BE0"/>
    <w:rsid w:val="00276E13"/>
    <w:rsid w:val="00277090"/>
    <w:rsid w:val="002803EC"/>
    <w:rsid w:val="002804A0"/>
    <w:rsid w:val="002805F2"/>
    <w:rsid w:val="00280B5B"/>
    <w:rsid w:val="00280C15"/>
    <w:rsid w:val="00280EEE"/>
    <w:rsid w:val="0028199F"/>
    <w:rsid w:val="002827E2"/>
    <w:rsid w:val="00282945"/>
    <w:rsid w:val="00283151"/>
    <w:rsid w:val="00283541"/>
    <w:rsid w:val="00283CC0"/>
    <w:rsid w:val="00284A65"/>
    <w:rsid w:val="00284AB0"/>
    <w:rsid w:val="00284E70"/>
    <w:rsid w:val="00285478"/>
    <w:rsid w:val="0028564C"/>
    <w:rsid w:val="00285950"/>
    <w:rsid w:val="00285B13"/>
    <w:rsid w:val="00286026"/>
    <w:rsid w:val="00286D15"/>
    <w:rsid w:val="00287344"/>
    <w:rsid w:val="002877C6"/>
    <w:rsid w:val="0028791C"/>
    <w:rsid w:val="00290069"/>
    <w:rsid w:val="00290297"/>
    <w:rsid w:val="0029049C"/>
    <w:rsid w:val="002906D7"/>
    <w:rsid w:val="00290D26"/>
    <w:rsid w:val="00290F36"/>
    <w:rsid w:val="00291076"/>
    <w:rsid w:val="00291935"/>
    <w:rsid w:val="002919A6"/>
    <w:rsid w:val="00291B11"/>
    <w:rsid w:val="002920D9"/>
    <w:rsid w:val="00292303"/>
    <w:rsid w:val="0029233C"/>
    <w:rsid w:val="00292C4C"/>
    <w:rsid w:val="0029330C"/>
    <w:rsid w:val="0029333F"/>
    <w:rsid w:val="0029408F"/>
    <w:rsid w:val="00294142"/>
    <w:rsid w:val="002948FF"/>
    <w:rsid w:val="00294A98"/>
    <w:rsid w:val="00294FDA"/>
    <w:rsid w:val="002952E6"/>
    <w:rsid w:val="00295511"/>
    <w:rsid w:val="002959EC"/>
    <w:rsid w:val="00295E3D"/>
    <w:rsid w:val="00296450"/>
    <w:rsid w:val="00296C74"/>
    <w:rsid w:val="002972B7"/>
    <w:rsid w:val="00297403"/>
    <w:rsid w:val="002974B0"/>
    <w:rsid w:val="00297592"/>
    <w:rsid w:val="0029785F"/>
    <w:rsid w:val="002A04A9"/>
    <w:rsid w:val="002A09CD"/>
    <w:rsid w:val="002A147C"/>
    <w:rsid w:val="002A161D"/>
    <w:rsid w:val="002A1788"/>
    <w:rsid w:val="002A189C"/>
    <w:rsid w:val="002A19D4"/>
    <w:rsid w:val="002A1E59"/>
    <w:rsid w:val="002A274D"/>
    <w:rsid w:val="002A29BB"/>
    <w:rsid w:val="002A2B29"/>
    <w:rsid w:val="002A2B70"/>
    <w:rsid w:val="002A4379"/>
    <w:rsid w:val="002A45D7"/>
    <w:rsid w:val="002A47A5"/>
    <w:rsid w:val="002A509E"/>
    <w:rsid w:val="002A5100"/>
    <w:rsid w:val="002A53D7"/>
    <w:rsid w:val="002A5436"/>
    <w:rsid w:val="002A5954"/>
    <w:rsid w:val="002A5B21"/>
    <w:rsid w:val="002A5D0C"/>
    <w:rsid w:val="002A681D"/>
    <w:rsid w:val="002A6F35"/>
    <w:rsid w:val="002A763E"/>
    <w:rsid w:val="002B05D1"/>
    <w:rsid w:val="002B099B"/>
    <w:rsid w:val="002B0E5A"/>
    <w:rsid w:val="002B10DA"/>
    <w:rsid w:val="002B13F6"/>
    <w:rsid w:val="002B162B"/>
    <w:rsid w:val="002B1EE7"/>
    <w:rsid w:val="002B23F6"/>
    <w:rsid w:val="002B2C0D"/>
    <w:rsid w:val="002B30E7"/>
    <w:rsid w:val="002B3367"/>
    <w:rsid w:val="002B3B08"/>
    <w:rsid w:val="002B3B0C"/>
    <w:rsid w:val="002B44DE"/>
    <w:rsid w:val="002B4CBD"/>
    <w:rsid w:val="002B4DD9"/>
    <w:rsid w:val="002B56B6"/>
    <w:rsid w:val="002B5E47"/>
    <w:rsid w:val="002B6224"/>
    <w:rsid w:val="002B7241"/>
    <w:rsid w:val="002B72F3"/>
    <w:rsid w:val="002B77AD"/>
    <w:rsid w:val="002C0085"/>
    <w:rsid w:val="002C078A"/>
    <w:rsid w:val="002C08E5"/>
    <w:rsid w:val="002C09FF"/>
    <w:rsid w:val="002C0D30"/>
    <w:rsid w:val="002C0DB3"/>
    <w:rsid w:val="002C0EBE"/>
    <w:rsid w:val="002C1002"/>
    <w:rsid w:val="002C117D"/>
    <w:rsid w:val="002C1484"/>
    <w:rsid w:val="002C1730"/>
    <w:rsid w:val="002C177A"/>
    <w:rsid w:val="002C1849"/>
    <w:rsid w:val="002C248B"/>
    <w:rsid w:val="002C2CC4"/>
    <w:rsid w:val="002C2F93"/>
    <w:rsid w:val="002C36D4"/>
    <w:rsid w:val="002C3919"/>
    <w:rsid w:val="002C46BA"/>
    <w:rsid w:val="002C4EFD"/>
    <w:rsid w:val="002C57AC"/>
    <w:rsid w:val="002C5F9B"/>
    <w:rsid w:val="002C623C"/>
    <w:rsid w:val="002C678E"/>
    <w:rsid w:val="002C7299"/>
    <w:rsid w:val="002C7B01"/>
    <w:rsid w:val="002D08EE"/>
    <w:rsid w:val="002D1106"/>
    <w:rsid w:val="002D1801"/>
    <w:rsid w:val="002D2B50"/>
    <w:rsid w:val="002D3B7E"/>
    <w:rsid w:val="002D3D7C"/>
    <w:rsid w:val="002D3F78"/>
    <w:rsid w:val="002D408D"/>
    <w:rsid w:val="002D4B17"/>
    <w:rsid w:val="002D4BC6"/>
    <w:rsid w:val="002D4D2C"/>
    <w:rsid w:val="002D51E0"/>
    <w:rsid w:val="002D52E8"/>
    <w:rsid w:val="002D61B0"/>
    <w:rsid w:val="002D627F"/>
    <w:rsid w:val="002D698D"/>
    <w:rsid w:val="002D6B6F"/>
    <w:rsid w:val="002D6E32"/>
    <w:rsid w:val="002D6E6A"/>
    <w:rsid w:val="002D7160"/>
    <w:rsid w:val="002D776C"/>
    <w:rsid w:val="002D790B"/>
    <w:rsid w:val="002D7EC5"/>
    <w:rsid w:val="002E0FAC"/>
    <w:rsid w:val="002E138E"/>
    <w:rsid w:val="002E178C"/>
    <w:rsid w:val="002E18A7"/>
    <w:rsid w:val="002E2BFF"/>
    <w:rsid w:val="002E3153"/>
    <w:rsid w:val="002E35D2"/>
    <w:rsid w:val="002E41F5"/>
    <w:rsid w:val="002E45DB"/>
    <w:rsid w:val="002E52B6"/>
    <w:rsid w:val="002E55DD"/>
    <w:rsid w:val="002E5629"/>
    <w:rsid w:val="002E576E"/>
    <w:rsid w:val="002E5F81"/>
    <w:rsid w:val="002E60E0"/>
    <w:rsid w:val="002E61EF"/>
    <w:rsid w:val="002E770C"/>
    <w:rsid w:val="002E7927"/>
    <w:rsid w:val="002E7AD7"/>
    <w:rsid w:val="002F073F"/>
    <w:rsid w:val="002F0971"/>
    <w:rsid w:val="002F3800"/>
    <w:rsid w:val="002F4315"/>
    <w:rsid w:val="002F522B"/>
    <w:rsid w:val="002F5937"/>
    <w:rsid w:val="002F5FE1"/>
    <w:rsid w:val="002F6564"/>
    <w:rsid w:val="002F658C"/>
    <w:rsid w:val="002F7392"/>
    <w:rsid w:val="002F7AE1"/>
    <w:rsid w:val="003000A1"/>
    <w:rsid w:val="003006C7"/>
    <w:rsid w:val="0030090C"/>
    <w:rsid w:val="00300C00"/>
    <w:rsid w:val="00300F4E"/>
    <w:rsid w:val="00301CC8"/>
    <w:rsid w:val="00301EDD"/>
    <w:rsid w:val="0030281E"/>
    <w:rsid w:val="00302BEF"/>
    <w:rsid w:val="003030B9"/>
    <w:rsid w:val="003030E9"/>
    <w:rsid w:val="003038B5"/>
    <w:rsid w:val="00303C24"/>
    <w:rsid w:val="003040DA"/>
    <w:rsid w:val="00304269"/>
    <w:rsid w:val="00304305"/>
    <w:rsid w:val="0030451E"/>
    <w:rsid w:val="0030513D"/>
    <w:rsid w:val="003052E3"/>
    <w:rsid w:val="00305534"/>
    <w:rsid w:val="00306526"/>
    <w:rsid w:val="0030690D"/>
    <w:rsid w:val="00307278"/>
    <w:rsid w:val="00307BBE"/>
    <w:rsid w:val="00307BFB"/>
    <w:rsid w:val="00307DF4"/>
    <w:rsid w:val="003105DC"/>
    <w:rsid w:val="0031086E"/>
    <w:rsid w:val="00310C0B"/>
    <w:rsid w:val="003111C4"/>
    <w:rsid w:val="00311847"/>
    <w:rsid w:val="0031192D"/>
    <w:rsid w:val="00311C1C"/>
    <w:rsid w:val="00311E28"/>
    <w:rsid w:val="0031207D"/>
    <w:rsid w:val="0031214F"/>
    <w:rsid w:val="003121D9"/>
    <w:rsid w:val="00312892"/>
    <w:rsid w:val="00312C7F"/>
    <w:rsid w:val="00312CD9"/>
    <w:rsid w:val="00313622"/>
    <w:rsid w:val="00314079"/>
    <w:rsid w:val="00314728"/>
    <w:rsid w:val="003155D5"/>
    <w:rsid w:val="003156BA"/>
    <w:rsid w:val="003159C4"/>
    <w:rsid w:val="00316302"/>
    <w:rsid w:val="00317245"/>
    <w:rsid w:val="003173B0"/>
    <w:rsid w:val="00317A2F"/>
    <w:rsid w:val="00320ABB"/>
    <w:rsid w:val="0032114E"/>
    <w:rsid w:val="00321213"/>
    <w:rsid w:val="00321278"/>
    <w:rsid w:val="003212F2"/>
    <w:rsid w:val="00321392"/>
    <w:rsid w:val="0032140E"/>
    <w:rsid w:val="00321BA2"/>
    <w:rsid w:val="00321C78"/>
    <w:rsid w:val="00321FB5"/>
    <w:rsid w:val="0032200C"/>
    <w:rsid w:val="003221D2"/>
    <w:rsid w:val="003225FC"/>
    <w:rsid w:val="0032265D"/>
    <w:rsid w:val="00322702"/>
    <w:rsid w:val="00322727"/>
    <w:rsid w:val="00322902"/>
    <w:rsid w:val="00322C78"/>
    <w:rsid w:val="00322D3A"/>
    <w:rsid w:val="0032399B"/>
    <w:rsid w:val="00323EAA"/>
    <w:rsid w:val="003243BC"/>
    <w:rsid w:val="00324970"/>
    <w:rsid w:val="00324DAD"/>
    <w:rsid w:val="003258F5"/>
    <w:rsid w:val="00325E09"/>
    <w:rsid w:val="00325EEA"/>
    <w:rsid w:val="00326428"/>
    <w:rsid w:val="003265A4"/>
    <w:rsid w:val="003265C8"/>
    <w:rsid w:val="00326ADA"/>
    <w:rsid w:val="003271BC"/>
    <w:rsid w:val="003273BC"/>
    <w:rsid w:val="00327482"/>
    <w:rsid w:val="003279CF"/>
    <w:rsid w:val="00327AB2"/>
    <w:rsid w:val="00327C97"/>
    <w:rsid w:val="003308BF"/>
    <w:rsid w:val="00330D33"/>
    <w:rsid w:val="003311F4"/>
    <w:rsid w:val="003323D5"/>
    <w:rsid w:val="00332540"/>
    <w:rsid w:val="003325B0"/>
    <w:rsid w:val="00332707"/>
    <w:rsid w:val="00332830"/>
    <w:rsid w:val="0033308E"/>
    <w:rsid w:val="00333238"/>
    <w:rsid w:val="00333519"/>
    <w:rsid w:val="00333A02"/>
    <w:rsid w:val="00333C79"/>
    <w:rsid w:val="00334428"/>
    <w:rsid w:val="00334510"/>
    <w:rsid w:val="00334BB0"/>
    <w:rsid w:val="00335428"/>
    <w:rsid w:val="00335A50"/>
    <w:rsid w:val="0033633B"/>
    <w:rsid w:val="003365D7"/>
    <w:rsid w:val="00336A50"/>
    <w:rsid w:val="00336C11"/>
    <w:rsid w:val="003379FC"/>
    <w:rsid w:val="00337DD3"/>
    <w:rsid w:val="00337FB6"/>
    <w:rsid w:val="00340000"/>
    <w:rsid w:val="003401AA"/>
    <w:rsid w:val="00341ACD"/>
    <w:rsid w:val="00341E34"/>
    <w:rsid w:val="0034201D"/>
    <w:rsid w:val="00342510"/>
    <w:rsid w:val="00342540"/>
    <w:rsid w:val="0034266A"/>
    <w:rsid w:val="0034378E"/>
    <w:rsid w:val="00343BC0"/>
    <w:rsid w:val="00343CF2"/>
    <w:rsid w:val="0034417B"/>
    <w:rsid w:val="003441D8"/>
    <w:rsid w:val="00344474"/>
    <w:rsid w:val="00344FBB"/>
    <w:rsid w:val="003452C2"/>
    <w:rsid w:val="00345A20"/>
    <w:rsid w:val="00345F7D"/>
    <w:rsid w:val="00346CEC"/>
    <w:rsid w:val="00346F9B"/>
    <w:rsid w:val="00347573"/>
    <w:rsid w:val="003475D0"/>
    <w:rsid w:val="00350306"/>
    <w:rsid w:val="0035043E"/>
    <w:rsid w:val="00350997"/>
    <w:rsid w:val="00350CBE"/>
    <w:rsid w:val="0035110F"/>
    <w:rsid w:val="00351A7C"/>
    <w:rsid w:val="00351A93"/>
    <w:rsid w:val="00351DA7"/>
    <w:rsid w:val="003520F9"/>
    <w:rsid w:val="0035220C"/>
    <w:rsid w:val="003534F6"/>
    <w:rsid w:val="0035383B"/>
    <w:rsid w:val="003546EE"/>
    <w:rsid w:val="00354717"/>
    <w:rsid w:val="0035494F"/>
    <w:rsid w:val="00354D74"/>
    <w:rsid w:val="00354D92"/>
    <w:rsid w:val="00354D95"/>
    <w:rsid w:val="00355556"/>
    <w:rsid w:val="003556A6"/>
    <w:rsid w:val="00355C68"/>
    <w:rsid w:val="00355D79"/>
    <w:rsid w:val="00356A2B"/>
    <w:rsid w:val="00356F49"/>
    <w:rsid w:val="003571E0"/>
    <w:rsid w:val="0035791D"/>
    <w:rsid w:val="00360909"/>
    <w:rsid w:val="00360D50"/>
    <w:rsid w:val="00361328"/>
    <w:rsid w:val="00362B2F"/>
    <w:rsid w:val="00363870"/>
    <w:rsid w:val="00363C81"/>
    <w:rsid w:val="00364075"/>
    <w:rsid w:val="003641D7"/>
    <w:rsid w:val="0036429B"/>
    <w:rsid w:val="00364493"/>
    <w:rsid w:val="00365318"/>
    <w:rsid w:val="003657AD"/>
    <w:rsid w:val="00365896"/>
    <w:rsid w:val="00365CA2"/>
    <w:rsid w:val="00365CF1"/>
    <w:rsid w:val="00366BFD"/>
    <w:rsid w:val="00366F52"/>
    <w:rsid w:val="0036707A"/>
    <w:rsid w:val="0036712D"/>
    <w:rsid w:val="00367258"/>
    <w:rsid w:val="003674DB"/>
    <w:rsid w:val="00367650"/>
    <w:rsid w:val="00367A61"/>
    <w:rsid w:val="00367CD7"/>
    <w:rsid w:val="003703A1"/>
    <w:rsid w:val="0037092B"/>
    <w:rsid w:val="003713D5"/>
    <w:rsid w:val="00372564"/>
    <w:rsid w:val="00372723"/>
    <w:rsid w:val="00372986"/>
    <w:rsid w:val="00373650"/>
    <w:rsid w:val="00373D5E"/>
    <w:rsid w:val="00373F28"/>
    <w:rsid w:val="00374204"/>
    <w:rsid w:val="0037426F"/>
    <w:rsid w:val="00374957"/>
    <w:rsid w:val="00374A39"/>
    <w:rsid w:val="00374B99"/>
    <w:rsid w:val="00374E98"/>
    <w:rsid w:val="0037598C"/>
    <w:rsid w:val="00376825"/>
    <w:rsid w:val="00376D5A"/>
    <w:rsid w:val="00376DE7"/>
    <w:rsid w:val="0037727E"/>
    <w:rsid w:val="003776C0"/>
    <w:rsid w:val="0037787B"/>
    <w:rsid w:val="003803B0"/>
    <w:rsid w:val="00380456"/>
    <w:rsid w:val="00380570"/>
    <w:rsid w:val="00380B70"/>
    <w:rsid w:val="00381448"/>
    <w:rsid w:val="00381FBA"/>
    <w:rsid w:val="0038216C"/>
    <w:rsid w:val="003822E2"/>
    <w:rsid w:val="00382353"/>
    <w:rsid w:val="003823A4"/>
    <w:rsid w:val="003824DE"/>
    <w:rsid w:val="00382814"/>
    <w:rsid w:val="00382924"/>
    <w:rsid w:val="00382C6B"/>
    <w:rsid w:val="00383175"/>
    <w:rsid w:val="003835D9"/>
    <w:rsid w:val="003838A3"/>
    <w:rsid w:val="00383C5F"/>
    <w:rsid w:val="00383F2F"/>
    <w:rsid w:val="003847A6"/>
    <w:rsid w:val="00384D18"/>
    <w:rsid w:val="00384F8E"/>
    <w:rsid w:val="00385124"/>
    <w:rsid w:val="0038578F"/>
    <w:rsid w:val="00385E2D"/>
    <w:rsid w:val="003862B0"/>
    <w:rsid w:val="00386B4E"/>
    <w:rsid w:val="00386E54"/>
    <w:rsid w:val="00387827"/>
    <w:rsid w:val="003902A4"/>
    <w:rsid w:val="00390E0B"/>
    <w:rsid w:val="00390E1F"/>
    <w:rsid w:val="0039116F"/>
    <w:rsid w:val="003919A2"/>
    <w:rsid w:val="00392213"/>
    <w:rsid w:val="00392925"/>
    <w:rsid w:val="00392C6B"/>
    <w:rsid w:val="00392DED"/>
    <w:rsid w:val="00393362"/>
    <w:rsid w:val="00393459"/>
    <w:rsid w:val="003936A9"/>
    <w:rsid w:val="003937B6"/>
    <w:rsid w:val="00394561"/>
    <w:rsid w:val="00394676"/>
    <w:rsid w:val="00394718"/>
    <w:rsid w:val="00394D30"/>
    <w:rsid w:val="00394F44"/>
    <w:rsid w:val="00395D8C"/>
    <w:rsid w:val="003967E9"/>
    <w:rsid w:val="00396951"/>
    <w:rsid w:val="00396E34"/>
    <w:rsid w:val="00397085"/>
    <w:rsid w:val="003978C3"/>
    <w:rsid w:val="003A0301"/>
    <w:rsid w:val="003A03BF"/>
    <w:rsid w:val="003A06B8"/>
    <w:rsid w:val="003A1056"/>
    <w:rsid w:val="003A107C"/>
    <w:rsid w:val="003A1EF8"/>
    <w:rsid w:val="003A1FBD"/>
    <w:rsid w:val="003A209E"/>
    <w:rsid w:val="003A35A7"/>
    <w:rsid w:val="003A4510"/>
    <w:rsid w:val="003A48D0"/>
    <w:rsid w:val="003A4A15"/>
    <w:rsid w:val="003A4D9D"/>
    <w:rsid w:val="003A50D6"/>
    <w:rsid w:val="003A53D2"/>
    <w:rsid w:val="003A5882"/>
    <w:rsid w:val="003A5CE3"/>
    <w:rsid w:val="003A60C1"/>
    <w:rsid w:val="003A6CDC"/>
    <w:rsid w:val="003A6E8E"/>
    <w:rsid w:val="003A6F16"/>
    <w:rsid w:val="003A74F1"/>
    <w:rsid w:val="003A74FC"/>
    <w:rsid w:val="003B02C6"/>
    <w:rsid w:val="003B0656"/>
    <w:rsid w:val="003B102F"/>
    <w:rsid w:val="003B1CA6"/>
    <w:rsid w:val="003B1E97"/>
    <w:rsid w:val="003B1FC9"/>
    <w:rsid w:val="003B2101"/>
    <w:rsid w:val="003B2442"/>
    <w:rsid w:val="003B2C54"/>
    <w:rsid w:val="003B3089"/>
    <w:rsid w:val="003B3308"/>
    <w:rsid w:val="003B3689"/>
    <w:rsid w:val="003B3AE4"/>
    <w:rsid w:val="003B4275"/>
    <w:rsid w:val="003B433B"/>
    <w:rsid w:val="003B4369"/>
    <w:rsid w:val="003B47CC"/>
    <w:rsid w:val="003B54E1"/>
    <w:rsid w:val="003B5C0F"/>
    <w:rsid w:val="003B5ED0"/>
    <w:rsid w:val="003B661A"/>
    <w:rsid w:val="003B6758"/>
    <w:rsid w:val="003B68E4"/>
    <w:rsid w:val="003B6B0D"/>
    <w:rsid w:val="003B6BA3"/>
    <w:rsid w:val="003B70A2"/>
    <w:rsid w:val="003B7D50"/>
    <w:rsid w:val="003C008C"/>
    <w:rsid w:val="003C0602"/>
    <w:rsid w:val="003C0A60"/>
    <w:rsid w:val="003C0E4F"/>
    <w:rsid w:val="003C184A"/>
    <w:rsid w:val="003C1F8A"/>
    <w:rsid w:val="003C34E6"/>
    <w:rsid w:val="003C4F67"/>
    <w:rsid w:val="003C4FA0"/>
    <w:rsid w:val="003C558D"/>
    <w:rsid w:val="003C55E8"/>
    <w:rsid w:val="003C5787"/>
    <w:rsid w:val="003C5AA6"/>
    <w:rsid w:val="003C5CBF"/>
    <w:rsid w:val="003C5D8A"/>
    <w:rsid w:val="003C6481"/>
    <w:rsid w:val="003C69ED"/>
    <w:rsid w:val="003C761F"/>
    <w:rsid w:val="003C7DC2"/>
    <w:rsid w:val="003D0872"/>
    <w:rsid w:val="003D15F3"/>
    <w:rsid w:val="003D1A5B"/>
    <w:rsid w:val="003D1BC5"/>
    <w:rsid w:val="003D1CB3"/>
    <w:rsid w:val="003D1DCF"/>
    <w:rsid w:val="003D2035"/>
    <w:rsid w:val="003D24E4"/>
    <w:rsid w:val="003D2B95"/>
    <w:rsid w:val="003D3633"/>
    <w:rsid w:val="003D3BC6"/>
    <w:rsid w:val="003D3CA3"/>
    <w:rsid w:val="003D468E"/>
    <w:rsid w:val="003D55BF"/>
    <w:rsid w:val="003D563A"/>
    <w:rsid w:val="003D5B47"/>
    <w:rsid w:val="003D62C6"/>
    <w:rsid w:val="003D713C"/>
    <w:rsid w:val="003E0D60"/>
    <w:rsid w:val="003E0FBA"/>
    <w:rsid w:val="003E1AEC"/>
    <w:rsid w:val="003E1B7D"/>
    <w:rsid w:val="003E1D1E"/>
    <w:rsid w:val="003E22DD"/>
    <w:rsid w:val="003E23E4"/>
    <w:rsid w:val="003E23EB"/>
    <w:rsid w:val="003E294B"/>
    <w:rsid w:val="003E29D3"/>
    <w:rsid w:val="003E39B3"/>
    <w:rsid w:val="003E3B33"/>
    <w:rsid w:val="003E3EA6"/>
    <w:rsid w:val="003E437C"/>
    <w:rsid w:val="003E4599"/>
    <w:rsid w:val="003E4A0C"/>
    <w:rsid w:val="003E51B8"/>
    <w:rsid w:val="003E58D3"/>
    <w:rsid w:val="003E5B59"/>
    <w:rsid w:val="003E5D0F"/>
    <w:rsid w:val="003E5DD6"/>
    <w:rsid w:val="003E5EDC"/>
    <w:rsid w:val="003E5F6E"/>
    <w:rsid w:val="003E5FF9"/>
    <w:rsid w:val="003E6132"/>
    <w:rsid w:val="003E63C4"/>
    <w:rsid w:val="003E6B96"/>
    <w:rsid w:val="003E70FB"/>
    <w:rsid w:val="003E741D"/>
    <w:rsid w:val="003E75B6"/>
    <w:rsid w:val="003F03BE"/>
    <w:rsid w:val="003F085B"/>
    <w:rsid w:val="003F0AAA"/>
    <w:rsid w:val="003F12B9"/>
    <w:rsid w:val="003F1376"/>
    <w:rsid w:val="003F1415"/>
    <w:rsid w:val="003F1DD1"/>
    <w:rsid w:val="003F239F"/>
    <w:rsid w:val="003F251D"/>
    <w:rsid w:val="003F2688"/>
    <w:rsid w:val="003F27B0"/>
    <w:rsid w:val="003F293C"/>
    <w:rsid w:val="003F3120"/>
    <w:rsid w:val="003F3537"/>
    <w:rsid w:val="003F3627"/>
    <w:rsid w:val="003F3E88"/>
    <w:rsid w:val="003F4700"/>
    <w:rsid w:val="003F4F98"/>
    <w:rsid w:val="003F533D"/>
    <w:rsid w:val="003F5E03"/>
    <w:rsid w:val="003F670D"/>
    <w:rsid w:val="003F781E"/>
    <w:rsid w:val="00400276"/>
    <w:rsid w:val="004009D1"/>
    <w:rsid w:val="00401A4D"/>
    <w:rsid w:val="00401BF3"/>
    <w:rsid w:val="00402238"/>
    <w:rsid w:val="00402425"/>
    <w:rsid w:val="0040273A"/>
    <w:rsid w:val="00402947"/>
    <w:rsid w:val="00402B2E"/>
    <w:rsid w:val="00402C18"/>
    <w:rsid w:val="00403445"/>
    <w:rsid w:val="00403FC0"/>
    <w:rsid w:val="00404450"/>
    <w:rsid w:val="0040486A"/>
    <w:rsid w:val="004048A1"/>
    <w:rsid w:val="004056C5"/>
    <w:rsid w:val="004060AC"/>
    <w:rsid w:val="004067B0"/>
    <w:rsid w:val="00406E7A"/>
    <w:rsid w:val="00406FB8"/>
    <w:rsid w:val="004079C1"/>
    <w:rsid w:val="00407B8C"/>
    <w:rsid w:val="00407DF7"/>
    <w:rsid w:val="00410A67"/>
    <w:rsid w:val="00410B59"/>
    <w:rsid w:val="00410EFA"/>
    <w:rsid w:val="00411838"/>
    <w:rsid w:val="00411C9A"/>
    <w:rsid w:val="004120E6"/>
    <w:rsid w:val="0041233D"/>
    <w:rsid w:val="00412FA7"/>
    <w:rsid w:val="00413E30"/>
    <w:rsid w:val="00414013"/>
    <w:rsid w:val="00414468"/>
    <w:rsid w:val="00414BEE"/>
    <w:rsid w:val="00414E3F"/>
    <w:rsid w:val="004150EE"/>
    <w:rsid w:val="00415254"/>
    <w:rsid w:val="00415F6C"/>
    <w:rsid w:val="00416002"/>
    <w:rsid w:val="0041719C"/>
    <w:rsid w:val="00417CD1"/>
    <w:rsid w:val="00417FC9"/>
    <w:rsid w:val="004202AD"/>
    <w:rsid w:val="004202B7"/>
    <w:rsid w:val="00420733"/>
    <w:rsid w:val="004207C9"/>
    <w:rsid w:val="0042089A"/>
    <w:rsid w:val="0042095E"/>
    <w:rsid w:val="00420BC9"/>
    <w:rsid w:val="00421F15"/>
    <w:rsid w:val="00422458"/>
    <w:rsid w:val="00422756"/>
    <w:rsid w:val="00422EE5"/>
    <w:rsid w:val="00422FE3"/>
    <w:rsid w:val="00423B61"/>
    <w:rsid w:val="00424186"/>
    <w:rsid w:val="004249C5"/>
    <w:rsid w:val="004249DF"/>
    <w:rsid w:val="00425046"/>
    <w:rsid w:val="0042556C"/>
    <w:rsid w:val="004256E0"/>
    <w:rsid w:val="00425783"/>
    <w:rsid w:val="00425DE9"/>
    <w:rsid w:val="00425ED0"/>
    <w:rsid w:val="00426163"/>
    <w:rsid w:val="00426959"/>
    <w:rsid w:val="0042697B"/>
    <w:rsid w:val="00426D71"/>
    <w:rsid w:val="0042705B"/>
    <w:rsid w:val="004270B2"/>
    <w:rsid w:val="004277A2"/>
    <w:rsid w:val="00427C03"/>
    <w:rsid w:val="00430053"/>
    <w:rsid w:val="00430147"/>
    <w:rsid w:val="00430199"/>
    <w:rsid w:val="0043021A"/>
    <w:rsid w:val="00430AB1"/>
    <w:rsid w:val="00430E61"/>
    <w:rsid w:val="00431276"/>
    <w:rsid w:val="00431BE6"/>
    <w:rsid w:val="00431CD3"/>
    <w:rsid w:val="00431DFC"/>
    <w:rsid w:val="00431F45"/>
    <w:rsid w:val="004320A9"/>
    <w:rsid w:val="00432164"/>
    <w:rsid w:val="00432187"/>
    <w:rsid w:val="00432344"/>
    <w:rsid w:val="00432618"/>
    <w:rsid w:val="00432BFA"/>
    <w:rsid w:val="00432C15"/>
    <w:rsid w:val="00432E4A"/>
    <w:rsid w:val="004330FE"/>
    <w:rsid w:val="0043338E"/>
    <w:rsid w:val="00433CBA"/>
    <w:rsid w:val="00435194"/>
    <w:rsid w:val="00435207"/>
    <w:rsid w:val="004353C1"/>
    <w:rsid w:val="004356AC"/>
    <w:rsid w:val="00435870"/>
    <w:rsid w:val="00435BB1"/>
    <w:rsid w:val="00435C2C"/>
    <w:rsid w:val="00435D38"/>
    <w:rsid w:val="00435DE2"/>
    <w:rsid w:val="00436593"/>
    <w:rsid w:val="004369C1"/>
    <w:rsid w:val="00436FDC"/>
    <w:rsid w:val="00437630"/>
    <w:rsid w:val="0043767D"/>
    <w:rsid w:val="00437925"/>
    <w:rsid w:val="00437FB8"/>
    <w:rsid w:val="0044093B"/>
    <w:rsid w:val="00441146"/>
    <w:rsid w:val="004413A6"/>
    <w:rsid w:val="004414FD"/>
    <w:rsid w:val="00441778"/>
    <w:rsid w:val="004423C6"/>
    <w:rsid w:val="00442422"/>
    <w:rsid w:val="00443789"/>
    <w:rsid w:val="004444DE"/>
    <w:rsid w:val="00444FD8"/>
    <w:rsid w:val="00445630"/>
    <w:rsid w:val="004456B2"/>
    <w:rsid w:val="0044587A"/>
    <w:rsid w:val="00445905"/>
    <w:rsid w:val="00446050"/>
    <w:rsid w:val="00446775"/>
    <w:rsid w:val="00446818"/>
    <w:rsid w:val="00446A7A"/>
    <w:rsid w:val="00446D4F"/>
    <w:rsid w:val="004471B3"/>
    <w:rsid w:val="00447765"/>
    <w:rsid w:val="00447A3E"/>
    <w:rsid w:val="00450058"/>
    <w:rsid w:val="00450840"/>
    <w:rsid w:val="004509CC"/>
    <w:rsid w:val="00451356"/>
    <w:rsid w:val="00451CFA"/>
    <w:rsid w:val="0045256A"/>
    <w:rsid w:val="00452F9F"/>
    <w:rsid w:val="0045346B"/>
    <w:rsid w:val="0045367B"/>
    <w:rsid w:val="0045401B"/>
    <w:rsid w:val="00454801"/>
    <w:rsid w:val="004548EE"/>
    <w:rsid w:val="00454B91"/>
    <w:rsid w:val="004551F2"/>
    <w:rsid w:val="004554DE"/>
    <w:rsid w:val="0045599D"/>
    <w:rsid w:val="00456063"/>
    <w:rsid w:val="00456185"/>
    <w:rsid w:val="00456F7D"/>
    <w:rsid w:val="004574F7"/>
    <w:rsid w:val="004575D8"/>
    <w:rsid w:val="0045766F"/>
    <w:rsid w:val="0045777A"/>
    <w:rsid w:val="004577F3"/>
    <w:rsid w:val="00457C21"/>
    <w:rsid w:val="0046007F"/>
    <w:rsid w:val="004615EF"/>
    <w:rsid w:val="004618CA"/>
    <w:rsid w:val="0046198B"/>
    <w:rsid w:val="00461A7F"/>
    <w:rsid w:val="00461B15"/>
    <w:rsid w:val="00461D2F"/>
    <w:rsid w:val="00462374"/>
    <w:rsid w:val="00462395"/>
    <w:rsid w:val="00462682"/>
    <w:rsid w:val="00462888"/>
    <w:rsid w:val="004632B5"/>
    <w:rsid w:val="00463487"/>
    <w:rsid w:val="00463964"/>
    <w:rsid w:val="00463EA5"/>
    <w:rsid w:val="00463F90"/>
    <w:rsid w:val="00464061"/>
    <w:rsid w:val="00464AD8"/>
    <w:rsid w:val="00465039"/>
    <w:rsid w:val="00465525"/>
    <w:rsid w:val="00465F20"/>
    <w:rsid w:val="00465F92"/>
    <w:rsid w:val="00466A65"/>
    <w:rsid w:val="00466CCE"/>
    <w:rsid w:val="00466ED9"/>
    <w:rsid w:val="0046744B"/>
    <w:rsid w:val="00467928"/>
    <w:rsid w:val="00467993"/>
    <w:rsid w:val="00467AE9"/>
    <w:rsid w:val="00467CF8"/>
    <w:rsid w:val="00467D64"/>
    <w:rsid w:val="00467FE0"/>
    <w:rsid w:val="00470529"/>
    <w:rsid w:val="0047085C"/>
    <w:rsid w:val="00470A05"/>
    <w:rsid w:val="00470BC3"/>
    <w:rsid w:val="004715EF"/>
    <w:rsid w:val="00471EE5"/>
    <w:rsid w:val="0047202B"/>
    <w:rsid w:val="00472C0D"/>
    <w:rsid w:val="00472CB6"/>
    <w:rsid w:val="004731C7"/>
    <w:rsid w:val="00473951"/>
    <w:rsid w:val="00473B9B"/>
    <w:rsid w:val="00473E5E"/>
    <w:rsid w:val="0047408C"/>
    <w:rsid w:val="004748F4"/>
    <w:rsid w:val="00474E99"/>
    <w:rsid w:val="0047546E"/>
    <w:rsid w:val="004759E6"/>
    <w:rsid w:val="00475AA1"/>
    <w:rsid w:val="00475AE7"/>
    <w:rsid w:val="00475BF0"/>
    <w:rsid w:val="00475C2B"/>
    <w:rsid w:val="0047613F"/>
    <w:rsid w:val="004765C4"/>
    <w:rsid w:val="00476BED"/>
    <w:rsid w:val="00476FB5"/>
    <w:rsid w:val="00477704"/>
    <w:rsid w:val="0047783C"/>
    <w:rsid w:val="004800CA"/>
    <w:rsid w:val="0048010D"/>
    <w:rsid w:val="004804D5"/>
    <w:rsid w:val="0048061D"/>
    <w:rsid w:val="00480986"/>
    <w:rsid w:val="0048150B"/>
    <w:rsid w:val="00481A6E"/>
    <w:rsid w:val="00481FB9"/>
    <w:rsid w:val="004820DE"/>
    <w:rsid w:val="00482475"/>
    <w:rsid w:val="004829D2"/>
    <w:rsid w:val="00482B6A"/>
    <w:rsid w:val="004830C8"/>
    <w:rsid w:val="004834BB"/>
    <w:rsid w:val="00483863"/>
    <w:rsid w:val="00484175"/>
    <w:rsid w:val="004844B6"/>
    <w:rsid w:val="00484EEA"/>
    <w:rsid w:val="00485179"/>
    <w:rsid w:val="00485933"/>
    <w:rsid w:val="0048625D"/>
    <w:rsid w:val="00486560"/>
    <w:rsid w:val="0048696D"/>
    <w:rsid w:val="00486A9D"/>
    <w:rsid w:val="00486BA1"/>
    <w:rsid w:val="00486C21"/>
    <w:rsid w:val="0048752A"/>
    <w:rsid w:val="00487598"/>
    <w:rsid w:val="004876BB"/>
    <w:rsid w:val="00487787"/>
    <w:rsid w:val="00487BB7"/>
    <w:rsid w:val="00487C3C"/>
    <w:rsid w:val="00490135"/>
    <w:rsid w:val="00490B03"/>
    <w:rsid w:val="00491078"/>
    <w:rsid w:val="00491332"/>
    <w:rsid w:val="0049176E"/>
    <w:rsid w:val="0049191F"/>
    <w:rsid w:val="00491DF6"/>
    <w:rsid w:val="00492212"/>
    <w:rsid w:val="004922FC"/>
    <w:rsid w:val="00492C81"/>
    <w:rsid w:val="00492E82"/>
    <w:rsid w:val="004935C6"/>
    <w:rsid w:val="004936B7"/>
    <w:rsid w:val="00494300"/>
    <w:rsid w:val="004943D6"/>
    <w:rsid w:val="004945CB"/>
    <w:rsid w:val="004947E6"/>
    <w:rsid w:val="00494C23"/>
    <w:rsid w:val="00494DAD"/>
    <w:rsid w:val="00495DB2"/>
    <w:rsid w:val="00495E2B"/>
    <w:rsid w:val="00496303"/>
    <w:rsid w:val="00496D0C"/>
    <w:rsid w:val="00496ECD"/>
    <w:rsid w:val="00497B12"/>
    <w:rsid w:val="004A01F0"/>
    <w:rsid w:val="004A044F"/>
    <w:rsid w:val="004A0519"/>
    <w:rsid w:val="004A0619"/>
    <w:rsid w:val="004A06D7"/>
    <w:rsid w:val="004A0967"/>
    <w:rsid w:val="004A0AFE"/>
    <w:rsid w:val="004A1155"/>
    <w:rsid w:val="004A152C"/>
    <w:rsid w:val="004A2419"/>
    <w:rsid w:val="004A2686"/>
    <w:rsid w:val="004A2E74"/>
    <w:rsid w:val="004A2ED0"/>
    <w:rsid w:val="004A312D"/>
    <w:rsid w:val="004A379A"/>
    <w:rsid w:val="004A41EF"/>
    <w:rsid w:val="004A4801"/>
    <w:rsid w:val="004A4B4A"/>
    <w:rsid w:val="004A4BD6"/>
    <w:rsid w:val="004A50B6"/>
    <w:rsid w:val="004A529E"/>
    <w:rsid w:val="004A587E"/>
    <w:rsid w:val="004A5B45"/>
    <w:rsid w:val="004A5E80"/>
    <w:rsid w:val="004A65AE"/>
    <w:rsid w:val="004A6899"/>
    <w:rsid w:val="004A702E"/>
    <w:rsid w:val="004A7040"/>
    <w:rsid w:val="004A7044"/>
    <w:rsid w:val="004B05D9"/>
    <w:rsid w:val="004B0928"/>
    <w:rsid w:val="004B0A40"/>
    <w:rsid w:val="004B0D36"/>
    <w:rsid w:val="004B0E27"/>
    <w:rsid w:val="004B106B"/>
    <w:rsid w:val="004B10D6"/>
    <w:rsid w:val="004B16AB"/>
    <w:rsid w:val="004B16EF"/>
    <w:rsid w:val="004B2AB6"/>
    <w:rsid w:val="004B2C35"/>
    <w:rsid w:val="004B2C68"/>
    <w:rsid w:val="004B2F58"/>
    <w:rsid w:val="004B2F5B"/>
    <w:rsid w:val="004B2F72"/>
    <w:rsid w:val="004B3124"/>
    <w:rsid w:val="004B31E1"/>
    <w:rsid w:val="004B3BC8"/>
    <w:rsid w:val="004B3E31"/>
    <w:rsid w:val="004B42F7"/>
    <w:rsid w:val="004B5353"/>
    <w:rsid w:val="004B57DC"/>
    <w:rsid w:val="004B5EAB"/>
    <w:rsid w:val="004B62A8"/>
    <w:rsid w:val="004B660E"/>
    <w:rsid w:val="004B68F2"/>
    <w:rsid w:val="004B6F58"/>
    <w:rsid w:val="004B74CC"/>
    <w:rsid w:val="004B7557"/>
    <w:rsid w:val="004B7BF8"/>
    <w:rsid w:val="004C0FB0"/>
    <w:rsid w:val="004C10B5"/>
    <w:rsid w:val="004C1876"/>
    <w:rsid w:val="004C208C"/>
    <w:rsid w:val="004C246E"/>
    <w:rsid w:val="004C24C1"/>
    <w:rsid w:val="004C2959"/>
    <w:rsid w:val="004C2AF4"/>
    <w:rsid w:val="004C2BFA"/>
    <w:rsid w:val="004C322D"/>
    <w:rsid w:val="004C36BE"/>
    <w:rsid w:val="004C3CF1"/>
    <w:rsid w:val="004C4048"/>
    <w:rsid w:val="004C427A"/>
    <w:rsid w:val="004C433A"/>
    <w:rsid w:val="004C4CA1"/>
    <w:rsid w:val="004C4EDD"/>
    <w:rsid w:val="004C4F3D"/>
    <w:rsid w:val="004C5172"/>
    <w:rsid w:val="004C6381"/>
    <w:rsid w:val="004C67E5"/>
    <w:rsid w:val="004C6A8C"/>
    <w:rsid w:val="004C70F4"/>
    <w:rsid w:val="004C79E1"/>
    <w:rsid w:val="004C7A22"/>
    <w:rsid w:val="004C7E1E"/>
    <w:rsid w:val="004C7F59"/>
    <w:rsid w:val="004D006B"/>
    <w:rsid w:val="004D0394"/>
    <w:rsid w:val="004D0524"/>
    <w:rsid w:val="004D053B"/>
    <w:rsid w:val="004D059B"/>
    <w:rsid w:val="004D0699"/>
    <w:rsid w:val="004D0D1D"/>
    <w:rsid w:val="004D1DF1"/>
    <w:rsid w:val="004D222A"/>
    <w:rsid w:val="004D247C"/>
    <w:rsid w:val="004D2533"/>
    <w:rsid w:val="004D389D"/>
    <w:rsid w:val="004D3B6B"/>
    <w:rsid w:val="004D46E2"/>
    <w:rsid w:val="004D4A42"/>
    <w:rsid w:val="004D4D58"/>
    <w:rsid w:val="004D4DFC"/>
    <w:rsid w:val="004D5213"/>
    <w:rsid w:val="004D55DA"/>
    <w:rsid w:val="004D5A8A"/>
    <w:rsid w:val="004D5FFA"/>
    <w:rsid w:val="004D632F"/>
    <w:rsid w:val="004D6928"/>
    <w:rsid w:val="004D6F79"/>
    <w:rsid w:val="004D7571"/>
    <w:rsid w:val="004D773D"/>
    <w:rsid w:val="004D7FE6"/>
    <w:rsid w:val="004E0EE9"/>
    <w:rsid w:val="004E1322"/>
    <w:rsid w:val="004E1AED"/>
    <w:rsid w:val="004E1BCE"/>
    <w:rsid w:val="004E1C83"/>
    <w:rsid w:val="004E1D6E"/>
    <w:rsid w:val="004E2B48"/>
    <w:rsid w:val="004E2C21"/>
    <w:rsid w:val="004E2CDE"/>
    <w:rsid w:val="004E2FC9"/>
    <w:rsid w:val="004E31D5"/>
    <w:rsid w:val="004E323C"/>
    <w:rsid w:val="004E342A"/>
    <w:rsid w:val="004E3EAD"/>
    <w:rsid w:val="004E4342"/>
    <w:rsid w:val="004E454F"/>
    <w:rsid w:val="004E4D66"/>
    <w:rsid w:val="004E5B0C"/>
    <w:rsid w:val="004E5D5C"/>
    <w:rsid w:val="004E5F36"/>
    <w:rsid w:val="004E6042"/>
    <w:rsid w:val="004E65E1"/>
    <w:rsid w:val="004E666E"/>
    <w:rsid w:val="004E6705"/>
    <w:rsid w:val="004E6D55"/>
    <w:rsid w:val="004E79DB"/>
    <w:rsid w:val="004E7EF7"/>
    <w:rsid w:val="004F0269"/>
    <w:rsid w:val="004F0DE6"/>
    <w:rsid w:val="004F0E4C"/>
    <w:rsid w:val="004F16C9"/>
    <w:rsid w:val="004F1BA1"/>
    <w:rsid w:val="004F2D9A"/>
    <w:rsid w:val="004F3701"/>
    <w:rsid w:val="004F3FEE"/>
    <w:rsid w:val="004F4089"/>
    <w:rsid w:val="004F46B2"/>
    <w:rsid w:val="004F472D"/>
    <w:rsid w:val="004F4991"/>
    <w:rsid w:val="004F5522"/>
    <w:rsid w:val="004F58D3"/>
    <w:rsid w:val="004F5E00"/>
    <w:rsid w:val="004F5F77"/>
    <w:rsid w:val="004F6265"/>
    <w:rsid w:val="004F64F4"/>
    <w:rsid w:val="004F66D0"/>
    <w:rsid w:val="004F6730"/>
    <w:rsid w:val="004F68A2"/>
    <w:rsid w:val="004F6BB5"/>
    <w:rsid w:val="004F6ED7"/>
    <w:rsid w:val="004F6F43"/>
    <w:rsid w:val="004F6FDB"/>
    <w:rsid w:val="004F70EC"/>
    <w:rsid w:val="004F70F9"/>
    <w:rsid w:val="004F7165"/>
    <w:rsid w:val="004F74D5"/>
    <w:rsid w:val="004F7F00"/>
    <w:rsid w:val="00500093"/>
    <w:rsid w:val="005005A8"/>
    <w:rsid w:val="00500B61"/>
    <w:rsid w:val="0050108F"/>
    <w:rsid w:val="00501C4E"/>
    <w:rsid w:val="0050219C"/>
    <w:rsid w:val="00502940"/>
    <w:rsid w:val="00502FC8"/>
    <w:rsid w:val="00503069"/>
    <w:rsid w:val="005031CB"/>
    <w:rsid w:val="0050391F"/>
    <w:rsid w:val="00504041"/>
    <w:rsid w:val="00504433"/>
    <w:rsid w:val="00504492"/>
    <w:rsid w:val="00505188"/>
    <w:rsid w:val="005055D2"/>
    <w:rsid w:val="00505DC9"/>
    <w:rsid w:val="00505FB8"/>
    <w:rsid w:val="00506138"/>
    <w:rsid w:val="0050704C"/>
    <w:rsid w:val="00507752"/>
    <w:rsid w:val="00507A1E"/>
    <w:rsid w:val="0051011C"/>
    <w:rsid w:val="005108CA"/>
    <w:rsid w:val="00510FC2"/>
    <w:rsid w:val="00511194"/>
    <w:rsid w:val="00511758"/>
    <w:rsid w:val="005117A6"/>
    <w:rsid w:val="005117BA"/>
    <w:rsid w:val="00511A05"/>
    <w:rsid w:val="00511B60"/>
    <w:rsid w:val="00512F54"/>
    <w:rsid w:val="005131E8"/>
    <w:rsid w:val="00513BC1"/>
    <w:rsid w:val="00513D46"/>
    <w:rsid w:val="00513FB7"/>
    <w:rsid w:val="00514263"/>
    <w:rsid w:val="0051434B"/>
    <w:rsid w:val="00514458"/>
    <w:rsid w:val="005150C5"/>
    <w:rsid w:val="005152A4"/>
    <w:rsid w:val="00515E89"/>
    <w:rsid w:val="00516BFC"/>
    <w:rsid w:val="005174E4"/>
    <w:rsid w:val="005175D7"/>
    <w:rsid w:val="00517A4E"/>
    <w:rsid w:val="00517ADD"/>
    <w:rsid w:val="00517D03"/>
    <w:rsid w:val="005200E0"/>
    <w:rsid w:val="005201CA"/>
    <w:rsid w:val="00520782"/>
    <w:rsid w:val="00520C91"/>
    <w:rsid w:val="00520D26"/>
    <w:rsid w:val="00520E92"/>
    <w:rsid w:val="00521347"/>
    <w:rsid w:val="0052171E"/>
    <w:rsid w:val="0052192E"/>
    <w:rsid w:val="00521C39"/>
    <w:rsid w:val="00521D94"/>
    <w:rsid w:val="00521EA5"/>
    <w:rsid w:val="00523A22"/>
    <w:rsid w:val="005246D8"/>
    <w:rsid w:val="005246ED"/>
    <w:rsid w:val="005248CE"/>
    <w:rsid w:val="00525723"/>
    <w:rsid w:val="0052669A"/>
    <w:rsid w:val="00526EB8"/>
    <w:rsid w:val="00526EF0"/>
    <w:rsid w:val="00527DD7"/>
    <w:rsid w:val="00530437"/>
    <w:rsid w:val="005307DE"/>
    <w:rsid w:val="00530820"/>
    <w:rsid w:val="00530AB8"/>
    <w:rsid w:val="00530FEE"/>
    <w:rsid w:val="00531244"/>
    <w:rsid w:val="00531D7F"/>
    <w:rsid w:val="005321D4"/>
    <w:rsid w:val="005322D8"/>
    <w:rsid w:val="0053231A"/>
    <w:rsid w:val="00532348"/>
    <w:rsid w:val="005326FD"/>
    <w:rsid w:val="00532A03"/>
    <w:rsid w:val="005331EC"/>
    <w:rsid w:val="00533219"/>
    <w:rsid w:val="0053321F"/>
    <w:rsid w:val="00533279"/>
    <w:rsid w:val="00533847"/>
    <w:rsid w:val="00533C17"/>
    <w:rsid w:val="00533DD1"/>
    <w:rsid w:val="00533F11"/>
    <w:rsid w:val="005343EA"/>
    <w:rsid w:val="00534894"/>
    <w:rsid w:val="00534DB7"/>
    <w:rsid w:val="00534EB3"/>
    <w:rsid w:val="0053581C"/>
    <w:rsid w:val="00535AAA"/>
    <w:rsid w:val="00535C05"/>
    <w:rsid w:val="00535CFA"/>
    <w:rsid w:val="005361F1"/>
    <w:rsid w:val="005363A1"/>
    <w:rsid w:val="0053648E"/>
    <w:rsid w:val="00536504"/>
    <w:rsid w:val="00536850"/>
    <w:rsid w:val="005368B3"/>
    <w:rsid w:val="00536E81"/>
    <w:rsid w:val="0053782C"/>
    <w:rsid w:val="00540046"/>
    <w:rsid w:val="005409E5"/>
    <w:rsid w:val="00541436"/>
    <w:rsid w:val="005422F1"/>
    <w:rsid w:val="00542340"/>
    <w:rsid w:val="00542848"/>
    <w:rsid w:val="00542B10"/>
    <w:rsid w:val="00542D03"/>
    <w:rsid w:val="00542D52"/>
    <w:rsid w:val="00542E9C"/>
    <w:rsid w:val="00542F58"/>
    <w:rsid w:val="00543505"/>
    <w:rsid w:val="00543780"/>
    <w:rsid w:val="005438BC"/>
    <w:rsid w:val="005442B7"/>
    <w:rsid w:val="00544620"/>
    <w:rsid w:val="00544C27"/>
    <w:rsid w:val="00544EDB"/>
    <w:rsid w:val="00545085"/>
    <w:rsid w:val="0054541D"/>
    <w:rsid w:val="005455AC"/>
    <w:rsid w:val="00546289"/>
    <w:rsid w:val="00546577"/>
    <w:rsid w:val="0054669E"/>
    <w:rsid w:val="0054673A"/>
    <w:rsid w:val="0054717E"/>
    <w:rsid w:val="005479A0"/>
    <w:rsid w:val="0055000E"/>
    <w:rsid w:val="00550B73"/>
    <w:rsid w:val="00550F71"/>
    <w:rsid w:val="005516B1"/>
    <w:rsid w:val="00551BB3"/>
    <w:rsid w:val="00551BD7"/>
    <w:rsid w:val="00551EFD"/>
    <w:rsid w:val="0055255D"/>
    <w:rsid w:val="005525CD"/>
    <w:rsid w:val="0055264C"/>
    <w:rsid w:val="00552AB1"/>
    <w:rsid w:val="00552D33"/>
    <w:rsid w:val="0055338A"/>
    <w:rsid w:val="00554993"/>
    <w:rsid w:val="00554DDC"/>
    <w:rsid w:val="0055530C"/>
    <w:rsid w:val="0055545C"/>
    <w:rsid w:val="005554BA"/>
    <w:rsid w:val="00555888"/>
    <w:rsid w:val="00555DE6"/>
    <w:rsid w:val="00555EB6"/>
    <w:rsid w:val="00555F51"/>
    <w:rsid w:val="005561EC"/>
    <w:rsid w:val="005564D7"/>
    <w:rsid w:val="00556600"/>
    <w:rsid w:val="00556671"/>
    <w:rsid w:val="00556C4E"/>
    <w:rsid w:val="00557368"/>
    <w:rsid w:val="00557437"/>
    <w:rsid w:val="00557659"/>
    <w:rsid w:val="00557CFB"/>
    <w:rsid w:val="00557D2C"/>
    <w:rsid w:val="005600ED"/>
    <w:rsid w:val="00560A21"/>
    <w:rsid w:val="005611CC"/>
    <w:rsid w:val="005613C7"/>
    <w:rsid w:val="00561686"/>
    <w:rsid w:val="005616AA"/>
    <w:rsid w:val="005616C3"/>
    <w:rsid w:val="005625CF"/>
    <w:rsid w:val="00562B8F"/>
    <w:rsid w:val="00562CCE"/>
    <w:rsid w:val="0056333B"/>
    <w:rsid w:val="00563698"/>
    <w:rsid w:val="00563D29"/>
    <w:rsid w:val="0056449B"/>
    <w:rsid w:val="00564F6A"/>
    <w:rsid w:val="00565033"/>
    <w:rsid w:val="0056589C"/>
    <w:rsid w:val="00565AE4"/>
    <w:rsid w:val="005667E3"/>
    <w:rsid w:val="00566EFF"/>
    <w:rsid w:val="00566FCB"/>
    <w:rsid w:val="00567316"/>
    <w:rsid w:val="00570111"/>
    <w:rsid w:val="00570197"/>
    <w:rsid w:val="005707EA"/>
    <w:rsid w:val="005708A4"/>
    <w:rsid w:val="0057177A"/>
    <w:rsid w:val="00571CE5"/>
    <w:rsid w:val="00572350"/>
    <w:rsid w:val="0057282B"/>
    <w:rsid w:val="005729D0"/>
    <w:rsid w:val="00572B69"/>
    <w:rsid w:val="00572F9A"/>
    <w:rsid w:val="0057342B"/>
    <w:rsid w:val="005734AB"/>
    <w:rsid w:val="005737B4"/>
    <w:rsid w:val="005737EB"/>
    <w:rsid w:val="00574A96"/>
    <w:rsid w:val="00575102"/>
    <w:rsid w:val="0057576B"/>
    <w:rsid w:val="005758E6"/>
    <w:rsid w:val="005761D1"/>
    <w:rsid w:val="005764CE"/>
    <w:rsid w:val="0057677A"/>
    <w:rsid w:val="005767DB"/>
    <w:rsid w:val="00576AA3"/>
    <w:rsid w:val="00576EDD"/>
    <w:rsid w:val="005774DA"/>
    <w:rsid w:val="00577D5E"/>
    <w:rsid w:val="00577E9A"/>
    <w:rsid w:val="00580BD4"/>
    <w:rsid w:val="00580ED4"/>
    <w:rsid w:val="005811A6"/>
    <w:rsid w:val="0058124D"/>
    <w:rsid w:val="005812F4"/>
    <w:rsid w:val="00582604"/>
    <w:rsid w:val="005828EA"/>
    <w:rsid w:val="00582965"/>
    <w:rsid w:val="00582B92"/>
    <w:rsid w:val="00582BE7"/>
    <w:rsid w:val="00582EEB"/>
    <w:rsid w:val="0058391C"/>
    <w:rsid w:val="00583F43"/>
    <w:rsid w:val="00584DCE"/>
    <w:rsid w:val="00584EE3"/>
    <w:rsid w:val="00585181"/>
    <w:rsid w:val="0058535C"/>
    <w:rsid w:val="005854C8"/>
    <w:rsid w:val="00585BE9"/>
    <w:rsid w:val="00585CE4"/>
    <w:rsid w:val="005861B8"/>
    <w:rsid w:val="00587A19"/>
    <w:rsid w:val="0059012A"/>
    <w:rsid w:val="00590BCC"/>
    <w:rsid w:val="00591E2B"/>
    <w:rsid w:val="00591F12"/>
    <w:rsid w:val="0059210F"/>
    <w:rsid w:val="00592609"/>
    <w:rsid w:val="00593125"/>
    <w:rsid w:val="00593482"/>
    <w:rsid w:val="0059353A"/>
    <w:rsid w:val="0059377F"/>
    <w:rsid w:val="00593B38"/>
    <w:rsid w:val="00593F92"/>
    <w:rsid w:val="0059401B"/>
    <w:rsid w:val="00594760"/>
    <w:rsid w:val="005948AA"/>
    <w:rsid w:val="00594DAC"/>
    <w:rsid w:val="005958DD"/>
    <w:rsid w:val="00596CFB"/>
    <w:rsid w:val="00596D5F"/>
    <w:rsid w:val="005970C0"/>
    <w:rsid w:val="00597FEB"/>
    <w:rsid w:val="005A004A"/>
    <w:rsid w:val="005A081F"/>
    <w:rsid w:val="005A0CA0"/>
    <w:rsid w:val="005A0DAE"/>
    <w:rsid w:val="005A15CD"/>
    <w:rsid w:val="005A1947"/>
    <w:rsid w:val="005A1AB8"/>
    <w:rsid w:val="005A28B5"/>
    <w:rsid w:val="005A341E"/>
    <w:rsid w:val="005A36F9"/>
    <w:rsid w:val="005A3AAA"/>
    <w:rsid w:val="005A3E59"/>
    <w:rsid w:val="005A3E62"/>
    <w:rsid w:val="005A3FEB"/>
    <w:rsid w:val="005A406A"/>
    <w:rsid w:val="005A40CF"/>
    <w:rsid w:val="005A4396"/>
    <w:rsid w:val="005A4E86"/>
    <w:rsid w:val="005A501C"/>
    <w:rsid w:val="005A562F"/>
    <w:rsid w:val="005A5639"/>
    <w:rsid w:val="005A580C"/>
    <w:rsid w:val="005A5A43"/>
    <w:rsid w:val="005A5BDE"/>
    <w:rsid w:val="005A5CC0"/>
    <w:rsid w:val="005A67B8"/>
    <w:rsid w:val="005A6AB8"/>
    <w:rsid w:val="005A6BC0"/>
    <w:rsid w:val="005A6F47"/>
    <w:rsid w:val="005A7101"/>
    <w:rsid w:val="005A72A1"/>
    <w:rsid w:val="005A73A6"/>
    <w:rsid w:val="005B0988"/>
    <w:rsid w:val="005B13FC"/>
    <w:rsid w:val="005B1AD1"/>
    <w:rsid w:val="005B29AB"/>
    <w:rsid w:val="005B2EDC"/>
    <w:rsid w:val="005B324C"/>
    <w:rsid w:val="005B32C9"/>
    <w:rsid w:val="005B3704"/>
    <w:rsid w:val="005B3A98"/>
    <w:rsid w:val="005B3D64"/>
    <w:rsid w:val="005B4397"/>
    <w:rsid w:val="005B448C"/>
    <w:rsid w:val="005B44AD"/>
    <w:rsid w:val="005B46EB"/>
    <w:rsid w:val="005B4D3C"/>
    <w:rsid w:val="005B4F6E"/>
    <w:rsid w:val="005B5046"/>
    <w:rsid w:val="005B541C"/>
    <w:rsid w:val="005B5BE9"/>
    <w:rsid w:val="005B6327"/>
    <w:rsid w:val="005B6440"/>
    <w:rsid w:val="005B64C0"/>
    <w:rsid w:val="005B6997"/>
    <w:rsid w:val="005B69A4"/>
    <w:rsid w:val="005B6A41"/>
    <w:rsid w:val="005B7072"/>
    <w:rsid w:val="005B76A9"/>
    <w:rsid w:val="005B76C8"/>
    <w:rsid w:val="005B79C2"/>
    <w:rsid w:val="005B7F02"/>
    <w:rsid w:val="005B7FFA"/>
    <w:rsid w:val="005C0358"/>
    <w:rsid w:val="005C0885"/>
    <w:rsid w:val="005C08EB"/>
    <w:rsid w:val="005C099D"/>
    <w:rsid w:val="005C0E16"/>
    <w:rsid w:val="005C1150"/>
    <w:rsid w:val="005C1700"/>
    <w:rsid w:val="005C18B4"/>
    <w:rsid w:val="005C18BF"/>
    <w:rsid w:val="005C1F63"/>
    <w:rsid w:val="005C210F"/>
    <w:rsid w:val="005C23DB"/>
    <w:rsid w:val="005C27D5"/>
    <w:rsid w:val="005C2AC6"/>
    <w:rsid w:val="005C2B8F"/>
    <w:rsid w:val="005C322F"/>
    <w:rsid w:val="005C372F"/>
    <w:rsid w:val="005C3B17"/>
    <w:rsid w:val="005C3DA7"/>
    <w:rsid w:val="005C3F05"/>
    <w:rsid w:val="005C43CD"/>
    <w:rsid w:val="005C460B"/>
    <w:rsid w:val="005C46EB"/>
    <w:rsid w:val="005C4BE8"/>
    <w:rsid w:val="005C5097"/>
    <w:rsid w:val="005C592B"/>
    <w:rsid w:val="005C5E00"/>
    <w:rsid w:val="005C5EE3"/>
    <w:rsid w:val="005C68B4"/>
    <w:rsid w:val="005C6C00"/>
    <w:rsid w:val="005C6D4F"/>
    <w:rsid w:val="005C7FE3"/>
    <w:rsid w:val="005D032A"/>
    <w:rsid w:val="005D04D4"/>
    <w:rsid w:val="005D0871"/>
    <w:rsid w:val="005D08E7"/>
    <w:rsid w:val="005D15D9"/>
    <w:rsid w:val="005D160B"/>
    <w:rsid w:val="005D1770"/>
    <w:rsid w:val="005D1CDA"/>
    <w:rsid w:val="005D204E"/>
    <w:rsid w:val="005D28D7"/>
    <w:rsid w:val="005D2BF2"/>
    <w:rsid w:val="005D31C7"/>
    <w:rsid w:val="005D3D4F"/>
    <w:rsid w:val="005D434F"/>
    <w:rsid w:val="005D45F7"/>
    <w:rsid w:val="005D4D6A"/>
    <w:rsid w:val="005D578E"/>
    <w:rsid w:val="005D57A7"/>
    <w:rsid w:val="005D5A29"/>
    <w:rsid w:val="005D5C76"/>
    <w:rsid w:val="005D6140"/>
    <w:rsid w:val="005D63D6"/>
    <w:rsid w:val="005D676C"/>
    <w:rsid w:val="005D776A"/>
    <w:rsid w:val="005D7C43"/>
    <w:rsid w:val="005D7DE1"/>
    <w:rsid w:val="005E0264"/>
    <w:rsid w:val="005E0454"/>
    <w:rsid w:val="005E095F"/>
    <w:rsid w:val="005E0CCA"/>
    <w:rsid w:val="005E10FE"/>
    <w:rsid w:val="005E1322"/>
    <w:rsid w:val="005E18F1"/>
    <w:rsid w:val="005E1931"/>
    <w:rsid w:val="005E1B12"/>
    <w:rsid w:val="005E2526"/>
    <w:rsid w:val="005E28F2"/>
    <w:rsid w:val="005E2B4C"/>
    <w:rsid w:val="005E2E87"/>
    <w:rsid w:val="005E3173"/>
    <w:rsid w:val="005E371D"/>
    <w:rsid w:val="005E46D1"/>
    <w:rsid w:val="005E4B26"/>
    <w:rsid w:val="005E4D80"/>
    <w:rsid w:val="005E55F3"/>
    <w:rsid w:val="005E5C14"/>
    <w:rsid w:val="005E5DD8"/>
    <w:rsid w:val="005E60AD"/>
    <w:rsid w:val="005E6487"/>
    <w:rsid w:val="005E7E82"/>
    <w:rsid w:val="005F07B4"/>
    <w:rsid w:val="005F0BB3"/>
    <w:rsid w:val="005F0CC4"/>
    <w:rsid w:val="005F1351"/>
    <w:rsid w:val="005F2A40"/>
    <w:rsid w:val="005F2E5A"/>
    <w:rsid w:val="005F2E93"/>
    <w:rsid w:val="005F30E5"/>
    <w:rsid w:val="005F3563"/>
    <w:rsid w:val="005F370C"/>
    <w:rsid w:val="005F37BE"/>
    <w:rsid w:val="005F39E7"/>
    <w:rsid w:val="005F48BF"/>
    <w:rsid w:val="005F5102"/>
    <w:rsid w:val="005F5186"/>
    <w:rsid w:val="005F52F7"/>
    <w:rsid w:val="005F5439"/>
    <w:rsid w:val="005F56A1"/>
    <w:rsid w:val="005F59B6"/>
    <w:rsid w:val="005F5A01"/>
    <w:rsid w:val="005F63E1"/>
    <w:rsid w:val="005F66EA"/>
    <w:rsid w:val="005F69D7"/>
    <w:rsid w:val="005F6A59"/>
    <w:rsid w:val="005F6BBC"/>
    <w:rsid w:val="005F6EB2"/>
    <w:rsid w:val="005F6F21"/>
    <w:rsid w:val="005F7A0E"/>
    <w:rsid w:val="005F7C25"/>
    <w:rsid w:val="005F7F13"/>
    <w:rsid w:val="00600626"/>
    <w:rsid w:val="00600A62"/>
    <w:rsid w:val="00600EC4"/>
    <w:rsid w:val="00600F92"/>
    <w:rsid w:val="006018B3"/>
    <w:rsid w:val="00601D0C"/>
    <w:rsid w:val="00601DD5"/>
    <w:rsid w:val="006021E4"/>
    <w:rsid w:val="0060305C"/>
    <w:rsid w:val="006030C7"/>
    <w:rsid w:val="00603228"/>
    <w:rsid w:val="00604008"/>
    <w:rsid w:val="00604966"/>
    <w:rsid w:val="00605959"/>
    <w:rsid w:val="00605B70"/>
    <w:rsid w:val="00605F4C"/>
    <w:rsid w:val="00606417"/>
    <w:rsid w:val="0060672E"/>
    <w:rsid w:val="00606962"/>
    <w:rsid w:val="00606AD0"/>
    <w:rsid w:val="00607000"/>
    <w:rsid w:val="0060770B"/>
    <w:rsid w:val="00610DD3"/>
    <w:rsid w:val="006120AC"/>
    <w:rsid w:val="006129B7"/>
    <w:rsid w:val="0061310F"/>
    <w:rsid w:val="00613858"/>
    <w:rsid w:val="00614423"/>
    <w:rsid w:val="00614799"/>
    <w:rsid w:val="006160F6"/>
    <w:rsid w:val="0061629E"/>
    <w:rsid w:val="00616311"/>
    <w:rsid w:val="00616432"/>
    <w:rsid w:val="00616D21"/>
    <w:rsid w:val="00617042"/>
    <w:rsid w:val="00617088"/>
    <w:rsid w:val="00617234"/>
    <w:rsid w:val="0061755A"/>
    <w:rsid w:val="0061765C"/>
    <w:rsid w:val="006178A8"/>
    <w:rsid w:val="006179EA"/>
    <w:rsid w:val="00620397"/>
    <w:rsid w:val="00620549"/>
    <w:rsid w:val="006207F1"/>
    <w:rsid w:val="00621283"/>
    <w:rsid w:val="00621473"/>
    <w:rsid w:val="0062185A"/>
    <w:rsid w:val="00621B99"/>
    <w:rsid w:val="006220F3"/>
    <w:rsid w:val="006221BC"/>
    <w:rsid w:val="00622CF3"/>
    <w:rsid w:val="0062327E"/>
    <w:rsid w:val="00623598"/>
    <w:rsid w:val="00623F0C"/>
    <w:rsid w:val="0062453D"/>
    <w:rsid w:val="00624F14"/>
    <w:rsid w:val="0062528B"/>
    <w:rsid w:val="00625322"/>
    <w:rsid w:val="00625953"/>
    <w:rsid w:val="00625A6B"/>
    <w:rsid w:val="00625D7B"/>
    <w:rsid w:val="006261FF"/>
    <w:rsid w:val="00626534"/>
    <w:rsid w:val="00626ED5"/>
    <w:rsid w:val="006272F5"/>
    <w:rsid w:val="006277FD"/>
    <w:rsid w:val="00627AFD"/>
    <w:rsid w:val="00627F0B"/>
    <w:rsid w:val="006316A3"/>
    <w:rsid w:val="00631730"/>
    <w:rsid w:val="00631A14"/>
    <w:rsid w:val="00632703"/>
    <w:rsid w:val="006332C8"/>
    <w:rsid w:val="006333B8"/>
    <w:rsid w:val="006334D3"/>
    <w:rsid w:val="00633DB1"/>
    <w:rsid w:val="006347F0"/>
    <w:rsid w:val="00634CD6"/>
    <w:rsid w:val="00634E78"/>
    <w:rsid w:val="006352BC"/>
    <w:rsid w:val="00635E0F"/>
    <w:rsid w:val="00635F47"/>
    <w:rsid w:val="006361A7"/>
    <w:rsid w:val="0063630B"/>
    <w:rsid w:val="0063649E"/>
    <w:rsid w:val="00636738"/>
    <w:rsid w:val="00636B83"/>
    <w:rsid w:val="00636C15"/>
    <w:rsid w:val="00636CCE"/>
    <w:rsid w:val="00636D7B"/>
    <w:rsid w:val="00637582"/>
    <w:rsid w:val="00637773"/>
    <w:rsid w:val="00637EE9"/>
    <w:rsid w:val="00637F62"/>
    <w:rsid w:val="006401ED"/>
    <w:rsid w:val="0064023F"/>
    <w:rsid w:val="006407F8"/>
    <w:rsid w:val="00640902"/>
    <w:rsid w:val="00640AA0"/>
    <w:rsid w:val="00640C73"/>
    <w:rsid w:val="00640CB5"/>
    <w:rsid w:val="00640E1F"/>
    <w:rsid w:val="00641202"/>
    <w:rsid w:val="006412DE"/>
    <w:rsid w:val="00641417"/>
    <w:rsid w:val="00641649"/>
    <w:rsid w:val="00641880"/>
    <w:rsid w:val="00641F17"/>
    <w:rsid w:val="0064210F"/>
    <w:rsid w:val="00642A31"/>
    <w:rsid w:val="00643CCD"/>
    <w:rsid w:val="00644C0E"/>
    <w:rsid w:val="00644D11"/>
    <w:rsid w:val="00644FA5"/>
    <w:rsid w:val="00645138"/>
    <w:rsid w:val="00645686"/>
    <w:rsid w:val="00645A5F"/>
    <w:rsid w:val="00645D06"/>
    <w:rsid w:val="00646760"/>
    <w:rsid w:val="00646C1F"/>
    <w:rsid w:val="006474BE"/>
    <w:rsid w:val="0064759F"/>
    <w:rsid w:val="00647AE7"/>
    <w:rsid w:val="00647B06"/>
    <w:rsid w:val="00647DBC"/>
    <w:rsid w:val="00650290"/>
    <w:rsid w:val="00650385"/>
    <w:rsid w:val="006503CD"/>
    <w:rsid w:val="00650A8D"/>
    <w:rsid w:val="00650AFC"/>
    <w:rsid w:val="00650DEF"/>
    <w:rsid w:val="00650EB5"/>
    <w:rsid w:val="0065165C"/>
    <w:rsid w:val="0065233E"/>
    <w:rsid w:val="00652529"/>
    <w:rsid w:val="00652C89"/>
    <w:rsid w:val="0065306D"/>
    <w:rsid w:val="006531B1"/>
    <w:rsid w:val="00653241"/>
    <w:rsid w:val="006534E1"/>
    <w:rsid w:val="00653506"/>
    <w:rsid w:val="0065372A"/>
    <w:rsid w:val="006547B5"/>
    <w:rsid w:val="00655521"/>
    <w:rsid w:val="0065552D"/>
    <w:rsid w:val="006555CC"/>
    <w:rsid w:val="00655721"/>
    <w:rsid w:val="00655B5C"/>
    <w:rsid w:val="00656F04"/>
    <w:rsid w:val="006572DD"/>
    <w:rsid w:val="006578E3"/>
    <w:rsid w:val="00657DF6"/>
    <w:rsid w:val="006601E5"/>
    <w:rsid w:val="006607E2"/>
    <w:rsid w:val="0066087A"/>
    <w:rsid w:val="00661178"/>
    <w:rsid w:val="0066160C"/>
    <w:rsid w:val="006619BF"/>
    <w:rsid w:val="00661C51"/>
    <w:rsid w:val="00661C90"/>
    <w:rsid w:val="00661F3C"/>
    <w:rsid w:val="00662DA9"/>
    <w:rsid w:val="00663832"/>
    <w:rsid w:val="006639E4"/>
    <w:rsid w:val="00663F0A"/>
    <w:rsid w:val="00664014"/>
    <w:rsid w:val="00664AC9"/>
    <w:rsid w:val="0066583C"/>
    <w:rsid w:val="006659B3"/>
    <w:rsid w:val="00666090"/>
    <w:rsid w:val="006668B5"/>
    <w:rsid w:val="00670132"/>
    <w:rsid w:val="00670165"/>
    <w:rsid w:val="006701D3"/>
    <w:rsid w:val="0067056A"/>
    <w:rsid w:val="0067072C"/>
    <w:rsid w:val="00671432"/>
    <w:rsid w:val="006716B5"/>
    <w:rsid w:val="00671860"/>
    <w:rsid w:val="00671A39"/>
    <w:rsid w:val="00672993"/>
    <w:rsid w:val="00672A8E"/>
    <w:rsid w:val="00672B57"/>
    <w:rsid w:val="00672B80"/>
    <w:rsid w:val="00672CE5"/>
    <w:rsid w:val="00672D12"/>
    <w:rsid w:val="00672EBB"/>
    <w:rsid w:val="00672F43"/>
    <w:rsid w:val="00673220"/>
    <w:rsid w:val="006739C5"/>
    <w:rsid w:val="006739F9"/>
    <w:rsid w:val="00673E01"/>
    <w:rsid w:val="00673EDA"/>
    <w:rsid w:val="00673FC6"/>
    <w:rsid w:val="006740CE"/>
    <w:rsid w:val="006741DA"/>
    <w:rsid w:val="00674503"/>
    <w:rsid w:val="00674630"/>
    <w:rsid w:val="006746E0"/>
    <w:rsid w:val="00674898"/>
    <w:rsid w:val="006748FE"/>
    <w:rsid w:val="00674B8D"/>
    <w:rsid w:val="0067506A"/>
    <w:rsid w:val="00675AA0"/>
    <w:rsid w:val="00675ACB"/>
    <w:rsid w:val="00675AD8"/>
    <w:rsid w:val="00675B2D"/>
    <w:rsid w:val="00675B69"/>
    <w:rsid w:val="00676824"/>
    <w:rsid w:val="0067686A"/>
    <w:rsid w:val="00676903"/>
    <w:rsid w:val="00676E6C"/>
    <w:rsid w:val="00677047"/>
    <w:rsid w:val="00677216"/>
    <w:rsid w:val="0067794B"/>
    <w:rsid w:val="0068006D"/>
    <w:rsid w:val="006801C7"/>
    <w:rsid w:val="00680522"/>
    <w:rsid w:val="0068058F"/>
    <w:rsid w:val="00680A07"/>
    <w:rsid w:val="0068172E"/>
    <w:rsid w:val="00681781"/>
    <w:rsid w:val="00682831"/>
    <w:rsid w:val="006828DD"/>
    <w:rsid w:val="00682E24"/>
    <w:rsid w:val="006830C1"/>
    <w:rsid w:val="00683306"/>
    <w:rsid w:val="006834FB"/>
    <w:rsid w:val="0068364F"/>
    <w:rsid w:val="00683668"/>
    <w:rsid w:val="00684B20"/>
    <w:rsid w:val="00684EB9"/>
    <w:rsid w:val="00685091"/>
    <w:rsid w:val="00686672"/>
    <w:rsid w:val="0068675B"/>
    <w:rsid w:val="00687025"/>
    <w:rsid w:val="00687419"/>
    <w:rsid w:val="0068746A"/>
    <w:rsid w:val="006874DD"/>
    <w:rsid w:val="006874DE"/>
    <w:rsid w:val="00687FAF"/>
    <w:rsid w:val="006900B2"/>
    <w:rsid w:val="00690CE4"/>
    <w:rsid w:val="00691576"/>
    <w:rsid w:val="00691681"/>
    <w:rsid w:val="0069179A"/>
    <w:rsid w:val="00691932"/>
    <w:rsid w:val="00691962"/>
    <w:rsid w:val="0069213D"/>
    <w:rsid w:val="00692463"/>
    <w:rsid w:val="006927B4"/>
    <w:rsid w:val="00692B19"/>
    <w:rsid w:val="00693782"/>
    <w:rsid w:val="00693967"/>
    <w:rsid w:val="00694054"/>
    <w:rsid w:val="006945B7"/>
    <w:rsid w:val="00694791"/>
    <w:rsid w:val="00694B48"/>
    <w:rsid w:val="006954EE"/>
    <w:rsid w:val="00695E9F"/>
    <w:rsid w:val="00695FD4"/>
    <w:rsid w:val="00696BD1"/>
    <w:rsid w:val="00696C7C"/>
    <w:rsid w:val="006972C5"/>
    <w:rsid w:val="006973CF"/>
    <w:rsid w:val="00697AB1"/>
    <w:rsid w:val="006A0C83"/>
    <w:rsid w:val="006A0E72"/>
    <w:rsid w:val="006A16A5"/>
    <w:rsid w:val="006A1A33"/>
    <w:rsid w:val="006A2442"/>
    <w:rsid w:val="006A28CE"/>
    <w:rsid w:val="006A2BC3"/>
    <w:rsid w:val="006A2DC0"/>
    <w:rsid w:val="006A329F"/>
    <w:rsid w:val="006A337C"/>
    <w:rsid w:val="006A3471"/>
    <w:rsid w:val="006A3A08"/>
    <w:rsid w:val="006A3F91"/>
    <w:rsid w:val="006A42A1"/>
    <w:rsid w:val="006A4383"/>
    <w:rsid w:val="006A45D6"/>
    <w:rsid w:val="006A4A40"/>
    <w:rsid w:val="006A4B59"/>
    <w:rsid w:val="006A4FC4"/>
    <w:rsid w:val="006A55AC"/>
    <w:rsid w:val="006A5627"/>
    <w:rsid w:val="006A599B"/>
    <w:rsid w:val="006A5DDA"/>
    <w:rsid w:val="006A5FAF"/>
    <w:rsid w:val="006A6704"/>
    <w:rsid w:val="006A6840"/>
    <w:rsid w:val="006A6B87"/>
    <w:rsid w:val="006A6D75"/>
    <w:rsid w:val="006A6EAD"/>
    <w:rsid w:val="006A7220"/>
    <w:rsid w:val="006A746B"/>
    <w:rsid w:val="006A75A6"/>
    <w:rsid w:val="006B0079"/>
    <w:rsid w:val="006B00FD"/>
    <w:rsid w:val="006B02E4"/>
    <w:rsid w:val="006B0998"/>
    <w:rsid w:val="006B0D5E"/>
    <w:rsid w:val="006B11FA"/>
    <w:rsid w:val="006B180D"/>
    <w:rsid w:val="006B1C1F"/>
    <w:rsid w:val="006B1E56"/>
    <w:rsid w:val="006B1EB3"/>
    <w:rsid w:val="006B29C5"/>
    <w:rsid w:val="006B39B4"/>
    <w:rsid w:val="006B3B00"/>
    <w:rsid w:val="006B3B41"/>
    <w:rsid w:val="006B3C69"/>
    <w:rsid w:val="006B44E0"/>
    <w:rsid w:val="006B47CC"/>
    <w:rsid w:val="006B4DE1"/>
    <w:rsid w:val="006B4F9A"/>
    <w:rsid w:val="006B50BD"/>
    <w:rsid w:val="006B5CD4"/>
    <w:rsid w:val="006B62FC"/>
    <w:rsid w:val="006B653F"/>
    <w:rsid w:val="006B66A2"/>
    <w:rsid w:val="006B6821"/>
    <w:rsid w:val="006B690C"/>
    <w:rsid w:val="006B6D82"/>
    <w:rsid w:val="006B7819"/>
    <w:rsid w:val="006B7D0B"/>
    <w:rsid w:val="006B7F2C"/>
    <w:rsid w:val="006C0040"/>
    <w:rsid w:val="006C0359"/>
    <w:rsid w:val="006C0F4A"/>
    <w:rsid w:val="006C0F87"/>
    <w:rsid w:val="006C15AD"/>
    <w:rsid w:val="006C224F"/>
    <w:rsid w:val="006C2364"/>
    <w:rsid w:val="006C25A2"/>
    <w:rsid w:val="006C2CF0"/>
    <w:rsid w:val="006C32B3"/>
    <w:rsid w:val="006C32CF"/>
    <w:rsid w:val="006C3600"/>
    <w:rsid w:val="006C39C7"/>
    <w:rsid w:val="006C4359"/>
    <w:rsid w:val="006C4406"/>
    <w:rsid w:val="006C4E99"/>
    <w:rsid w:val="006C4EB4"/>
    <w:rsid w:val="006C512B"/>
    <w:rsid w:val="006C55B5"/>
    <w:rsid w:val="006C5B4D"/>
    <w:rsid w:val="006C603B"/>
    <w:rsid w:val="006C6131"/>
    <w:rsid w:val="006C64B2"/>
    <w:rsid w:val="006C6845"/>
    <w:rsid w:val="006C6964"/>
    <w:rsid w:val="006C6EAB"/>
    <w:rsid w:val="006C751A"/>
    <w:rsid w:val="006C798A"/>
    <w:rsid w:val="006C7DAF"/>
    <w:rsid w:val="006D086D"/>
    <w:rsid w:val="006D0C58"/>
    <w:rsid w:val="006D0D30"/>
    <w:rsid w:val="006D0F0E"/>
    <w:rsid w:val="006D128D"/>
    <w:rsid w:val="006D18CE"/>
    <w:rsid w:val="006D18E4"/>
    <w:rsid w:val="006D1B29"/>
    <w:rsid w:val="006D23AD"/>
    <w:rsid w:val="006D246A"/>
    <w:rsid w:val="006D2C34"/>
    <w:rsid w:val="006D2D8F"/>
    <w:rsid w:val="006D302C"/>
    <w:rsid w:val="006D3174"/>
    <w:rsid w:val="006D3378"/>
    <w:rsid w:val="006D3C99"/>
    <w:rsid w:val="006D412B"/>
    <w:rsid w:val="006D466D"/>
    <w:rsid w:val="006D46BB"/>
    <w:rsid w:val="006D54CF"/>
    <w:rsid w:val="006D58F7"/>
    <w:rsid w:val="006D5A5B"/>
    <w:rsid w:val="006D6443"/>
    <w:rsid w:val="006D6D26"/>
    <w:rsid w:val="006D6D84"/>
    <w:rsid w:val="006D6FA1"/>
    <w:rsid w:val="006D7056"/>
    <w:rsid w:val="006D7276"/>
    <w:rsid w:val="006D7371"/>
    <w:rsid w:val="006E000B"/>
    <w:rsid w:val="006E028C"/>
    <w:rsid w:val="006E02CA"/>
    <w:rsid w:val="006E05AF"/>
    <w:rsid w:val="006E067F"/>
    <w:rsid w:val="006E0836"/>
    <w:rsid w:val="006E10D2"/>
    <w:rsid w:val="006E1D26"/>
    <w:rsid w:val="006E22EF"/>
    <w:rsid w:val="006E230D"/>
    <w:rsid w:val="006E232A"/>
    <w:rsid w:val="006E2B5B"/>
    <w:rsid w:val="006E3023"/>
    <w:rsid w:val="006E31DD"/>
    <w:rsid w:val="006E34B2"/>
    <w:rsid w:val="006E377B"/>
    <w:rsid w:val="006E383E"/>
    <w:rsid w:val="006E45FB"/>
    <w:rsid w:val="006E4A24"/>
    <w:rsid w:val="006E50FD"/>
    <w:rsid w:val="006E5301"/>
    <w:rsid w:val="006E6B4E"/>
    <w:rsid w:val="006E72E8"/>
    <w:rsid w:val="006F00B1"/>
    <w:rsid w:val="006F0192"/>
    <w:rsid w:val="006F0421"/>
    <w:rsid w:val="006F0EC9"/>
    <w:rsid w:val="006F1A64"/>
    <w:rsid w:val="006F1B33"/>
    <w:rsid w:val="006F20B6"/>
    <w:rsid w:val="006F28CE"/>
    <w:rsid w:val="006F29B2"/>
    <w:rsid w:val="006F2D41"/>
    <w:rsid w:val="006F33AF"/>
    <w:rsid w:val="006F38AB"/>
    <w:rsid w:val="006F3C57"/>
    <w:rsid w:val="006F3FB5"/>
    <w:rsid w:val="006F44AE"/>
    <w:rsid w:val="006F50F3"/>
    <w:rsid w:val="006F5530"/>
    <w:rsid w:val="006F5ED6"/>
    <w:rsid w:val="006F6018"/>
    <w:rsid w:val="006F6392"/>
    <w:rsid w:val="006F6801"/>
    <w:rsid w:val="006F6E22"/>
    <w:rsid w:val="006F6E3D"/>
    <w:rsid w:val="006F73C1"/>
    <w:rsid w:val="006F7602"/>
    <w:rsid w:val="006F7B6D"/>
    <w:rsid w:val="006F7C00"/>
    <w:rsid w:val="006F7C84"/>
    <w:rsid w:val="0070075B"/>
    <w:rsid w:val="00700853"/>
    <w:rsid w:val="007009F7"/>
    <w:rsid w:val="00700AAC"/>
    <w:rsid w:val="00700C02"/>
    <w:rsid w:val="00700C67"/>
    <w:rsid w:val="00701332"/>
    <w:rsid w:val="00701511"/>
    <w:rsid w:val="0070151E"/>
    <w:rsid w:val="007017D8"/>
    <w:rsid w:val="0070194E"/>
    <w:rsid w:val="00702680"/>
    <w:rsid w:val="00702780"/>
    <w:rsid w:val="007032D8"/>
    <w:rsid w:val="00703330"/>
    <w:rsid w:val="007037CB"/>
    <w:rsid w:val="00703A43"/>
    <w:rsid w:val="00703AD7"/>
    <w:rsid w:val="00704209"/>
    <w:rsid w:val="0070440F"/>
    <w:rsid w:val="00704C59"/>
    <w:rsid w:val="0070545D"/>
    <w:rsid w:val="00705626"/>
    <w:rsid w:val="0070574C"/>
    <w:rsid w:val="00705EA6"/>
    <w:rsid w:val="00710304"/>
    <w:rsid w:val="00710B4E"/>
    <w:rsid w:val="00710E27"/>
    <w:rsid w:val="007118E9"/>
    <w:rsid w:val="007122DB"/>
    <w:rsid w:val="007124FC"/>
    <w:rsid w:val="0071268A"/>
    <w:rsid w:val="007128B3"/>
    <w:rsid w:val="00712A8E"/>
    <w:rsid w:val="00712DAB"/>
    <w:rsid w:val="00712DAE"/>
    <w:rsid w:val="00713500"/>
    <w:rsid w:val="00713668"/>
    <w:rsid w:val="00713934"/>
    <w:rsid w:val="00713984"/>
    <w:rsid w:val="00713B85"/>
    <w:rsid w:val="00713BC5"/>
    <w:rsid w:val="00714049"/>
    <w:rsid w:val="00714643"/>
    <w:rsid w:val="00714764"/>
    <w:rsid w:val="00714A74"/>
    <w:rsid w:val="00714D52"/>
    <w:rsid w:val="00716048"/>
    <w:rsid w:val="0071623F"/>
    <w:rsid w:val="00716A05"/>
    <w:rsid w:val="00716AE1"/>
    <w:rsid w:val="00716C8D"/>
    <w:rsid w:val="00716FF1"/>
    <w:rsid w:val="00717384"/>
    <w:rsid w:val="00717999"/>
    <w:rsid w:val="00717C03"/>
    <w:rsid w:val="0072157D"/>
    <w:rsid w:val="00722285"/>
    <w:rsid w:val="00722459"/>
    <w:rsid w:val="00722546"/>
    <w:rsid w:val="00722A73"/>
    <w:rsid w:val="00723358"/>
    <w:rsid w:val="0072355D"/>
    <w:rsid w:val="00723644"/>
    <w:rsid w:val="00723A97"/>
    <w:rsid w:val="007249A6"/>
    <w:rsid w:val="007251F3"/>
    <w:rsid w:val="0072528F"/>
    <w:rsid w:val="00725333"/>
    <w:rsid w:val="00725A8A"/>
    <w:rsid w:val="00726267"/>
    <w:rsid w:val="00726398"/>
    <w:rsid w:val="0072692D"/>
    <w:rsid w:val="00726CDE"/>
    <w:rsid w:val="00726D8E"/>
    <w:rsid w:val="0072717A"/>
    <w:rsid w:val="00727873"/>
    <w:rsid w:val="007311F2"/>
    <w:rsid w:val="00731AF9"/>
    <w:rsid w:val="00731FF5"/>
    <w:rsid w:val="00732388"/>
    <w:rsid w:val="00732BB3"/>
    <w:rsid w:val="00732D0F"/>
    <w:rsid w:val="00733924"/>
    <w:rsid w:val="00733A13"/>
    <w:rsid w:val="00733DF6"/>
    <w:rsid w:val="007340F7"/>
    <w:rsid w:val="00734AF6"/>
    <w:rsid w:val="007350DA"/>
    <w:rsid w:val="00735169"/>
    <w:rsid w:val="00735A08"/>
    <w:rsid w:val="00735DD3"/>
    <w:rsid w:val="00736592"/>
    <w:rsid w:val="007371E2"/>
    <w:rsid w:val="00737334"/>
    <w:rsid w:val="007379D3"/>
    <w:rsid w:val="00737DE3"/>
    <w:rsid w:val="00741EBB"/>
    <w:rsid w:val="00742313"/>
    <w:rsid w:val="0074241B"/>
    <w:rsid w:val="00742AD5"/>
    <w:rsid w:val="00742DBB"/>
    <w:rsid w:val="00743A71"/>
    <w:rsid w:val="00744069"/>
    <w:rsid w:val="00744101"/>
    <w:rsid w:val="00744B52"/>
    <w:rsid w:val="00744DE5"/>
    <w:rsid w:val="0074543D"/>
    <w:rsid w:val="00745457"/>
    <w:rsid w:val="0074558D"/>
    <w:rsid w:val="00745905"/>
    <w:rsid w:val="00745E12"/>
    <w:rsid w:val="007461B2"/>
    <w:rsid w:val="00746742"/>
    <w:rsid w:val="00746744"/>
    <w:rsid w:val="0074706E"/>
    <w:rsid w:val="00747249"/>
    <w:rsid w:val="007474BA"/>
    <w:rsid w:val="0074769E"/>
    <w:rsid w:val="0074776D"/>
    <w:rsid w:val="007477E6"/>
    <w:rsid w:val="00747CCA"/>
    <w:rsid w:val="007504A6"/>
    <w:rsid w:val="007509B0"/>
    <w:rsid w:val="00750A0B"/>
    <w:rsid w:val="00750EC6"/>
    <w:rsid w:val="00750FD5"/>
    <w:rsid w:val="0075177B"/>
    <w:rsid w:val="0075197F"/>
    <w:rsid w:val="00751DCF"/>
    <w:rsid w:val="00752731"/>
    <w:rsid w:val="00752B09"/>
    <w:rsid w:val="00752F17"/>
    <w:rsid w:val="00752F91"/>
    <w:rsid w:val="00752FC4"/>
    <w:rsid w:val="0075306F"/>
    <w:rsid w:val="00753315"/>
    <w:rsid w:val="00753B93"/>
    <w:rsid w:val="00753BD7"/>
    <w:rsid w:val="00753C8A"/>
    <w:rsid w:val="007542AC"/>
    <w:rsid w:val="007544F6"/>
    <w:rsid w:val="007556A4"/>
    <w:rsid w:val="00756415"/>
    <w:rsid w:val="007564DC"/>
    <w:rsid w:val="00756C24"/>
    <w:rsid w:val="00756EB7"/>
    <w:rsid w:val="007570AB"/>
    <w:rsid w:val="007570B1"/>
    <w:rsid w:val="007572E3"/>
    <w:rsid w:val="007578AE"/>
    <w:rsid w:val="00760488"/>
    <w:rsid w:val="00760DEA"/>
    <w:rsid w:val="007611E5"/>
    <w:rsid w:val="00761FCD"/>
    <w:rsid w:val="007622B3"/>
    <w:rsid w:val="00762643"/>
    <w:rsid w:val="007626E7"/>
    <w:rsid w:val="00762990"/>
    <w:rsid w:val="00762A24"/>
    <w:rsid w:val="00762AFB"/>
    <w:rsid w:val="00762B32"/>
    <w:rsid w:val="0076317C"/>
    <w:rsid w:val="0076381B"/>
    <w:rsid w:val="0076425B"/>
    <w:rsid w:val="0076463A"/>
    <w:rsid w:val="007647AD"/>
    <w:rsid w:val="00764A82"/>
    <w:rsid w:val="0076513F"/>
    <w:rsid w:val="0076558A"/>
    <w:rsid w:val="007659FC"/>
    <w:rsid w:val="00765B37"/>
    <w:rsid w:val="00765FA0"/>
    <w:rsid w:val="007663B2"/>
    <w:rsid w:val="0076653F"/>
    <w:rsid w:val="007665CC"/>
    <w:rsid w:val="00766F27"/>
    <w:rsid w:val="0076781F"/>
    <w:rsid w:val="007679B5"/>
    <w:rsid w:val="007700DE"/>
    <w:rsid w:val="007708FF"/>
    <w:rsid w:val="00770A73"/>
    <w:rsid w:val="00770B49"/>
    <w:rsid w:val="00771033"/>
    <w:rsid w:val="00771126"/>
    <w:rsid w:val="00771856"/>
    <w:rsid w:val="0077192D"/>
    <w:rsid w:val="00772873"/>
    <w:rsid w:val="007728F1"/>
    <w:rsid w:val="0077365A"/>
    <w:rsid w:val="0077400F"/>
    <w:rsid w:val="00774915"/>
    <w:rsid w:val="00774E31"/>
    <w:rsid w:val="0077524A"/>
    <w:rsid w:val="007753A9"/>
    <w:rsid w:val="00775CA8"/>
    <w:rsid w:val="00777704"/>
    <w:rsid w:val="00777915"/>
    <w:rsid w:val="00777DCC"/>
    <w:rsid w:val="007803F5"/>
    <w:rsid w:val="00781075"/>
    <w:rsid w:val="0078114E"/>
    <w:rsid w:val="00781621"/>
    <w:rsid w:val="00782335"/>
    <w:rsid w:val="00782A06"/>
    <w:rsid w:val="00782C86"/>
    <w:rsid w:val="00782F06"/>
    <w:rsid w:val="007833CB"/>
    <w:rsid w:val="00783BDC"/>
    <w:rsid w:val="00783E41"/>
    <w:rsid w:val="0078402D"/>
    <w:rsid w:val="00784410"/>
    <w:rsid w:val="00786565"/>
    <w:rsid w:val="00786762"/>
    <w:rsid w:val="007867F1"/>
    <w:rsid w:val="00786962"/>
    <w:rsid w:val="00786E8E"/>
    <w:rsid w:val="00786FBE"/>
    <w:rsid w:val="00787163"/>
    <w:rsid w:val="0078788F"/>
    <w:rsid w:val="007879E8"/>
    <w:rsid w:val="007901BE"/>
    <w:rsid w:val="007902CB"/>
    <w:rsid w:val="007905D1"/>
    <w:rsid w:val="00790847"/>
    <w:rsid w:val="00791183"/>
    <w:rsid w:val="007915C1"/>
    <w:rsid w:val="00792343"/>
    <w:rsid w:val="0079249A"/>
    <w:rsid w:val="00793182"/>
    <w:rsid w:val="0079386F"/>
    <w:rsid w:val="00793AE2"/>
    <w:rsid w:val="00793C96"/>
    <w:rsid w:val="00793F8C"/>
    <w:rsid w:val="007946FF"/>
    <w:rsid w:val="00794DCA"/>
    <w:rsid w:val="00795566"/>
    <w:rsid w:val="00796A96"/>
    <w:rsid w:val="00796FF7"/>
    <w:rsid w:val="00797060"/>
    <w:rsid w:val="007972DC"/>
    <w:rsid w:val="0079742C"/>
    <w:rsid w:val="0079783F"/>
    <w:rsid w:val="00797A21"/>
    <w:rsid w:val="00797FD9"/>
    <w:rsid w:val="007A022B"/>
    <w:rsid w:val="007A0693"/>
    <w:rsid w:val="007A0705"/>
    <w:rsid w:val="007A0A3E"/>
    <w:rsid w:val="007A0AEB"/>
    <w:rsid w:val="007A0CB3"/>
    <w:rsid w:val="007A1B25"/>
    <w:rsid w:val="007A2121"/>
    <w:rsid w:val="007A24F0"/>
    <w:rsid w:val="007A407D"/>
    <w:rsid w:val="007A40DB"/>
    <w:rsid w:val="007A4F36"/>
    <w:rsid w:val="007A524B"/>
    <w:rsid w:val="007A5691"/>
    <w:rsid w:val="007A5769"/>
    <w:rsid w:val="007A65BA"/>
    <w:rsid w:val="007A6884"/>
    <w:rsid w:val="007A747A"/>
    <w:rsid w:val="007A76D5"/>
    <w:rsid w:val="007B0188"/>
    <w:rsid w:val="007B0A02"/>
    <w:rsid w:val="007B0C98"/>
    <w:rsid w:val="007B1A41"/>
    <w:rsid w:val="007B1B42"/>
    <w:rsid w:val="007B1BE5"/>
    <w:rsid w:val="007B228B"/>
    <w:rsid w:val="007B2D03"/>
    <w:rsid w:val="007B3230"/>
    <w:rsid w:val="007B3EF9"/>
    <w:rsid w:val="007B453B"/>
    <w:rsid w:val="007B47C6"/>
    <w:rsid w:val="007B482D"/>
    <w:rsid w:val="007B49EE"/>
    <w:rsid w:val="007B4A48"/>
    <w:rsid w:val="007B4A9D"/>
    <w:rsid w:val="007B4E2B"/>
    <w:rsid w:val="007B53E0"/>
    <w:rsid w:val="007B5EFB"/>
    <w:rsid w:val="007B6500"/>
    <w:rsid w:val="007B6697"/>
    <w:rsid w:val="007B6962"/>
    <w:rsid w:val="007B6A8A"/>
    <w:rsid w:val="007B7111"/>
    <w:rsid w:val="007B71B0"/>
    <w:rsid w:val="007B7376"/>
    <w:rsid w:val="007B7E84"/>
    <w:rsid w:val="007C0510"/>
    <w:rsid w:val="007C05CF"/>
    <w:rsid w:val="007C0863"/>
    <w:rsid w:val="007C0CDC"/>
    <w:rsid w:val="007C1A91"/>
    <w:rsid w:val="007C1D4C"/>
    <w:rsid w:val="007C1EAE"/>
    <w:rsid w:val="007C2034"/>
    <w:rsid w:val="007C22A7"/>
    <w:rsid w:val="007C257A"/>
    <w:rsid w:val="007C2C11"/>
    <w:rsid w:val="007C30A0"/>
    <w:rsid w:val="007C3951"/>
    <w:rsid w:val="007C3D96"/>
    <w:rsid w:val="007C3DBD"/>
    <w:rsid w:val="007C3E98"/>
    <w:rsid w:val="007C44AE"/>
    <w:rsid w:val="007C472F"/>
    <w:rsid w:val="007C4AF6"/>
    <w:rsid w:val="007C5380"/>
    <w:rsid w:val="007C598A"/>
    <w:rsid w:val="007C6054"/>
    <w:rsid w:val="007C6085"/>
    <w:rsid w:val="007C63FE"/>
    <w:rsid w:val="007C6542"/>
    <w:rsid w:val="007C69AC"/>
    <w:rsid w:val="007C7127"/>
    <w:rsid w:val="007C7666"/>
    <w:rsid w:val="007C7C58"/>
    <w:rsid w:val="007D0210"/>
    <w:rsid w:val="007D0215"/>
    <w:rsid w:val="007D0923"/>
    <w:rsid w:val="007D115A"/>
    <w:rsid w:val="007D11C0"/>
    <w:rsid w:val="007D1D22"/>
    <w:rsid w:val="007D229F"/>
    <w:rsid w:val="007D25F9"/>
    <w:rsid w:val="007D27D8"/>
    <w:rsid w:val="007D2FA4"/>
    <w:rsid w:val="007D2FD5"/>
    <w:rsid w:val="007D3031"/>
    <w:rsid w:val="007D3253"/>
    <w:rsid w:val="007D45E3"/>
    <w:rsid w:val="007D47EB"/>
    <w:rsid w:val="007D4D6D"/>
    <w:rsid w:val="007D527E"/>
    <w:rsid w:val="007D5963"/>
    <w:rsid w:val="007D59D5"/>
    <w:rsid w:val="007D61E0"/>
    <w:rsid w:val="007D660E"/>
    <w:rsid w:val="007D676F"/>
    <w:rsid w:val="007D6811"/>
    <w:rsid w:val="007D69CD"/>
    <w:rsid w:val="007D6B29"/>
    <w:rsid w:val="007D6F7E"/>
    <w:rsid w:val="007D71C1"/>
    <w:rsid w:val="007E01C8"/>
    <w:rsid w:val="007E0770"/>
    <w:rsid w:val="007E1361"/>
    <w:rsid w:val="007E1924"/>
    <w:rsid w:val="007E212D"/>
    <w:rsid w:val="007E235D"/>
    <w:rsid w:val="007E3264"/>
    <w:rsid w:val="007E3507"/>
    <w:rsid w:val="007E4256"/>
    <w:rsid w:val="007E4417"/>
    <w:rsid w:val="007E4EE1"/>
    <w:rsid w:val="007E554B"/>
    <w:rsid w:val="007E5EDB"/>
    <w:rsid w:val="007E681B"/>
    <w:rsid w:val="007E6FF6"/>
    <w:rsid w:val="007E718F"/>
    <w:rsid w:val="007E7929"/>
    <w:rsid w:val="007E7D36"/>
    <w:rsid w:val="007F0023"/>
    <w:rsid w:val="007F021E"/>
    <w:rsid w:val="007F1264"/>
    <w:rsid w:val="007F128C"/>
    <w:rsid w:val="007F1298"/>
    <w:rsid w:val="007F1311"/>
    <w:rsid w:val="007F1318"/>
    <w:rsid w:val="007F143B"/>
    <w:rsid w:val="007F1816"/>
    <w:rsid w:val="007F1818"/>
    <w:rsid w:val="007F1B7B"/>
    <w:rsid w:val="007F2824"/>
    <w:rsid w:val="007F2A7E"/>
    <w:rsid w:val="007F2CE9"/>
    <w:rsid w:val="007F2EB4"/>
    <w:rsid w:val="007F38D7"/>
    <w:rsid w:val="007F3CE1"/>
    <w:rsid w:val="007F3E0D"/>
    <w:rsid w:val="007F4C22"/>
    <w:rsid w:val="007F4D2C"/>
    <w:rsid w:val="007F5AFB"/>
    <w:rsid w:val="007F5B97"/>
    <w:rsid w:val="007F5EE3"/>
    <w:rsid w:val="007F5FF2"/>
    <w:rsid w:val="007F67E4"/>
    <w:rsid w:val="007F689A"/>
    <w:rsid w:val="007F6A57"/>
    <w:rsid w:val="007F6C7C"/>
    <w:rsid w:val="007F6E80"/>
    <w:rsid w:val="007F6F95"/>
    <w:rsid w:val="007F7E32"/>
    <w:rsid w:val="00800513"/>
    <w:rsid w:val="00800C01"/>
    <w:rsid w:val="008013DA"/>
    <w:rsid w:val="00801CBA"/>
    <w:rsid w:val="00801E3D"/>
    <w:rsid w:val="00802243"/>
    <w:rsid w:val="00802C80"/>
    <w:rsid w:val="00803CDF"/>
    <w:rsid w:val="00803E89"/>
    <w:rsid w:val="008041D6"/>
    <w:rsid w:val="0080439A"/>
    <w:rsid w:val="00804C1C"/>
    <w:rsid w:val="00804CAF"/>
    <w:rsid w:val="00805040"/>
    <w:rsid w:val="0080517A"/>
    <w:rsid w:val="00805EC0"/>
    <w:rsid w:val="0080606D"/>
    <w:rsid w:val="0080621E"/>
    <w:rsid w:val="008069C9"/>
    <w:rsid w:val="00806F07"/>
    <w:rsid w:val="0080707F"/>
    <w:rsid w:val="00807A7C"/>
    <w:rsid w:val="0081047F"/>
    <w:rsid w:val="0081056D"/>
    <w:rsid w:val="00810872"/>
    <w:rsid w:val="00811F85"/>
    <w:rsid w:val="00812EB9"/>
    <w:rsid w:val="0081337F"/>
    <w:rsid w:val="00813FE7"/>
    <w:rsid w:val="008144EA"/>
    <w:rsid w:val="008147B5"/>
    <w:rsid w:val="0081494B"/>
    <w:rsid w:val="00814B02"/>
    <w:rsid w:val="00814B92"/>
    <w:rsid w:val="008151E1"/>
    <w:rsid w:val="00815B92"/>
    <w:rsid w:val="00816B7C"/>
    <w:rsid w:val="00816C07"/>
    <w:rsid w:val="00816C84"/>
    <w:rsid w:val="00816DE9"/>
    <w:rsid w:val="008170D4"/>
    <w:rsid w:val="00817127"/>
    <w:rsid w:val="008171A0"/>
    <w:rsid w:val="008179E4"/>
    <w:rsid w:val="00817E5C"/>
    <w:rsid w:val="00820105"/>
    <w:rsid w:val="008202DD"/>
    <w:rsid w:val="00820892"/>
    <w:rsid w:val="00820ABB"/>
    <w:rsid w:val="008212A1"/>
    <w:rsid w:val="00821471"/>
    <w:rsid w:val="00821DC2"/>
    <w:rsid w:val="00822005"/>
    <w:rsid w:val="0082210D"/>
    <w:rsid w:val="00822121"/>
    <w:rsid w:val="0082263E"/>
    <w:rsid w:val="0082304D"/>
    <w:rsid w:val="0082316A"/>
    <w:rsid w:val="0082341A"/>
    <w:rsid w:val="008235F8"/>
    <w:rsid w:val="008236D7"/>
    <w:rsid w:val="0082393E"/>
    <w:rsid w:val="0082464D"/>
    <w:rsid w:val="00824BB5"/>
    <w:rsid w:val="00824CBB"/>
    <w:rsid w:val="00824DD1"/>
    <w:rsid w:val="008251A0"/>
    <w:rsid w:val="0082548B"/>
    <w:rsid w:val="0082580E"/>
    <w:rsid w:val="0082619C"/>
    <w:rsid w:val="008262EF"/>
    <w:rsid w:val="008265D0"/>
    <w:rsid w:val="008273C9"/>
    <w:rsid w:val="00827696"/>
    <w:rsid w:val="00827A84"/>
    <w:rsid w:val="00827B40"/>
    <w:rsid w:val="00827C50"/>
    <w:rsid w:val="00827DFA"/>
    <w:rsid w:val="00827DFB"/>
    <w:rsid w:val="00827E3B"/>
    <w:rsid w:val="00830054"/>
    <w:rsid w:val="00830771"/>
    <w:rsid w:val="008309C9"/>
    <w:rsid w:val="00830CB2"/>
    <w:rsid w:val="00830D5E"/>
    <w:rsid w:val="00830E3C"/>
    <w:rsid w:val="0083129F"/>
    <w:rsid w:val="0083177B"/>
    <w:rsid w:val="008318F3"/>
    <w:rsid w:val="008325D7"/>
    <w:rsid w:val="0083275E"/>
    <w:rsid w:val="00833026"/>
    <w:rsid w:val="008331E8"/>
    <w:rsid w:val="0083389B"/>
    <w:rsid w:val="008339AC"/>
    <w:rsid w:val="00833A7C"/>
    <w:rsid w:val="00833BD6"/>
    <w:rsid w:val="008346C2"/>
    <w:rsid w:val="00834B01"/>
    <w:rsid w:val="008350CB"/>
    <w:rsid w:val="0083530B"/>
    <w:rsid w:val="008355FB"/>
    <w:rsid w:val="008356CC"/>
    <w:rsid w:val="008356E8"/>
    <w:rsid w:val="00835820"/>
    <w:rsid w:val="00835CE8"/>
    <w:rsid w:val="008366CC"/>
    <w:rsid w:val="00836760"/>
    <w:rsid w:val="0083704C"/>
    <w:rsid w:val="008375A4"/>
    <w:rsid w:val="00837AAC"/>
    <w:rsid w:val="00837B06"/>
    <w:rsid w:val="00837F80"/>
    <w:rsid w:val="00837F9C"/>
    <w:rsid w:val="00837FED"/>
    <w:rsid w:val="0084026E"/>
    <w:rsid w:val="00840412"/>
    <w:rsid w:val="00840722"/>
    <w:rsid w:val="0084088A"/>
    <w:rsid w:val="00840BE0"/>
    <w:rsid w:val="00840FC1"/>
    <w:rsid w:val="00841560"/>
    <w:rsid w:val="00841D67"/>
    <w:rsid w:val="0084244E"/>
    <w:rsid w:val="00842580"/>
    <w:rsid w:val="00843079"/>
    <w:rsid w:val="008430CD"/>
    <w:rsid w:val="008430DD"/>
    <w:rsid w:val="00843699"/>
    <w:rsid w:val="00843CDA"/>
    <w:rsid w:val="00844145"/>
    <w:rsid w:val="008443C0"/>
    <w:rsid w:val="00844D1C"/>
    <w:rsid w:val="00844DA2"/>
    <w:rsid w:val="00844FE4"/>
    <w:rsid w:val="008450F8"/>
    <w:rsid w:val="0084510E"/>
    <w:rsid w:val="0084564A"/>
    <w:rsid w:val="00845847"/>
    <w:rsid w:val="00846469"/>
    <w:rsid w:val="00846531"/>
    <w:rsid w:val="00846783"/>
    <w:rsid w:val="00846980"/>
    <w:rsid w:val="00846D3E"/>
    <w:rsid w:val="00846DF0"/>
    <w:rsid w:val="00846FB2"/>
    <w:rsid w:val="008473E0"/>
    <w:rsid w:val="00847568"/>
    <w:rsid w:val="00847650"/>
    <w:rsid w:val="00850485"/>
    <w:rsid w:val="008505DE"/>
    <w:rsid w:val="008508B9"/>
    <w:rsid w:val="00850C69"/>
    <w:rsid w:val="0085130D"/>
    <w:rsid w:val="0085131E"/>
    <w:rsid w:val="00851A72"/>
    <w:rsid w:val="00852364"/>
    <w:rsid w:val="00852897"/>
    <w:rsid w:val="00852C90"/>
    <w:rsid w:val="00852E55"/>
    <w:rsid w:val="00853201"/>
    <w:rsid w:val="00853A8F"/>
    <w:rsid w:val="0085404C"/>
    <w:rsid w:val="0085432C"/>
    <w:rsid w:val="008545A7"/>
    <w:rsid w:val="00854847"/>
    <w:rsid w:val="00854AD2"/>
    <w:rsid w:val="00855060"/>
    <w:rsid w:val="00855757"/>
    <w:rsid w:val="00855D83"/>
    <w:rsid w:val="00855F45"/>
    <w:rsid w:val="00856172"/>
    <w:rsid w:val="00857E11"/>
    <w:rsid w:val="0086001E"/>
    <w:rsid w:val="00860476"/>
    <w:rsid w:val="0086061F"/>
    <w:rsid w:val="00861950"/>
    <w:rsid w:val="00862141"/>
    <w:rsid w:val="0086233E"/>
    <w:rsid w:val="0086234F"/>
    <w:rsid w:val="00862720"/>
    <w:rsid w:val="008629D7"/>
    <w:rsid w:val="008629EE"/>
    <w:rsid w:val="00862D03"/>
    <w:rsid w:val="00863368"/>
    <w:rsid w:val="00864163"/>
    <w:rsid w:val="00864DF2"/>
    <w:rsid w:val="0086581F"/>
    <w:rsid w:val="00865B05"/>
    <w:rsid w:val="00865C26"/>
    <w:rsid w:val="00865CB0"/>
    <w:rsid w:val="008660C9"/>
    <w:rsid w:val="008670F0"/>
    <w:rsid w:val="00867465"/>
    <w:rsid w:val="008675AF"/>
    <w:rsid w:val="0087040A"/>
    <w:rsid w:val="008706BD"/>
    <w:rsid w:val="008706C1"/>
    <w:rsid w:val="008708CD"/>
    <w:rsid w:val="00870EB8"/>
    <w:rsid w:val="0087112D"/>
    <w:rsid w:val="008713A0"/>
    <w:rsid w:val="008715D9"/>
    <w:rsid w:val="0087255A"/>
    <w:rsid w:val="00872748"/>
    <w:rsid w:val="00872876"/>
    <w:rsid w:val="00872A01"/>
    <w:rsid w:val="00872BA8"/>
    <w:rsid w:val="00872DF9"/>
    <w:rsid w:val="00872F72"/>
    <w:rsid w:val="00872FB0"/>
    <w:rsid w:val="0087313F"/>
    <w:rsid w:val="00873469"/>
    <w:rsid w:val="00873567"/>
    <w:rsid w:val="00873A93"/>
    <w:rsid w:val="00873C38"/>
    <w:rsid w:val="00873C4B"/>
    <w:rsid w:val="00874120"/>
    <w:rsid w:val="00874173"/>
    <w:rsid w:val="008745AC"/>
    <w:rsid w:val="00874BFF"/>
    <w:rsid w:val="00874CF4"/>
    <w:rsid w:val="00874E55"/>
    <w:rsid w:val="0087501F"/>
    <w:rsid w:val="00875957"/>
    <w:rsid w:val="00875C8A"/>
    <w:rsid w:val="00876608"/>
    <w:rsid w:val="00876895"/>
    <w:rsid w:val="008769A1"/>
    <w:rsid w:val="00876FDF"/>
    <w:rsid w:val="0087715F"/>
    <w:rsid w:val="00877487"/>
    <w:rsid w:val="00877A91"/>
    <w:rsid w:val="00881825"/>
    <w:rsid w:val="00881FC3"/>
    <w:rsid w:val="008821C0"/>
    <w:rsid w:val="00882334"/>
    <w:rsid w:val="00882401"/>
    <w:rsid w:val="008824AD"/>
    <w:rsid w:val="00882540"/>
    <w:rsid w:val="00882AE3"/>
    <w:rsid w:val="00882C3B"/>
    <w:rsid w:val="00882CD7"/>
    <w:rsid w:val="00882CF0"/>
    <w:rsid w:val="008830DB"/>
    <w:rsid w:val="00883BE9"/>
    <w:rsid w:val="008842D8"/>
    <w:rsid w:val="00884462"/>
    <w:rsid w:val="00884674"/>
    <w:rsid w:val="00884B71"/>
    <w:rsid w:val="0088538D"/>
    <w:rsid w:val="00885454"/>
    <w:rsid w:val="00885B45"/>
    <w:rsid w:val="00885C80"/>
    <w:rsid w:val="0088683D"/>
    <w:rsid w:val="00886A53"/>
    <w:rsid w:val="0088758F"/>
    <w:rsid w:val="00887B13"/>
    <w:rsid w:val="0089002E"/>
    <w:rsid w:val="008902FA"/>
    <w:rsid w:val="008903C4"/>
    <w:rsid w:val="00890500"/>
    <w:rsid w:val="008905C2"/>
    <w:rsid w:val="00890D19"/>
    <w:rsid w:val="008911A6"/>
    <w:rsid w:val="0089138A"/>
    <w:rsid w:val="0089166F"/>
    <w:rsid w:val="00892698"/>
    <w:rsid w:val="00892706"/>
    <w:rsid w:val="00892F61"/>
    <w:rsid w:val="00893409"/>
    <w:rsid w:val="008935B0"/>
    <w:rsid w:val="00893AB8"/>
    <w:rsid w:val="00893B46"/>
    <w:rsid w:val="00893B6D"/>
    <w:rsid w:val="00893C3B"/>
    <w:rsid w:val="008941EC"/>
    <w:rsid w:val="00894623"/>
    <w:rsid w:val="00894787"/>
    <w:rsid w:val="00895000"/>
    <w:rsid w:val="008950AF"/>
    <w:rsid w:val="00895199"/>
    <w:rsid w:val="0089560D"/>
    <w:rsid w:val="00895632"/>
    <w:rsid w:val="00896550"/>
    <w:rsid w:val="00896D15"/>
    <w:rsid w:val="00897C96"/>
    <w:rsid w:val="00897E01"/>
    <w:rsid w:val="008A05A1"/>
    <w:rsid w:val="008A0749"/>
    <w:rsid w:val="008A08E3"/>
    <w:rsid w:val="008A0CF6"/>
    <w:rsid w:val="008A17B8"/>
    <w:rsid w:val="008A21E7"/>
    <w:rsid w:val="008A23D6"/>
    <w:rsid w:val="008A25E9"/>
    <w:rsid w:val="008A3228"/>
    <w:rsid w:val="008A48BD"/>
    <w:rsid w:val="008A49EB"/>
    <w:rsid w:val="008A5229"/>
    <w:rsid w:val="008A5D61"/>
    <w:rsid w:val="008A5E95"/>
    <w:rsid w:val="008A65A1"/>
    <w:rsid w:val="008A6FEF"/>
    <w:rsid w:val="008A70AE"/>
    <w:rsid w:val="008A75B9"/>
    <w:rsid w:val="008A7DA5"/>
    <w:rsid w:val="008A7FAF"/>
    <w:rsid w:val="008A7FBD"/>
    <w:rsid w:val="008B06CA"/>
    <w:rsid w:val="008B0B3E"/>
    <w:rsid w:val="008B0EED"/>
    <w:rsid w:val="008B0F7B"/>
    <w:rsid w:val="008B1575"/>
    <w:rsid w:val="008B1C66"/>
    <w:rsid w:val="008B24BF"/>
    <w:rsid w:val="008B2B48"/>
    <w:rsid w:val="008B3794"/>
    <w:rsid w:val="008B41F0"/>
    <w:rsid w:val="008B4206"/>
    <w:rsid w:val="008B4BBB"/>
    <w:rsid w:val="008B4FA5"/>
    <w:rsid w:val="008B5A8A"/>
    <w:rsid w:val="008B5D58"/>
    <w:rsid w:val="008B5F23"/>
    <w:rsid w:val="008B5F71"/>
    <w:rsid w:val="008B6792"/>
    <w:rsid w:val="008B684C"/>
    <w:rsid w:val="008B6AA7"/>
    <w:rsid w:val="008B6D26"/>
    <w:rsid w:val="008B733D"/>
    <w:rsid w:val="008B7AF0"/>
    <w:rsid w:val="008B7C80"/>
    <w:rsid w:val="008C08E4"/>
    <w:rsid w:val="008C0952"/>
    <w:rsid w:val="008C0A2C"/>
    <w:rsid w:val="008C14EA"/>
    <w:rsid w:val="008C15E4"/>
    <w:rsid w:val="008C1E1F"/>
    <w:rsid w:val="008C1E54"/>
    <w:rsid w:val="008C2635"/>
    <w:rsid w:val="008C267B"/>
    <w:rsid w:val="008C2888"/>
    <w:rsid w:val="008C2957"/>
    <w:rsid w:val="008C2DDD"/>
    <w:rsid w:val="008C2F57"/>
    <w:rsid w:val="008C3A6B"/>
    <w:rsid w:val="008C42E6"/>
    <w:rsid w:val="008C48BF"/>
    <w:rsid w:val="008C4B64"/>
    <w:rsid w:val="008C4FA3"/>
    <w:rsid w:val="008C5459"/>
    <w:rsid w:val="008C55BC"/>
    <w:rsid w:val="008C5628"/>
    <w:rsid w:val="008C59DD"/>
    <w:rsid w:val="008C5AE6"/>
    <w:rsid w:val="008C64DF"/>
    <w:rsid w:val="008C6574"/>
    <w:rsid w:val="008C68D4"/>
    <w:rsid w:val="008C7005"/>
    <w:rsid w:val="008C7242"/>
    <w:rsid w:val="008C7303"/>
    <w:rsid w:val="008C7663"/>
    <w:rsid w:val="008C780F"/>
    <w:rsid w:val="008C7A72"/>
    <w:rsid w:val="008C7C3C"/>
    <w:rsid w:val="008C7EAF"/>
    <w:rsid w:val="008D0715"/>
    <w:rsid w:val="008D0789"/>
    <w:rsid w:val="008D0978"/>
    <w:rsid w:val="008D0DEB"/>
    <w:rsid w:val="008D179F"/>
    <w:rsid w:val="008D18E6"/>
    <w:rsid w:val="008D1D2F"/>
    <w:rsid w:val="008D2703"/>
    <w:rsid w:val="008D2A83"/>
    <w:rsid w:val="008D32F3"/>
    <w:rsid w:val="008D436F"/>
    <w:rsid w:val="008D47C5"/>
    <w:rsid w:val="008D4E23"/>
    <w:rsid w:val="008D5167"/>
    <w:rsid w:val="008D522F"/>
    <w:rsid w:val="008D52E6"/>
    <w:rsid w:val="008D591F"/>
    <w:rsid w:val="008D664E"/>
    <w:rsid w:val="008D6AE1"/>
    <w:rsid w:val="008D6E8A"/>
    <w:rsid w:val="008D7064"/>
    <w:rsid w:val="008D70EC"/>
    <w:rsid w:val="008D729C"/>
    <w:rsid w:val="008D780B"/>
    <w:rsid w:val="008E035E"/>
    <w:rsid w:val="008E0A96"/>
    <w:rsid w:val="008E0AF2"/>
    <w:rsid w:val="008E0B71"/>
    <w:rsid w:val="008E11CC"/>
    <w:rsid w:val="008E1483"/>
    <w:rsid w:val="008E1AEE"/>
    <w:rsid w:val="008E1D07"/>
    <w:rsid w:val="008E2A40"/>
    <w:rsid w:val="008E2D72"/>
    <w:rsid w:val="008E3278"/>
    <w:rsid w:val="008E3A2C"/>
    <w:rsid w:val="008E3B43"/>
    <w:rsid w:val="008E3E99"/>
    <w:rsid w:val="008E439F"/>
    <w:rsid w:val="008E44C4"/>
    <w:rsid w:val="008E4EB2"/>
    <w:rsid w:val="008E5031"/>
    <w:rsid w:val="008E503A"/>
    <w:rsid w:val="008E5B15"/>
    <w:rsid w:val="008E6723"/>
    <w:rsid w:val="008E6751"/>
    <w:rsid w:val="008E728F"/>
    <w:rsid w:val="008E7A6A"/>
    <w:rsid w:val="008E7B79"/>
    <w:rsid w:val="008E7F39"/>
    <w:rsid w:val="008F0856"/>
    <w:rsid w:val="008F08EA"/>
    <w:rsid w:val="008F0C83"/>
    <w:rsid w:val="008F196A"/>
    <w:rsid w:val="008F1E69"/>
    <w:rsid w:val="008F21E8"/>
    <w:rsid w:val="008F2426"/>
    <w:rsid w:val="008F2B02"/>
    <w:rsid w:val="008F2F28"/>
    <w:rsid w:val="008F3235"/>
    <w:rsid w:val="008F32E8"/>
    <w:rsid w:val="008F3915"/>
    <w:rsid w:val="008F43A9"/>
    <w:rsid w:val="008F451B"/>
    <w:rsid w:val="008F47D7"/>
    <w:rsid w:val="008F4EAA"/>
    <w:rsid w:val="008F522F"/>
    <w:rsid w:val="008F527B"/>
    <w:rsid w:val="008F56B8"/>
    <w:rsid w:val="008F573B"/>
    <w:rsid w:val="008F5EB6"/>
    <w:rsid w:val="008F60C4"/>
    <w:rsid w:val="008F65C3"/>
    <w:rsid w:val="008F6667"/>
    <w:rsid w:val="008F68D3"/>
    <w:rsid w:val="008F6CB0"/>
    <w:rsid w:val="008F7989"/>
    <w:rsid w:val="008F7A46"/>
    <w:rsid w:val="008F7B75"/>
    <w:rsid w:val="008F7BF8"/>
    <w:rsid w:val="009001EB"/>
    <w:rsid w:val="0090097A"/>
    <w:rsid w:val="00900D4E"/>
    <w:rsid w:val="0090128B"/>
    <w:rsid w:val="00901BC1"/>
    <w:rsid w:val="00901C72"/>
    <w:rsid w:val="00901D08"/>
    <w:rsid w:val="00902AD6"/>
    <w:rsid w:val="00902D7C"/>
    <w:rsid w:val="0090386A"/>
    <w:rsid w:val="00903C99"/>
    <w:rsid w:val="00903DB2"/>
    <w:rsid w:val="00903F1D"/>
    <w:rsid w:val="00903F24"/>
    <w:rsid w:val="009045D1"/>
    <w:rsid w:val="00904A8B"/>
    <w:rsid w:val="00904FED"/>
    <w:rsid w:val="0090519F"/>
    <w:rsid w:val="00905A88"/>
    <w:rsid w:val="00905D32"/>
    <w:rsid w:val="00905E3A"/>
    <w:rsid w:val="00905F44"/>
    <w:rsid w:val="00905F87"/>
    <w:rsid w:val="0090622E"/>
    <w:rsid w:val="009062D1"/>
    <w:rsid w:val="00906FC8"/>
    <w:rsid w:val="00907D08"/>
    <w:rsid w:val="00910D5B"/>
    <w:rsid w:val="00910F48"/>
    <w:rsid w:val="00911206"/>
    <w:rsid w:val="00911454"/>
    <w:rsid w:val="00911D9E"/>
    <w:rsid w:val="00911E05"/>
    <w:rsid w:val="00911EFA"/>
    <w:rsid w:val="00912047"/>
    <w:rsid w:val="0091303F"/>
    <w:rsid w:val="009136C9"/>
    <w:rsid w:val="00913875"/>
    <w:rsid w:val="00913C40"/>
    <w:rsid w:val="009149F1"/>
    <w:rsid w:val="00915BBB"/>
    <w:rsid w:val="0091606F"/>
    <w:rsid w:val="009165CC"/>
    <w:rsid w:val="009169C4"/>
    <w:rsid w:val="00916D66"/>
    <w:rsid w:val="00916E49"/>
    <w:rsid w:val="00916EC0"/>
    <w:rsid w:val="00916F3E"/>
    <w:rsid w:val="00916FCF"/>
    <w:rsid w:val="009201EC"/>
    <w:rsid w:val="00920266"/>
    <w:rsid w:val="00920907"/>
    <w:rsid w:val="009221CF"/>
    <w:rsid w:val="00922367"/>
    <w:rsid w:val="00922FBA"/>
    <w:rsid w:val="009233C6"/>
    <w:rsid w:val="00923424"/>
    <w:rsid w:val="009238F2"/>
    <w:rsid w:val="00923A3D"/>
    <w:rsid w:val="00924122"/>
    <w:rsid w:val="0092456B"/>
    <w:rsid w:val="0092462C"/>
    <w:rsid w:val="0092475B"/>
    <w:rsid w:val="0092535E"/>
    <w:rsid w:val="00925F54"/>
    <w:rsid w:val="00926256"/>
    <w:rsid w:val="009271DF"/>
    <w:rsid w:val="0092736F"/>
    <w:rsid w:val="00927442"/>
    <w:rsid w:val="00927497"/>
    <w:rsid w:val="00927948"/>
    <w:rsid w:val="009279A9"/>
    <w:rsid w:val="00927BB6"/>
    <w:rsid w:val="0093022E"/>
    <w:rsid w:val="0093073D"/>
    <w:rsid w:val="00930ACE"/>
    <w:rsid w:val="00930BAA"/>
    <w:rsid w:val="00930D0E"/>
    <w:rsid w:val="00930DF1"/>
    <w:rsid w:val="009311F9"/>
    <w:rsid w:val="00931F29"/>
    <w:rsid w:val="00932148"/>
    <w:rsid w:val="009326B1"/>
    <w:rsid w:val="009337F8"/>
    <w:rsid w:val="0093483A"/>
    <w:rsid w:val="0093499E"/>
    <w:rsid w:val="009350BB"/>
    <w:rsid w:val="009356C5"/>
    <w:rsid w:val="00936384"/>
    <w:rsid w:val="00936532"/>
    <w:rsid w:val="0093676A"/>
    <w:rsid w:val="00936917"/>
    <w:rsid w:val="00936E8F"/>
    <w:rsid w:val="00937339"/>
    <w:rsid w:val="00937666"/>
    <w:rsid w:val="0093767E"/>
    <w:rsid w:val="0093771B"/>
    <w:rsid w:val="00937AC5"/>
    <w:rsid w:val="00937B68"/>
    <w:rsid w:val="00937D34"/>
    <w:rsid w:val="00940120"/>
    <w:rsid w:val="00940418"/>
    <w:rsid w:val="00940707"/>
    <w:rsid w:val="0094077B"/>
    <w:rsid w:val="00941500"/>
    <w:rsid w:val="00941565"/>
    <w:rsid w:val="0094237C"/>
    <w:rsid w:val="0094270C"/>
    <w:rsid w:val="00942C65"/>
    <w:rsid w:val="00943B3F"/>
    <w:rsid w:val="00944056"/>
    <w:rsid w:val="009442E8"/>
    <w:rsid w:val="00944557"/>
    <w:rsid w:val="00944837"/>
    <w:rsid w:val="00944C8E"/>
    <w:rsid w:val="00944E78"/>
    <w:rsid w:val="00944F48"/>
    <w:rsid w:val="00944F73"/>
    <w:rsid w:val="0094539C"/>
    <w:rsid w:val="00945B56"/>
    <w:rsid w:val="00946DB3"/>
    <w:rsid w:val="00946E0A"/>
    <w:rsid w:val="00946E39"/>
    <w:rsid w:val="00946F3A"/>
    <w:rsid w:val="0094726F"/>
    <w:rsid w:val="009479F5"/>
    <w:rsid w:val="0095063E"/>
    <w:rsid w:val="00950687"/>
    <w:rsid w:val="009506E1"/>
    <w:rsid w:val="009507F1"/>
    <w:rsid w:val="00950FA9"/>
    <w:rsid w:val="009514EF"/>
    <w:rsid w:val="00951506"/>
    <w:rsid w:val="0095195B"/>
    <w:rsid w:val="009519BF"/>
    <w:rsid w:val="00952168"/>
    <w:rsid w:val="00952692"/>
    <w:rsid w:val="00952C0E"/>
    <w:rsid w:val="00953C02"/>
    <w:rsid w:val="00953C90"/>
    <w:rsid w:val="00953EFC"/>
    <w:rsid w:val="00953FB3"/>
    <w:rsid w:val="0095472B"/>
    <w:rsid w:val="00954B8E"/>
    <w:rsid w:val="00954C75"/>
    <w:rsid w:val="00954EDE"/>
    <w:rsid w:val="0095521C"/>
    <w:rsid w:val="009554A6"/>
    <w:rsid w:val="00955D34"/>
    <w:rsid w:val="00955DA6"/>
    <w:rsid w:val="009561E2"/>
    <w:rsid w:val="009562A0"/>
    <w:rsid w:val="00956854"/>
    <w:rsid w:val="00956C84"/>
    <w:rsid w:val="00957858"/>
    <w:rsid w:val="00957A5C"/>
    <w:rsid w:val="00957B5F"/>
    <w:rsid w:val="00957E96"/>
    <w:rsid w:val="0096004F"/>
    <w:rsid w:val="00960442"/>
    <w:rsid w:val="0096066C"/>
    <w:rsid w:val="00961467"/>
    <w:rsid w:val="00961733"/>
    <w:rsid w:val="0096199A"/>
    <w:rsid w:val="00961BEE"/>
    <w:rsid w:val="00961C7B"/>
    <w:rsid w:val="00962181"/>
    <w:rsid w:val="0096223E"/>
    <w:rsid w:val="00962433"/>
    <w:rsid w:val="0096250A"/>
    <w:rsid w:val="009625E8"/>
    <w:rsid w:val="00962688"/>
    <w:rsid w:val="0096346E"/>
    <w:rsid w:val="009634AC"/>
    <w:rsid w:val="00963D59"/>
    <w:rsid w:val="0096420D"/>
    <w:rsid w:val="00964E14"/>
    <w:rsid w:val="009650CB"/>
    <w:rsid w:val="00965292"/>
    <w:rsid w:val="00965351"/>
    <w:rsid w:val="00965472"/>
    <w:rsid w:val="00965AE7"/>
    <w:rsid w:val="009660D0"/>
    <w:rsid w:val="00966656"/>
    <w:rsid w:val="00966BDC"/>
    <w:rsid w:val="0096765D"/>
    <w:rsid w:val="009676C1"/>
    <w:rsid w:val="0096779A"/>
    <w:rsid w:val="00967D25"/>
    <w:rsid w:val="009708BE"/>
    <w:rsid w:val="009712EC"/>
    <w:rsid w:val="00971652"/>
    <w:rsid w:val="00971C71"/>
    <w:rsid w:val="00972366"/>
    <w:rsid w:val="00972B8B"/>
    <w:rsid w:val="00973857"/>
    <w:rsid w:val="00973A16"/>
    <w:rsid w:val="00974166"/>
    <w:rsid w:val="009741FD"/>
    <w:rsid w:val="00974747"/>
    <w:rsid w:val="00974999"/>
    <w:rsid w:val="00974BFE"/>
    <w:rsid w:val="00974C9A"/>
    <w:rsid w:val="00974D02"/>
    <w:rsid w:val="00975264"/>
    <w:rsid w:val="00975384"/>
    <w:rsid w:val="00975E46"/>
    <w:rsid w:val="009765B4"/>
    <w:rsid w:val="0097672A"/>
    <w:rsid w:val="00976C64"/>
    <w:rsid w:val="00976F42"/>
    <w:rsid w:val="00977119"/>
    <w:rsid w:val="00977C87"/>
    <w:rsid w:val="009801AB"/>
    <w:rsid w:val="009801C6"/>
    <w:rsid w:val="0098063A"/>
    <w:rsid w:val="009808A4"/>
    <w:rsid w:val="00980A95"/>
    <w:rsid w:val="00980ABA"/>
    <w:rsid w:val="00980B28"/>
    <w:rsid w:val="00981038"/>
    <w:rsid w:val="009812CD"/>
    <w:rsid w:val="0098152E"/>
    <w:rsid w:val="00981559"/>
    <w:rsid w:val="00981D48"/>
    <w:rsid w:val="00981F0E"/>
    <w:rsid w:val="009821AE"/>
    <w:rsid w:val="0098282D"/>
    <w:rsid w:val="0098315F"/>
    <w:rsid w:val="0098317F"/>
    <w:rsid w:val="00983F09"/>
    <w:rsid w:val="00984367"/>
    <w:rsid w:val="009844D9"/>
    <w:rsid w:val="0098471F"/>
    <w:rsid w:val="00984B58"/>
    <w:rsid w:val="00985345"/>
    <w:rsid w:val="00985C4C"/>
    <w:rsid w:val="00985D20"/>
    <w:rsid w:val="00986659"/>
    <w:rsid w:val="00990208"/>
    <w:rsid w:val="0099025E"/>
    <w:rsid w:val="0099045B"/>
    <w:rsid w:val="0099058E"/>
    <w:rsid w:val="0099132B"/>
    <w:rsid w:val="009918AA"/>
    <w:rsid w:val="00991D80"/>
    <w:rsid w:val="00991ED1"/>
    <w:rsid w:val="00992274"/>
    <w:rsid w:val="0099255D"/>
    <w:rsid w:val="009926CB"/>
    <w:rsid w:val="0099326E"/>
    <w:rsid w:val="009933B5"/>
    <w:rsid w:val="009938C4"/>
    <w:rsid w:val="00993FFE"/>
    <w:rsid w:val="0099406A"/>
    <w:rsid w:val="009942AE"/>
    <w:rsid w:val="009942C8"/>
    <w:rsid w:val="00995832"/>
    <w:rsid w:val="00995E7C"/>
    <w:rsid w:val="009968C9"/>
    <w:rsid w:val="00996F5F"/>
    <w:rsid w:val="00997304"/>
    <w:rsid w:val="00997CD6"/>
    <w:rsid w:val="009A0122"/>
    <w:rsid w:val="009A0251"/>
    <w:rsid w:val="009A0340"/>
    <w:rsid w:val="009A0421"/>
    <w:rsid w:val="009A0873"/>
    <w:rsid w:val="009A1475"/>
    <w:rsid w:val="009A1512"/>
    <w:rsid w:val="009A1763"/>
    <w:rsid w:val="009A199D"/>
    <w:rsid w:val="009A1D21"/>
    <w:rsid w:val="009A2A62"/>
    <w:rsid w:val="009A2FE1"/>
    <w:rsid w:val="009A34BA"/>
    <w:rsid w:val="009A38EE"/>
    <w:rsid w:val="009A39A7"/>
    <w:rsid w:val="009A3B74"/>
    <w:rsid w:val="009A42DB"/>
    <w:rsid w:val="009A4355"/>
    <w:rsid w:val="009A4889"/>
    <w:rsid w:val="009A4930"/>
    <w:rsid w:val="009A4C6A"/>
    <w:rsid w:val="009A552D"/>
    <w:rsid w:val="009A55AA"/>
    <w:rsid w:val="009A5B0E"/>
    <w:rsid w:val="009A5C97"/>
    <w:rsid w:val="009A5E36"/>
    <w:rsid w:val="009A6047"/>
    <w:rsid w:val="009A6A3F"/>
    <w:rsid w:val="009A6EAA"/>
    <w:rsid w:val="009A702F"/>
    <w:rsid w:val="009A74A9"/>
    <w:rsid w:val="009A76AF"/>
    <w:rsid w:val="009A7B8D"/>
    <w:rsid w:val="009A7BEF"/>
    <w:rsid w:val="009A7F25"/>
    <w:rsid w:val="009A7FAD"/>
    <w:rsid w:val="009B0789"/>
    <w:rsid w:val="009B0C01"/>
    <w:rsid w:val="009B0E1C"/>
    <w:rsid w:val="009B15B5"/>
    <w:rsid w:val="009B16E3"/>
    <w:rsid w:val="009B16E9"/>
    <w:rsid w:val="009B1F9F"/>
    <w:rsid w:val="009B20E8"/>
    <w:rsid w:val="009B220C"/>
    <w:rsid w:val="009B2412"/>
    <w:rsid w:val="009B27AD"/>
    <w:rsid w:val="009B3760"/>
    <w:rsid w:val="009B37AE"/>
    <w:rsid w:val="009B3975"/>
    <w:rsid w:val="009B3B93"/>
    <w:rsid w:val="009B3BF6"/>
    <w:rsid w:val="009B4BBE"/>
    <w:rsid w:val="009B4F96"/>
    <w:rsid w:val="009B522A"/>
    <w:rsid w:val="009B52C1"/>
    <w:rsid w:val="009B5311"/>
    <w:rsid w:val="009B56B4"/>
    <w:rsid w:val="009B5811"/>
    <w:rsid w:val="009B58C3"/>
    <w:rsid w:val="009B58F0"/>
    <w:rsid w:val="009B62EF"/>
    <w:rsid w:val="009B6792"/>
    <w:rsid w:val="009B6AF0"/>
    <w:rsid w:val="009B732A"/>
    <w:rsid w:val="009B74C0"/>
    <w:rsid w:val="009B76E4"/>
    <w:rsid w:val="009B7D6A"/>
    <w:rsid w:val="009C0049"/>
    <w:rsid w:val="009C04D6"/>
    <w:rsid w:val="009C0A21"/>
    <w:rsid w:val="009C0A77"/>
    <w:rsid w:val="009C1856"/>
    <w:rsid w:val="009C1B00"/>
    <w:rsid w:val="009C1C9C"/>
    <w:rsid w:val="009C255E"/>
    <w:rsid w:val="009C25AA"/>
    <w:rsid w:val="009C25DC"/>
    <w:rsid w:val="009C2FEE"/>
    <w:rsid w:val="009C35A0"/>
    <w:rsid w:val="009C36F8"/>
    <w:rsid w:val="009C3742"/>
    <w:rsid w:val="009C3927"/>
    <w:rsid w:val="009C409E"/>
    <w:rsid w:val="009C41E6"/>
    <w:rsid w:val="009C468D"/>
    <w:rsid w:val="009C48E8"/>
    <w:rsid w:val="009C4B35"/>
    <w:rsid w:val="009C5165"/>
    <w:rsid w:val="009C55B8"/>
    <w:rsid w:val="009C5689"/>
    <w:rsid w:val="009C58CB"/>
    <w:rsid w:val="009C5B27"/>
    <w:rsid w:val="009C616D"/>
    <w:rsid w:val="009C6E90"/>
    <w:rsid w:val="009C7186"/>
    <w:rsid w:val="009C73DD"/>
    <w:rsid w:val="009C7818"/>
    <w:rsid w:val="009D03ED"/>
    <w:rsid w:val="009D081F"/>
    <w:rsid w:val="009D0EF7"/>
    <w:rsid w:val="009D133A"/>
    <w:rsid w:val="009D1620"/>
    <w:rsid w:val="009D16B1"/>
    <w:rsid w:val="009D1C4F"/>
    <w:rsid w:val="009D2425"/>
    <w:rsid w:val="009D2759"/>
    <w:rsid w:val="009D278F"/>
    <w:rsid w:val="009D3492"/>
    <w:rsid w:val="009D3B37"/>
    <w:rsid w:val="009D3B3B"/>
    <w:rsid w:val="009D3D7A"/>
    <w:rsid w:val="009D478D"/>
    <w:rsid w:val="009D4AF8"/>
    <w:rsid w:val="009D4E24"/>
    <w:rsid w:val="009D5296"/>
    <w:rsid w:val="009D55D7"/>
    <w:rsid w:val="009D5871"/>
    <w:rsid w:val="009D5A91"/>
    <w:rsid w:val="009D5DD5"/>
    <w:rsid w:val="009D6304"/>
    <w:rsid w:val="009D6331"/>
    <w:rsid w:val="009D7267"/>
    <w:rsid w:val="009D7279"/>
    <w:rsid w:val="009D798E"/>
    <w:rsid w:val="009D7BB4"/>
    <w:rsid w:val="009D7E66"/>
    <w:rsid w:val="009E0E57"/>
    <w:rsid w:val="009E1C68"/>
    <w:rsid w:val="009E1F39"/>
    <w:rsid w:val="009E24E9"/>
    <w:rsid w:val="009E25BF"/>
    <w:rsid w:val="009E293D"/>
    <w:rsid w:val="009E2C32"/>
    <w:rsid w:val="009E2F55"/>
    <w:rsid w:val="009E3858"/>
    <w:rsid w:val="009E3E92"/>
    <w:rsid w:val="009E4377"/>
    <w:rsid w:val="009E459E"/>
    <w:rsid w:val="009E50C7"/>
    <w:rsid w:val="009E5B57"/>
    <w:rsid w:val="009E79FC"/>
    <w:rsid w:val="009E7AD6"/>
    <w:rsid w:val="009F0065"/>
    <w:rsid w:val="009F054D"/>
    <w:rsid w:val="009F0637"/>
    <w:rsid w:val="009F0661"/>
    <w:rsid w:val="009F1074"/>
    <w:rsid w:val="009F1144"/>
    <w:rsid w:val="009F11E5"/>
    <w:rsid w:val="009F1574"/>
    <w:rsid w:val="009F1838"/>
    <w:rsid w:val="009F215C"/>
    <w:rsid w:val="009F2C70"/>
    <w:rsid w:val="009F33AE"/>
    <w:rsid w:val="009F4770"/>
    <w:rsid w:val="009F534B"/>
    <w:rsid w:val="009F58CE"/>
    <w:rsid w:val="009F5A61"/>
    <w:rsid w:val="009F5F05"/>
    <w:rsid w:val="009F6583"/>
    <w:rsid w:val="009F693B"/>
    <w:rsid w:val="009F7078"/>
    <w:rsid w:val="009F71C0"/>
    <w:rsid w:val="009F73D7"/>
    <w:rsid w:val="009F770A"/>
    <w:rsid w:val="009F7789"/>
    <w:rsid w:val="009F7D20"/>
    <w:rsid w:val="00A003FD"/>
    <w:rsid w:val="00A009AE"/>
    <w:rsid w:val="00A00DB8"/>
    <w:rsid w:val="00A00DED"/>
    <w:rsid w:val="00A01BC7"/>
    <w:rsid w:val="00A01C21"/>
    <w:rsid w:val="00A02029"/>
    <w:rsid w:val="00A02AD9"/>
    <w:rsid w:val="00A03A2A"/>
    <w:rsid w:val="00A03E88"/>
    <w:rsid w:val="00A041E1"/>
    <w:rsid w:val="00A047FD"/>
    <w:rsid w:val="00A04F7C"/>
    <w:rsid w:val="00A058E1"/>
    <w:rsid w:val="00A05953"/>
    <w:rsid w:val="00A059CB"/>
    <w:rsid w:val="00A05DA7"/>
    <w:rsid w:val="00A05EC5"/>
    <w:rsid w:val="00A05F90"/>
    <w:rsid w:val="00A061D1"/>
    <w:rsid w:val="00A06C3F"/>
    <w:rsid w:val="00A0759E"/>
    <w:rsid w:val="00A075D4"/>
    <w:rsid w:val="00A0764D"/>
    <w:rsid w:val="00A07845"/>
    <w:rsid w:val="00A1036A"/>
    <w:rsid w:val="00A10691"/>
    <w:rsid w:val="00A10B45"/>
    <w:rsid w:val="00A10BCE"/>
    <w:rsid w:val="00A11C60"/>
    <w:rsid w:val="00A13042"/>
    <w:rsid w:val="00A1313F"/>
    <w:rsid w:val="00A131B1"/>
    <w:rsid w:val="00A13A3F"/>
    <w:rsid w:val="00A13D3F"/>
    <w:rsid w:val="00A1487D"/>
    <w:rsid w:val="00A14E18"/>
    <w:rsid w:val="00A14E50"/>
    <w:rsid w:val="00A15425"/>
    <w:rsid w:val="00A15748"/>
    <w:rsid w:val="00A159B3"/>
    <w:rsid w:val="00A15AB5"/>
    <w:rsid w:val="00A16034"/>
    <w:rsid w:val="00A165FE"/>
    <w:rsid w:val="00A16BB1"/>
    <w:rsid w:val="00A17573"/>
    <w:rsid w:val="00A17829"/>
    <w:rsid w:val="00A17CB4"/>
    <w:rsid w:val="00A17E2E"/>
    <w:rsid w:val="00A20439"/>
    <w:rsid w:val="00A2073B"/>
    <w:rsid w:val="00A20E68"/>
    <w:rsid w:val="00A21126"/>
    <w:rsid w:val="00A212AD"/>
    <w:rsid w:val="00A21527"/>
    <w:rsid w:val="00A21884"/>
    <w:rsid w:val="00A21D48"/>
    <w:rsid w:val="00A21E57"/>
    <w:rsid w:val="00A22AC8"/>
    <w:rsid w:val="00A22F16"/>
    <w:rsid w:val="00A233EE"/>
    <w:rsid w:val="00A24083"/>
    <w:rsid w:val="00A2430C"/>
    <w:rsid w:val="00A25274"/>
    <w:rsid w:val="00A25E69"/>
    <w:rsid w:val="00A26101"/>
    <w:rsid w:val="00A2687B"/>
    <w:rsid w:val="00A272F3"/>
    <w:rsid w:val="00A3024F"/>
    <w:rsid w:val="00A302A8"/>
    <w:rsid w:val="00A3095E"/>
    <w:rsid w:val="00A30974"/>
    <w:rsid w:val="00A30D4D"/>
    <w:rsid w:val="00A31EBC"/>
    <w:rsid w:val="00A3269E"/>
    <w:rsid w:val="00A33620"/>
    <w:rsid w:val="00A33679"/>
    <w:rsid w:val="00A33DA4"/>
    <w:rsid w:val="00A34065"/>
    <w:rsid w:val="00A3409D"/>
    <w:rsid w:val="00A344A0"/>
    <w:rsid w:val="00A34B84"/>
    <w:rsid w:val="00A352F0"/>
    <w:rsid w:val="00A353DE"/>
    <w:rsid w:val="00A3544E"/>
    <w:rsid w:val="00A35C68"/>
    <w:rsid w:val="00A35FA3"/>
    <w:rsid w:val="00A36981"/>
    <w:rsid w:val="00A36C77"/>
    <w:rsid w:val="00A36F37"/>
    <w:rsid w:val="00A37149"/>
    <w:rsid w:val="00A371B9"/>
    <w:rsid w:val="00A372C0"/>
    <w:rsid w:val="00A372C2"/>
    <w:rsid w:val="00A37531"/>
    <w:rsid w:val="00A3774F"/>
    <w:rsid w:val="00A37758"/>
    <w:rsid w:val="00A4129B"/>
    <w:rsid w:val="00A41ADB"/>
    <w:rsid w:val="00A41D3F"/>
    <w:rsid w:val="00A41EE3"/>
    <w:rsid w:val="00A41F51"/>
    <w:rsid w:val="00A421F5"/>
    <w:rsid w:val="00A42578"/>
    <w:rsid w:val="00A4270D"/>
    <w:rsid w:val="00A42990"/>
    <w:rsid w:val="00A43FAB"/>
    <w:rsid w:val="00A4415D"/>
    <w:rsid w:val="00A4525F"/>
    <w:rsid w:val="00A4552C"/>
    <w:rsid w:val="00A45E87"/>
    <w:rsid w:val="00A45E8B"/>
    <w:rsid w:val="00A461C1"/>
    <w:rsid w:val="00A46305"/>
    <w:rsid w:val="00A4684B"/>
    <w:rsid w:val="00A46A39"/>
    <w:rsid w:val="00A46B16"/>
    <w:rsid w:val="00A46B8C"/>
    <w:rsid w:val="00A476D3"/>
    <w:rsid w:val="00A47824"/>
    <w:rsid w:val="00A47959"/>
    <w:rsid w:val="00A47C4D"/>
    <w:rsid w:val="00A51424"/>
    <w:rsid w:val="00A515FB"/>
    <w:rsid w:val="00A52562"/>
    <w:rsid w:val="00A52831"/>
    <w:rsid w:val="00A52DCD"/>
    <w:rsid w:val="00A53604"/>
    <w:rsid w:val="00A53ED8"/>
    <w:rsid w:val="00A53F06"/>
    <w:rsid w:val="00A54016"/>
    <w:rsid w:val="00A54155"/>
    <w:rsid w:val="00A54227"/>
    <w:rsid w:val="00A54286"/>
    <w:rsid w:val="00A5429D"/>
    <w:rsid w:val="00A544B3"/>
    <w:rsid w:val="00A54529"/>
    <w:rsid w:val="00A54D62"/>
    <w:rsid w:val="00A550E0"/>
    <w:rsid w:val="00A5550B"/>
    <w:rsid w:val="00A559A9"/>
    <w:rsid w:val="00A55ABC"/>
    <w:rsid w:val="00A561C8"/>
    <w:rsid w:val="00A56534"/>
    <w:rsid w:val="00A56BF2"/>
    <w:rsid w:val="00A56F4A"/>
    <w:rsid w:val="00A6032F"/>
    <w:rsid w:val="00A603C9"/>
    <w:rsid w:val="00A607DE"/>
    <w:rsid w:val="00A60EF7"/>
    <w:rsid w:val="00A6211F"/>
    <w:rsid w:val="00A6253B"/>
    <w:rsid w:val="00A632E9"/>
    <w:rsid w:val="00A63CF4"/>
    <w:rsid w:val="00A642C0"/>
    <w:rsid w:val="00A64892"/>
    <w:rsid w:val="00A6515B"/>
    <w:rsid w:val="00A65491"/>
    <w:rsid w:val="00A655D0"/>
    <w:rsid w:val="00A65728"/>
    <w:rsid w:val="00A65E2C"/>
    <w:rsid w:val="00A662E2"/>
    <w:rsid w:val="00A663FA"/>
    <w:rsid w:val="00A665B2"/>
    <w:rsid w:val="00A6699E"/>
    <w:rsid w:val="00A66C66"/>
    <w:rsid w:val="00A66E6F"/>
    <w:rsid w:val="00A66E75"/>
    <w:rsid w:val="00A675CB"/>
    <w:rsid w:val="00A6781A"/>
    <w:rsid w:val="00A70040"/>
    <w:rsid w:val="00A700CB"/>
    <w:rsid w:val="00A70DCA"/>
    <w:rsid w:val="00A71667"/>
    <w:rsid w:val="00A7274D"/>
    <w:rsid w:val="00A72D3F"/>
    <w:rsid w:val="00A749FB"/>
    <w:rsid w:val="00A74AA1"/>
    <w:rsid w:val="00A7524D"/>
    <w:rsid w:val="00A758F2"/>
    <w:rsid w:val="00A759B9"/>
    <w:rsid w:val="00A767CF"/>
    <w:rsid w:val="00A769E2"/>
    <w:rsid w:val="00A76D98"/>
    <w:rsid w:val="00A7733D"/>
    <w:rsid w:val="00A805B9"/>
    <w:rsid w:val="00A80D6C"/>
    <w:rsid w:val="00A80FFD"/>
    <w:rsid w:val="00A816BC"/>
    <w:rsid w:val="00A819C2"/>
    <w:rsid w:val="00A82563"/>
    <w:rsid w:val="00A828CC"/>
    <w:rsid w:val="00A82A01"/>
    <w:rsid w:val="00A82CC5"/>
    <w:rsid w:val="00A83B8C"/>
    <w:rsid w:val="00A84282"/>
    <w:rsid w:val="00A844FB"/>
    <w:rsid w:val="00A84BB6"/>
    <w:rsid w:val="00A8504F"/>
    <w:rsid w:val="00A8507F"/>
    <w:rsid w:val="00A853F0"/>
    <w:rsid w:val="00A85AAF"/>
    <w:rsid w:val="00A86F02"/>
    <w:rsid w:val="00A87755"/>
    <w:rsid w:val="00A879B7"/>
    <w:rsid w:val="00A87A8D"/>
    <w:rsid w:val="00A90189"/>
    <w:rsid w:val="00A90650"/>
    <w:rsid w:val="00A90E6D"/>
    <w:rsid w:val="00A91470"/>
    <w:rsid w:val="00A916B6"/>
    <w:rsid w:val="00A9174A"/>
    <w:rsid w:val="00A93CFC"/>
    <w:rsid w:val="00A93DEE"/>
    <w:rsid w:val="00A94FB4"/>
    <w:rsid w:val="00A950C3"/>
    <w:rsid w:val="00A95A78"/>
    <w:rsid w:val="00A95FF4"/>
    <w:rsid w:val="00A9611D"/>
    <w:rsid w:val="00A9635A"/>
    <w:rsid w:val="00A963E5"/>
    <w:rsid w:val="00A965C4"/>
    <w:rsid w:val="00A96E67"/>
    <w:rsid w:val="00A97DB2"/>
    <w:rsid w:val="00AA0569"/>
    <w:rsid w:val="00AA058D"/>
    <w:rsid w:val="00AA072F"/>
    <w:rsid w:val="00AA073E"/>
    <w:rsid w:val="00AA0BBE"/>
    <w:rsid w:val="00AA14AD"/>
    <w:rsid w:val="00AA16F1"/>
    <w:rsid w:val="00AA1820"/>
    <w:rsid w:val="00AA2325"/>
    <w:rsid w:val="00AA23AA"/>
    <w:rsid w:val="00AA288C"/>
    <w:rsid w:val="00AA2C17"/>
    <w:rsid w:val="00AA2DFE"/>
    <w:rsid w:val="00AA3689"/>
    <w:rsid w:val="00AA3EBF"/>
    <w:rsid w:val="00AA3EE8"/>
    <w:rsid w:val="00AA404D"/>
    <w:rsid w:val="00AA49C0"/>
    <w:rsid w:val="00AA5EE7"/>
    <w:rsid w:val="00AA5FD9"/>
    <w:rsid w:val="00AA691B"/>
    <w:rsid w:val="00AA7176"/>
    <w:rsid w:val="00AA73BD"/>
    <w:rsid w:val="00AA7806"/>
    <w:rsid w:val="00AA7986"/>
    <w:rsid w:val="00AA7E14"/>
    <w:rsid w:val="00AB035C"/>
    <w:rsid w:val="00AB0503"/>
    <w:rsid w:val="00AB0B23"/>
    <w:rsid w:val="00AB225A"/>
    <w:rsid w:val="00AB23BE"/>
    <w:rsid w:val="00AB26E1"/>
    <w:rsid w:val="00AB2D95"/>
    <w:rsid w:val="00AB3361"/>
    <w:rsid w:val="00AB3AC2"/>
    <w:rsid w:val="00AB3C3B"/>
    <w:rsid w:val="00AB41A1"/>
    <w:rsid w:val="00AB461D"/>
    <w:rsid w:val="00AB4AA2"/>
    <w:rsid w:val="00AB4CB4"/>
    <w:rsid w:val="00AB4D88"/>
    <w:rsid w:val="00AB5004"/>
    <w:rsid w:val="00AB5152"/>
    <w:rsid w:val="00AB5285"/>
    <w:rsid w:val="00AB5D72"/>
    <w:rsid w:val="00AB6270"/>
    <w:rsid w:val="00AB6AF7"/>
    <w:rsid w:val="00AB6C52"/>
    <w:rsid w:val="00AB73C8"/>
    <w:rsid w:val="00AB7BB5"/>
    <w:rsid w:val="00AC01B9"/>
    <w:rsid w:val="00AC021D"/>
    <w:rsid w:val="00AC075B"/>
    <w:rsid w:val="00AC0781"/>
    <w:rsid w:val="00AC1B22"/>
    <w:rsid w:val="00AC1D85"/>
    <w:rsid w:val="00AC1E7B"/>
    <w:rsid w:val="00AC23C0"/>
    <w:rsid w:val="00AC308D"/>
    <w:rsid w:val="00AC3245"/>
    <w:rsid w:val="00AC37BA"/>
    <w:rsid w:val="00AC3802"/>
    <w:rsid w:val="00AC39DB"/>
    <w:rsid w:val="00AC3DC1"/>
    <w:rsid w:val="00AC3E3D"/>
    <w:rsid w:val="00AC3FE4"/>
    <w:rsid w:val="00AC4C43"/>
    <w:rsid w:val="00AC4D65"/>
    <w:rsid w:val="00AC5017"/>
    <w:rsid w:val="00AC534F"/>
    <w:rsid w:val="00AC5845"/>
    <w:rsid w:val="00AC5D0D"/>
    <w:rsid w:val="00AC605A"/>
    <w:rsid w:val="00AC60E7"/>
    <w:rsid w:val="00AC64D6"/>
    <w:rsid w:val="00AC6E74"/>
    <w:rsid w:val="00AC6E8F"/>
    <w:rsid w:val="00AD192E"/>
    <w:rsid w:val="00AD1997"/>
    <w:rsid w:val="00AD1DAC"/>
    <w:rsid w:val="00AD1ED0"/>
    <w:rsid w:val="00AD1F4E"/>
    <w:rsid w:val="00AD1FB9"/>
    <w:rsid w:val="00AD23DB"/>
    <w:rsid w:val="00AD2B04"/>
    <w:rsid w:val="00AD3128"/>
    <w:rsid w:val="00AD3505"/>
    <w:rsid w:val="00AD463C"/>
    <w:rsid w:val="00AD486F"/>
    <w:rsid w:val="00AD50DD"/>
    <w:rsid w:val="00AD516E"/>
    <w:rsid w:val="00AD51FF"/>
    <w:rsid w:val="00AD6611"/>
    <w:rsid w:val="00AD66E9"/>
    <w:rsid w:val="00AD72A1"/>
    <w:rsid w:val="00AD7BED"/>
    <w:rsid w:val="00AD7C68"/>
    <w:rsid w:val="00AE00CC"/>
    <w:rsid w:val="00AE0134"/>
    <w:rsid w:val="00AE0F83"/>
    <w:rsid w:val="00AE10E2"/>
    <w:rsid w:val="00AE11AE"/>
    <w:rsid w:val="00AE17FB"/>
    <w:rsid w:val="00AE1C0D"/>
    <w:rsid w:val="00AE2433"/>
    <w:rsid w:val="00AE2F3C"/>
    <w:rsid w:val="00AE32AB"/>
    <w:rsid w:val="00AE43EF"/>
    <w:rsid w:val="00AE4CEE"/>
    <w:rsid w:val="00AE4FB9"/>
    <w:rsid w:val="00AE51B6"/>
    <w:rsid w:val="00AE5363"/>
    <w:rsid w:val="00AE5E11"/>
    <w:rsid w:val="00AE5F60"/>
    <w:rsid w:val="00AE649C"/>
    <w:rsid w:val="00AE680A"/>
    <w:rsid w:val="00AE6A86"/>
    <w:rsid w:val="00AE6DEE"/>
    <w:rsid w:val="00AE728D"/>
    <w:rsid w:val="00AE7326"/>
    <w:rsid w:val="00AE79BE"/>
    <w:rsid w:val="00AE79CA"/>
    <w:rsid w:val="00AF1005"/>
    <w:rsid w:val="00AF13FC"/>
    <w:rsid w:val="00AF1827"/>
    <w:rsid w:val="00AF192C"/>
    <w:rsid w:val="00AF1B95"/>
    <w:rsid w:val="00AF1EA4"/>
    <w:rsid w:val="00AF1F34"/>
    <w:rsid w:val="00AF21F5"/>
    <w:rsid w:val="00AF2571"/>
    <w:rsid w:val="00AF269E"/>
    <w:rsid w:val="00AF288F"/>
    <w:rsid w:val="00AF2AD1"/>
    <w:rsid w:val="00AF2C45"/>
    <w:rsid w:val="00AF390F"/>
    <w:rsid w:val="00AF3EC4"/>
    <w:rsid w:val="00AF4509"/>
    <w:rsid w:val="00AF4ED6"/>
    <w:rsid w:val="00AF56C7"/>
    <w:rsid w:val="00AF5C93"/>
    <w:rsid w:val="00AF5FF5"/>
    <w:rsid w:val="00AF6206"/>
    <w:rsid w:val="00AF695C"/>
    <w:rsid w:val="00AF6C21"/>
    <w:rsid w:val="00AF7171"/>
    <w:rsid w:val="00AF7DBA"/>
    <w:rsid w:val="00B00257"/>
    <w:rsid w:val="00B003A3"/>
    <w:rsid w:val="00B00CC6"/>
    <w:rsid w:val="00B00E98"/>
    <w:rsid w:val="00B01236"/>
    <w:rsid w:val="00B0137C"/>
    <w:rsid w:val="00B01461"/>
    <w:rsid w:val="00B01655"/>
    <w:rsid w:val="00B01C30"/>
    <w:rsid w:val="00B0246A"/>
    <w:rsid w:val="00B02C11"/>
    <w:rsid w:val="00B036C5"/>
    <w:rsid w:val="00B03DF8"/>
    <w:rsid w:val="00B0463E"/>
    <w:rsid w:val="00B046FB"/>
    <w:rsid w:val="00B05C88"/>
    <w:rsid w:val="00B0669A"/>
    <w:rsid w:val="00B06F13"/>
    <w:rsid w:val="00B07288"/>
    <w:rsid w:val="00B07953"/>
    <w:rsid w:val="00B07AF0"/>
    <w:rsid w:val="00B10211"/>
    <w:rsid w:val="00B10811"/>
    <w:rsid w:val="00B11064"/>
    <w:rsid w:val="00B11C2E"/>
    <w:rsid w:val="00B11CA7"/>
    <w:rsid w:val="00B125BE"/>
    <w:rsid w:val="00B12669"/>
    <w:rsid w:val="00B13055"/>
    <w:rsid w:val="00B1366A"/>
    <w:rsid w:val="00B14F2B"/>
    <w:rsid w:val="00B15390"/>
    <w:rsid w:val="00B15802"/>
    <w:rsid w:val="00B160DA"/>
    <w:rsid w:val="00B166D6"/>
    <w:rsid w:val="00B168BC"/>
    <w:rsid w:val="00B16BD3"/>
    <w:rsid w:val="00B16C6E"/>
    <w:rsid w:val="00B171AA"/>
    <w:rsid w:val="00B17CDA"/>
    <w:rsid w:val="00B17DE5"/>
    <w:rsid w:val="00B21674"/>
    <w:rsid w:val="00B21B97"/>
    <w:rsid w:val="00B21CC9"/>
    <w:rsid w:val="00B21EEF"/>
    <w:rsid w:val="00B22B71"/>
    <w:rsid w:val="00B22D07"/>
    <w:rsid w:val="00B22E82"/>
    <w:rsid w:val="00B23EB7"/>
    <w:rsid w:val="00B24149"/>
    <w:rsid w:val="00B249C9"/>
    <w:rsid w:val="00B249E1"/>
    <w:rsid w:val="00B24A98"/>
    <w:rsid w:val="00B24C21"/>
    <w:rsid w:val="00B25547"/>
    <w:rsid w:val="00B25F55"/>
    <w:rsid w:val="00B26884"/>
    <w:rsid w:val="00B2713D"/>
    <w:rsid w:val="00B27250"/>
    <w:rsid w:val="00B27306"/>
    <w:rsid w:val="00B27840"/>
    <w:rsid w:val="00B300D5"/>
    <w:rsid w:val="00B30A63"/>
    <w:rsid w:val="00B30CE1"/>
    <w:rsid w:val="00B30E76"/>
    <w:rsid w:val="00B31B17"/>
    <w:rsid w:val="00B31B63"/>
    <w:rsid w:val="00B320CD"/>
    <w:rsid w:val="00B3275D"/>
    <w:rsid w:val="00B328DE"/>
    <w:rsid w:val="00B32BCE"/>
    <w:rsid w:val="00B32C72"/>
    <w:rsid w:val="00B32DB2"/>
    <w:rsid w:val="00B3326A"/>
    <w:rsid w:val="00B33AAD"/>
    <w:rsid w:val="00B342CD"/>
    <w:rsid w:val="00B34858"/>
    <w:rsid w:val="00B34B07"/>
    <w:rsid w:val="00B35102"/>
    <w:rsid w:val="00B351E8"/>
    <w:rsid w:val="00B35918"/>
    <w:rsid w:val="00B35B0B"/>
    <w:rsid w:val="00B35B98"/>
    <w:rsid w:val="00B36310"/>
    <w:rsid w:val="00B3663A"/>
    <w:rsid w:val="00B36DA2"/>
    <w:rsid w:val="00B3753B"/>
    <w:rsid w:val="00B37695"/>
    <w:rsid w:val="00B40062"/>
    <w:rsid w:val="00B40718"/>
    <w:rsid w:val="00B40FEE"/>
    <w:rsid w:val="00B41168"/>
    <w:rsid w:val="00B41418"/>
    <w:rsid w:val="00B416DB"/>
    <w:rsid w:val="00B41838"/>
    <w:rsid w:val="00B42A47"/>
    <w:rsid w:val="00B42B2A"/>
    <w:rsid w:val="00B4346A"/>
    <w:rsid w:val="00B438E6"/>
    <w:rsid w:val="00B44E33"/>
    <w:rsid w:val="00B450F2"/>
    <w:rsid w:val="00B4571A"/>
    <w:rsid w:val="00B457BA"/>
    <w:rsid w:val="00B46140"/>
    <w:rsid w:val="00B463B0"/>
    <w:rsid w:val="00B467BC"/>
    <w:rsid w:val="00B46AE8"/>
    <w:rsid w:val="00B504E7"/>
    <w:rsid w:val="00B507A9"/>
    <w:rsid w:val="00B50D73"/>
    <w:rsid w:val="00B50DBD"/>
    <w:rsid w:val="00B514C1"/>
    <w:rsid w:val="00B5180A"/>
    <w:rsid w:val="00B51A77"/>
    <w:rsid w:val="00B51E7E"/>
    <w:rsid w:val="00B5214F"/>
    <w:rsid w:val="00B52707"/>
    <w:rsid w:val="00B52D90"/>
    <w:rsid w:val="00B5307A"/>
    <w:rsid w:val="00B5314D"/>
    <w:rsid w:val="00B533ED"/>
    <w:rsid w:val="00B5369C"/>
    <w:rsid w:val="00B539B7"/>
    <w:rsid w:val="00B53AB1"/>
    <w:rsid w:val="00B5500B"/>
    <w:rsid w:val="00B55B42"/>
    <w:rsid w:val="00B56538"/>
    <w:rsid w:val="00B56672"/>
    <w:rsid w:val="00B569B7"/>
    <w:rsid w:val="00B56A9D"/>
    <w:rsid w:val="00B5711F"/>
    <w:rsid w:val="00B577E6"/>
    <w:rsid w:val="00B5798C"/>
    <w:rsid w:val="00B6009B"/>
    <w:rsid w:val="00B6069D"/>
    <w:rsid w:val="00B607F5"/>
    <w:rsid w:val="00B61396"/>
    <w:rsid w:val="00B6165C"/>
    <w:rsid w:val="00B618ED"/>
    <w:rsid w:val="00B6204E"/>
    <w:rsid w:val="00B624C3"/>
    <w:rsid w:val="00B62712"/>
    <w:rsid w:val="00B62BB2"/>
    <w:rsid w:val="00B6350A"/>
    <w:rsid w:val="00B6359F"/>
    <w:rsid w:val="00B63A8D"/>
    <w:rsid w:val="00B63B6C"/>
    <w:rsid w:val="00B64558"/>
    <w:rsid w:val="00B64968"/>
    <w:rsid w:val="00B650D4"/>
    <w:rsid w:val="00B65126"/>
    <w:rsid w:val="00B65151"/>
    <w:rsid w:val="00B6526A"/>
    <w:rsid w:val="00B653AC"/>
    <w:rsid w:val="00B654EC"/>
    <w:rsid w:val="00B671DA"/>
    <w:rsid w:val="00B67B8C"/>
    <w:rsid w:val="00B67F6D"/>
    <w:rsid w:val="00B7101D"/>
    <w:rsid w:val="00B710B2"/>
    <w:rsid w:val="00B716A4"/>
    <w:rsid w:val="00B72388"/>
    <w:rsid w:val="00B73194"/>
    <w:rsid w:val="00B732EE"/>
    <w:rsid w:val="00B733F1"/>
    <w:rsid w:val="00B73535"/>
    <w:rsid w:val="00B73947"/>
    <w:rsid w:val="00B73C0B"/>
    <w:rsid w:val="00B743D4"/>
    <w:rsid w:val="00B74528"/>
    <w:rsid w:val="00B7462B"/>
    <w:rsid w:val="00B74941"/>
    <w:rsid w:val="00B749D8"/>
    <w:rsid w:val="00B74B22"/>
    <w:rsid w:val="00B74F70"/>
    <w:rsid w:val="00B7592B"/>
    <w:rsid w:val="00B75C56"/>
    <w:rsid w:val="00B75DA5"/>
    <w:rsid w:val="00B7615D"/>
    <w:rsid w:val="00B7639A"/>
    <w:rsid w:val="00B768CF"/>
    <w:rsid w:val="00B768EF"/>
    <w:rsid w:val="00B76D53"/>
    <w:rsid w:val="00B77634"/>
    <w:rsid w:val="00B7787C"/>
    <w:rsid w:val="00B77D94"/>
    <w:rsid w:val="00B80351"/>
    <w:rsid w:val="00B80856"/>
    <w:rsid w:val="00B80B5D"/>
    <w:rsid w:val="00B813F9"/>
    <w:rsid w:val="00B8142A"/>
    <w:rsid w:val="00B8148E"/>
    <w:rsid w:val="00B814EE"/>
    <w:rsid w:val="00B82301"/>
    <w:rsid w:val="00B82722"/>
    <w:rsid w:val="00B82C6B"/>
    <w:rsid w:val="00B830BA"/>
    <w:rsid w:val="00B83485"/>
    <w:rsid w:val="00B834FB"/>
    <w:rsid w:val="00B8384A"/>
    <w:rsid w:val="00B83E4D"/>
    <w:rsid w:val="00B841F2"/>
    <w:rsid w:val="00B8432B"/>
    <w:rsid w:val="00B849BA"/>
    <w:rsid w:val="00B84F0F"/>
    <w:rsid w:val="00B8505C"/>
    <w:rsid w:val="00B85DB7"/>
    <w:rsid w:val="00B86442"/>
    <w:rsid w:val="00B86479"/>
    <w:rsid w:val="00B86519"/>
    <w:rsid w:val="00B875E8"/>
    <w:rsid w:val="00B87901"/>
    <w:rsid w:val="00B87ABC"/>
    <w:rsid w:val="00B87D8B"/>
    <w:rsid w:val="00B90144"/>
    <w:rsid w:val="00B902BF"/>
    <w:rsid w:val="00B907F2"/>
    <w:rsid w:val="00B909C5"/>
    <w:rsid w:val="00B9118F"/>
    <w:rsid w:val="00B91258"/>
    <w:rsid w:val="00B91D5B"/>
    <w:rsid w:val="00B91D95"/>
    <w:rsid w:val="00B91F44"/>
    <w:rsid w:val="00B921A6"/>
    <w:rsid w:val="00B92A6E"/>
    <w:rsid w:val="00B92FCC"/>
    <w:rsid w:val="00B9315B"/>
    <w:rsid w:val="00B932AD"/>
    <w:rsid w:val="00B933E7"/>
    <w:rsid w:val="00B939BA"/>
    <w:rsid w:val="00B93B51"/>
    <w:rsid w:val="00B93B8D"/>
    <w:rsid w:val="00B93BF3"/>
    <w:rsid w:val="00B93DB4"/>
    <w:rsid w:val="00B9423A"/>
    <w:rsid w:val="00B9438C"/>
    <w:rsid w:val="00B9451F"/>
    <w:rsid w:val="00B94B6E"/>
    <w:rsid w:val="00B94DCB"/>
    <w:rsid w:val="00B953C6"/>
    <w:rsid w:val="00B95861"/>
    <w:rsid w:val="00B958FE"/>
    <w:rsid w:val="00B95F85"/>
    <w:rsid w:val="00B96AA4"/>
    <w:rsid w:val="00B96C0B"/>
    <w:rsid w:val="00B96FE0"/>
    <w:rsid w:val="00B9713B"/>
    <w:rsid w:val="00B971CA"/>
    <w:rsid w:val="00B977D8"/>
    <w:rsid w:val="00BA08A0"/>
    <w:rsid w:val="00BA0B8C"/>
    <w:rsid w:val="00BA0E2D"/>
    <w:rsid w:val="00BA0FC1"/>
    <w:rsid w:val="00BA17DA"/>
    <w:rsid w:val="00BA1A2A"/>
    <w:rsid w:val="00BA2057"/>
    <w:rsid w:val="00BA26EA"/>
    <w:rsid w:val="00BA3101"/>
    <w:rsid w:val="00BA3323"/>
    <w:rsid w:val="00BA34F3"/>
    <w:rsid w:val="00BA35B8"/>
    <w:rsid w:val="00BA35F6"/>
    <w:rsid w:val="00BA3AD9"/>
    <w:rsid w:val="00BA4D78"/>
    <w:rsid w:val="00BA5719"/>
    <w:rsid w:val="00BA5A0E"/>
    <w:rsid w:val="00BA5A45"/>
    <w:rsid w:val="00BA5AC9"/>
    <w:rsid w:val="00BA5B71"/>
    <w:rsid w:val="00BA64BA"/>
    <w:rsid w:val="00BA66A3"/>
    <w:rsid w:val="00BA67F8"/>
    <w:rsid w:val="00BA6D92"/>
    <w:rsid w:val="00BA7778"/>
    <w:rsid w:val="00BA79C6"/>
    <w:rsid w:val="00BB0207"/>
    <w:rsid w:val="00BB093D"/>
    <w:rsid w:val="00BB12E2"/>
    <w:rsid w:val="00BB14D2"/>
    <w:rsid w:val="00BB1A15"/>
    <w:rsid w:val="00BB225D"/>
    <w:rsid w:val="00BB22DD"/>
    <w:rsid w:val="00BB2AE4"/>
    <w:rsid w:val="00BB2F81"/>
    <w:rsid w:val="00BB32D4"/>
    <w:rsid w:val="00BB3665"/>
    <w:rsid w:val="00BB3937"/>
    <w:rsid w:val="00BB3A64"/>
    <w:rsid w:val="00BB4159"/>
    <w:rsid w:val="00BB44C9"/>
    <w:rsid w:val="00BB4ED8"/>
    <w:rsid w:val="00BB50B2"/>
    <w:rsid w:val="00BB5578"/>
    <w:rsid w:val="00BB57C2"/>
    <w:rsid w:val="00BB5FC3"/>
    <w:rsid w:val="00BB647C"/>
    <w:rsid w:val="00BB64B1"/>
    <w:rsid w:val="00BB68F0"/>
    <w:rsid w:val="00BB696F"/>
    <w:rsid w:val="00BB69CE"/>
    <w:rsid w:val="00BB69FC"/>
    <w:rsid w:val="00BB6E92"/>
    <w:rsid w:val="00BB7CC8"/>
    <w:rsid w:val="00BB7EF6"/>
    <w:rsid w:val="00BC0181"/>
    <w:rsid w:val="00BC03E2"/>
    <w:rsid w:val="00BC1047"/>
    <w:rsid w:val="00BC13FB"/>
    <w:rsid w:val="00BC14D7"/>
    <w:rsid w:val="00BC1817"/>
    <w:rsid w:val="00BC1B63"/>
    <w:rsid w:val="00BC1BEC"/>
    <w:rsid w:val="00BC1D45"/>
    <w:rsid w:val="00BC21E7"/>
    <w:rsid w:val="00BC26A6"/>
    <w:rsid w:val="00BC27EF"/>
    <w:rsid w:val="00BC2A5A"/>
    <w:rsid w:val="00BC2CC8"/>
    <w:rsid w:val="00BC2FB2"/>
    <w:rsid w:val="00BC33C5"/>
    <w:rsid w:val="00BC371C"/>
    <w:rsid w:val="00BC38DD"/>
    <w:rsid w:val="00BC3A22"/>
    <w:rsid w:val="00BC4213"/>
    <w:rsid w:val="00BC4490"/>
    <w:rsid w:val="00BC4881"/>
    <w:rsid w:val="00BC49E3"/>
    <w:rsid w:val="00BC4ECE"/>
    <w:rsid w:val="00BC55F7"/>
    <w:rsid w:val="00BC5A85"/>
    <w:rsid w:val="00BC6160"/>
    <w:rsid w:val="00BC6783"/>
    <w:rsid w:val="00BC6BD9"/>
    <w:rsid w:val="00BC6E7C"/>
    <w:rsid w:val="00BC79ED"/>
    <w:rsid w:val="00BD0089"/>
    <w:rsid w:val="00BD008B"/>
    <w:rsid w:val="00BD02DC"/>
    <w:rsid w:val="00BD1403"/>
    <w:rsid w:val="00BD169C"/>
    <w:rsid w:val="00BD1E2A"/>
    <w:rsid w:val="00BD3317"/>
    <w:rsid w:val="00BD3654"/>
    <w:rsid w:val="00BD3AA1"/>
    <w:rsid w:val="00BD3F6F"/>
    <w:rsid w:val="00BD41E4"/>
    <w:rsid w:val="00BD4C61"/>
    <w:rsid w:val="00BD51EF"/>
    <w:rsid w:val="00BD53AE"/>
    <w:rsid w:val="00BD54A3"/>
    <w:rsid w:val="00BD5A18"/>
    <w:rsid w:val="00BD5D12"/>
    <w:rsid w:val="00BD5F91"/>
    <w:rsid w:val="00BD70D4"/>
    <w:rsid w:val="00BD733E"/>
    <w:rsid w:val="00BD76CD"/>
    <w:rsid w:val="00BD7CB4"/>
    <w:rsid w:val="00BE02D1"/>
    <w:rsid w:val="00BE0D68"/>
    <w:rsid w:val="00BE18A6"/>
    <w:rsid w:val="00BE1E7C"/>
    <w:rsid w:val="00BE21E8"/>
    <w:rsid w:val="00BE23ED"/>
    <w:rsid w:val="00BE2ACF"/>
    <w:rsid w:val="00BE2BB9"/>
    <w:rsid w:val="00BE2DE2"/>
    <w:rsid w:val="00BE3412"/>
    <w:rsid w:val="00BE371E"/>
    <w:rsid w:val="00BE4CAF"/>
    <w:rsid w:val="00BE4EE4"/>
    <w:rsid w:val="00BE5461"/>
    <w:rsid w:val="00BE5550"/>
    <w:rsid w:val="00BE592B"/>
    <w:rsid w:val="00BE59BA"/>
    <w:rsid w:val="00BE5E58"/>
    <w:rsid w:val="00BE6D40"/>
    <w:rsid w:val="00BE75A6"/>
    <w:rsid w:val="00BF0563"/>
    <w:rsid w:val="00BF083E"/>
    <w:rsid w:val="00BF1113"/>
    <w:rsid w:val="00BF11FA"/>
    <w:rsid w:val="00BF1414"/>
    <w:rsid w:val="00BF146B"/>
    <w:rsid w:val="00BF17A8"/>
    <w:rsid w:val="00BF1A73"/>
    <w:rsid w:val="00BF1F09"/>
    <w:rsid w:val="00BF2435"/>
    <w:rsid w:val="00BF2BAE"/>
    <w:rsid w:val="00BF30E2"/>
    <w:rsid w:val="00BF393B"/>
    <w:rsid w:val="00BF3AC7"/>
    <w:rsid w:val="00BF3D96"/>
    <w:rsid w:val="00BF3DA9"/>
    <w:rsid w:val="00BF43BE"/>
    <w:rsid w:val="00BF4C2C"/>
    <w:rsid w:val="00BF5DF3"/>
    <w:rsid w:val="00BF6251"/>
    <w:rsid w:val="00BF67A0"/>
    <w:rsid w:val="00BF6B6D"/>
    <w:rsid w:val="00BF6DEF"/>
    <w:rsid w:val="00BF7F10"/>
    <w:rsid w:val="00C00371"/>
    <w:rsid w:val="00C003EA"/>
    <w:rsid w:val="00C007CD"/>
    <w:rsid w:val="00C00AAF"/>
    <w:rsid w:val="00C0115D"/>
    <w:rsid w:val="00C01463"/>
    <w:rsid w:val="00C01507"/>
    <w:rsid w:val="00C0158B"/>
    <w:rsid w:val="00C01805"/>
    <w:rsid w:val="00C01E91"/>
    <w:rsid w:val="00C022F9"/>
    <w:rsid w:val="00C02422"/>
    <w:rsid w:val="00C025F8"/>
    <w:rsid w:val="00C02E98"/>
    <w:rsid w:val="00C03070"/>
    <w:rsid w:val="00C038D8"/>
    <w:rsid w:val="00C04914"/>
    <w:rsid w:val="00C04A20"/>
    <w:rsid w:val="00C04DDC"/>
    <w:rsid w:val="00C0604D"/>
    <w:rsid w:val="00C066FE"/>
    <w:rsid w:val="00C0698D"/>
    <w:rsid w:val="00C069CE"/>
    <w:rsid w:val="00C07826"/>
    <w:rsid w:val="00C10628"/>
    <w:rsid w:val="00C10896"/>
    <w:rsid w:val="00C10AE9"/>
    <w:rsid w:val="00C10B16"/>
    <w:rsid w:val="00C10B99"/>
    <w:rsid w:val="00C10EEF"/>
    <w:rsid w:val="00C11CF9"/>
    <w:rsid w:val="00C1241D"/>
    <w:rsid w:val="00C12AE6"/>
    <w:rsid w:val="00C12F0C"/>
    <w:rsid w:val="00C13029"/>
    <w:rsid w:val="00C1331B"/>
    <w:rsid w:val="00C13BDD"/>
    <w:rsid w:val="00C14935"/>
    <w:rsid w:val="00C14BE0"/>
    <w:rsid w:val="00C1533F"/>
    <w:rsid w:val="00C15CA2"/>
    <w:rsid w:val="00C16704"/>
    <w:rsid w:val="00C171D3"/>
    <w:rsid w:val="00C1735B"/>
    <w:rsid w:val="00C17D1B"/>
    <w:rsid w:val="00C20454"/>
    <w:rsid w:val="00C20CD5"/>
    <w:rsid w:val="00C20FE6"/>
    <w:rsid w:val="00C211E4"/>
    <w:rsid w:val="00C21B7C"/>
    <w:rsid w:val="00C21BFD"/>
    <w:rsid w:val="00C21DE4"/>
    <w:rsid w:val="00C22E7B"/>
    <w:rsid w:val="00C23046"/>
    <w:rsid w:val="00C231D3"/>
    <w:rsid w:val="00C23710"/>
    <w:rsid w:val="00C239C2"/>
    <w:rsid w:val="00C23FD1"/>
    <w:rsid w:val="00C2420C"/>
    <w:rsid w:val="00C243F8"/>
    <w:rsid w:val="00C24420"/>
    <w:rsid w:val="00C2498D"/>
    <w:rsid w:val="00C24D2C"/>
    <w:rsid w:val="00C24F1E"/>
    <w:rsid w:val="00C25138"/>
    <w:rsid w:val="00C251E9"/>
    <w:rsid w:val="00C257D1"/>
    <w:rsid w:val="00C25962"/>
    <w:rsid w:val="00C25B62"/>
    <w:rsid w:val="00C25EBB"/>
    <w:rsid w:val="00C262C2"/>
    <w:rsid w:val="00C263FC"/>
    <w:rsid w:val="00C26423"/>
    <w:rsid w:val="00C267E4"/>
    <w:rsid w:val="00C26808"/>
    <w:rsid w:val="00C26C3B"/>
    <w:rsid w:val="00C26DA0"/>
    <w:rsid w:val="00C26DD5"/>
    <w:rsid w:val="00C273AF"/>
    <w:rsid w:val="00C275C7"/>
    <w:rsid w:val="00C27A00"/>
    <w:rsid w:val="00C27F2C"/>
    <w:rsid w:val="00C27FBA"/>
    <w:rsid w:val="00C308BF"/>
    <w:rsid w:val="00C30E21"/>
    <w:rsid w:val="00C30FAF"/>
    <w:rsid w:val="00C32077"/>
    <w:rsid w:val="00C3272B"/>
    <w:rsid w:val="00C32A48"/>
    <w:rsid w:val="00C32B9A"/>
    <w:rsid w:val="00C3338B"/>
    <w:rsid w:val="00C334DE"/>
    <w:rsid w:val="00C336CA"/>
    <w:rsid w:val="00C33772"/>
    <w:rsid w:val="00C33A51"/>
    <w:rsid w:val="00C33E2F"/>
    <w:rsid w:val="00C34234"/>
    <w:rsid w:val="00C34425"/>
    <w:rsid w:val="00C34431"/>
    <w:rsid w:val="00C347FF"/>
    <w:rsid w:val="00C34EEB"/>
    <w:rsid w:val="00C3541F"/>
    <w:rsid w:val="00C35F7D"/>
    <w:rsid w:val="00C36296"/>
    <w:rsid w:val="00C362EC"/>
    <w:rsid w:val="00C3631B"/>
    <w:rsid w:val="00C364DC"/>
    <w:rsid w:val="00C36AA2"/>
    <w:rsid w:val="00C36D6E"/>
    <w:rsid w:val="00C36E32"/>
    <w:rsid w:val="00C37466"/>
    <w:rsid w:val="00C374CD"/>
    <w:rsid w:val="00C37EEF"/>
    <w:rsid w:val="00C40398"/>
    <w:rsid w:val="00C40D7B"/>
    <w:rsid w:val="00C40D7D"/>
    <w:rsid w:val="00C42159"/>
    <w:rsid w:val="00C42379"/>
    <w:rsid w:val="00C4258B"/>
    <w:rsid w:val="00C42BA1"/>
    <w:rsid w:val="00C438F5"/>
    <w:rsid w:val="00C43F93"/>
    <w:rsid w:val="00C4455C"/>
    <w:rsid w:val="00C44574"/>
    <w:rsid w:val="00C44D8A"/>
    <w:rsid w:val="00C45065"/>
    <w:rsid w:val="00C45255"/>
    <w:rsid w:val="00C45290"/>
    <w:rsid w:val="00C46367"/>
    <w:rsid w:val="00C4646D"/>
    <w:rsid w:val="00C46536"/>
    <w:rsid w:val="00C46755"/>
    <w:rsid w:val="00C467B0"/>
    <w:rsid w:val="00C46E0E"/>
    <w:rsid w:val="00C4764F"/>
    <w:rsid w:val="00C479D1"/>
    <w:rsid w:val="00C50842"/>
    <w:rsid w:val="00C509A7"/>
    <w:rsid w:val="00C50BDB"/>
    <w:rsid w:val="00C50F13"/>
    <w:rsid w:val="00C51035"/>
    <w:rsid w:val="00C5107A"/>
    <w:rsid w:val="00C51251"/>
    <w:rsid w:val="00C5150B"/>
    <w:rsid w:val="00C5285D"/>
    <w:rsid w:val="00C533B0"/>
    <w:rsid w:val="00C5360E"/>
    <w:rsid w:val="00C53A03"/>
    <w:rsid w:val="00C53A2A"/>
    <w:rsid w:val="00C53F6C"/>
    <w:rsid w:val="00C54722"/>
    <w:rsid w:val="00C5472A"/>
    <w:rsid w:val="00C54F5E"/>
    <w:rsid w:val="00C557ED"/>
    <w:rsid w:val="00C55E75"/>
    <w:rsid w:val="00C564F6"/>
    <w:rsid w:val="00C56BC4"/>
    <w:rsid w:val="00C57C67"/>
    <w:rsid w:val="00C57F4A"/>
    <w:rsid w:val="00C60104"/>
    <w:rsid w:val="00C60DC5"/>
    <w:rsid w:val="00C60F80"/>
    <w:rsid w:val="00C61039"/>
    <w:rsid w:val="00C610F9"/>
    <w:rsid w:val="00C62167"/>
    <w:rsid w:val="00C628E0"/>
    <w:rsid w:val="00C62D4B"/>
    <w:rsid w:val="00C63495"/>
    <w:rsid w:val="00C639C8"/>
    <w:rsid w:val="00C645B1"/>
    <w:rsid w:val="00C64C0F"/>
    <w:rsid w:val="00C64FF9"/>
    <w:rsid w:val="00C65956"/>
    <w:rsid w:val="00C6598B"/>
    <w:rsid w:val="00C65DE8"/>
    <w:rsid w:val="00C65E96"/>
    <w:rsid w:val="00C66510"/>
    <w:rsid w:val="00C66A4A"/>
    <w:rsid w:val="00C66B64"/>
    <w:rsid w:val="00C66D62"/>
    <w:rsid w:val="00C677B8"/>
    <w:rsid w:val="00C67A79"/>
    <w:rsid w:val="00C67D75"/>
    <w:rsid w:val="00C67E9A"/>
    <w:rsid w:val="00C7040B"/>
    <w:rsid w:val="00C70646"/>
    <w:rsid w:val="00C70E56"/>
    <w:rsid w:val="00C7105A"/>
    <w:rsid w:val="00C711BD"/>
    <w:rsid w:val="00C71901"/>
    <w:rsid w:val="00C72094"/>
    <w:rsid w:val="00C721CD"/>
    <w:rsid w:val="00C7229B"/>
    <w:rsid w:val="00C72685"/>
    <w:rsid w:val="00C72B6B"/>
    <w:rsid w:val="00C72C53"/>
    <w:rsid w:val="00C72ED1"/>
    <w:rsid w:val="00C73362"/>
    <w:rsid w:val="00C7399F"/>
    <w:rsid w:val="00C74E26"/>
    <w:rsid w:val="00C757D3"/>
    <w:rsid w:val="00C75EB6"/>
    <w:rsid w:val="00C75FDB"/>
    <w:rsid w:val="00C76251"/>
    <w:rsid w:val="00C76726"/>
    <w:rsid w:val="00C769AA"/>
    <w:rsid w:val="00C76CF6"/>
    <w:rsid w:val="00C775B9"/>
    <w:rsid w:val="00C776B0"/>
    <w:rsid w:val="00C77D63"/>
    <w:rsid w:val="00C77E82"/>
    <w:rsid w:val="00C820C0"/>
    <w:rsid w:val="00C82801"/>
    <w:rsid w:val="00C82FBC"/>
    <w:rsid w:val="00C83275"/>
    <w:rsid w:val="00C832E8"/>
    <w:rsid w:val="00C83E06"/>
    <w:rsid w:val="00C840FC"/>
    <w:rsid w:val="00C84771"/>
    <w:rsid w:val="00C84BCE"/>
    <w:rsid w:val="00C84FE2"/>
    <w:rsid w:val="00C8555A"/>
    <w:rsid w:val="00C85A29"/>
    <w:rsid w:val="00C85AC7"/>
    <w:rsid w:val="00C86492"/>
    <w:rsid w:val="00C86D29"/>
    <w:rsid w:val="00C86E09"/>
    <w:rsid w:val="00C86ECA"/>
    <w:rsid w:val="00C86F7A"/>
    <w:rsid w:val="00C8719B"/>
    <w:rsid w:val="00C8742A"/>
    <w:rsid w:val="00C8743E"/>
    <w:rsid w:val="00C8749E"/>
    <w:rsid w:val="00C87B52"/>
    <w:rsid w:val="00C90247"/>
    <w:rsid w:val="00C906F8"/>
    <w:rsid w:val="00C90A3B"/>
    <w:rsid w:val="00C90D37"/>
    <w:rsid w:val="00C9107B"/>
    <w:rsid w:val="00C913B3"/>
    <w:rsid w:val="00C91682"/>
    <w:rsid w:val="00C91F93"/>
    <w:rsid w:val="00C92626"/>
    <w:rsid w:val="00C9395C"/>
    <w:rsid w:val="00C947E2"/>
    <w:rsid w:val="00C949BC"/>
    <w:rsid w:val="00C94D65"/>
    <w:rsid w:val="00C95167"/>
    <w:rsid w:val="00C95A3F"/>
    <w:rsid w:val="00C95AE8"/>
    <w:rsid w:val="00C95C7E"/>
    <w:rsid w:val="00C95F28"/>
    <w:rsid w:val="00C9634F"/>
    <w:rsid w:val="00C963F5"/>
    <w:rsid w:val="00C97222"/>
    <w:rsid w:val="00C9728B"/>
    <w:rsid w:val="00C973DD"/>
    <w:rsid w:val="00C9764F"/>
    <w:rsid w:val="00CA0195"/>
    <w:rsid w:val="00CA073D"/>
    <w:rsid w:val="00CA0A72"/>
    <w:rsid w:val="00CA0B2D"/>
    <w:rsid w:val="00CA0D59"/>
    <w:rsid w:val="00CA14B5"/>
    <w:rsid w:val="00CA1579"/>
    <w:rsid w:val="00CA15FF"/>
    <w:rsid w:val="00CA17E2"/>
    <w:rsid w:val="00CA1A07"/>
    <w:rsid w:val="00CA1B8A"/>
    <w:rsid w:val="00CA1C07"/>
    <w:rsid w:val="00CA1D86"/>
    <w:rsid w:val="00CA1E34"/>
    <w:rsid w:val="00CA2329"/>
    <w:rsid w:val="00CA2E8A"/>
    <w:rsid w:val="00CA2FA8"/>
    <w:rsid w:val="00CA319A"/>
    <w:rsid w:val="00CA33F1"/>
    <w:rsid w:val="00CA33F6"/>
    <w:rsid w:val="00CA37FD"/>
    <w:rsid w:val="00CA3897"/>
    <w:rsid w:val="00CA45C0"/>
    <w:rsid w:val="00CA47DC"/>
    <w:rsid w:val="00CA54E0"/>
    <w:rsid w:val="00CA58F4"/>
    <w:rsid w:val="00CB0062"/>
    <w:rsid w:val="00CB0B17"/>
    <w:rsid w:val="00CB0D54"/>
    <w:rsid w:val="00CB16B6"/>
    <w:rsid w:val="00CB1CF5"/>
    <w:rsid w:val="00CB1E29"/>
    <w:rsid w:val="00CB30FE"/>
    <w:rsid w:val="00CB3368"/>
    <w:rsid w:val="00CB3525"/>
    <w:rsid w:val="00CB35CC"/>
    <w:rsid w:val="00CB36BE"/>
    <w:rsid w:val="00CB3FA9"/>
    <w:rsid w:val="00CB4A40"/>
    <w:rsid w:val="00CB53E7"/>
    <w:rsid w:val="00CB5855"/>
    <w:rsid w:val="00CB618F"/>
    <w:rsid w:val="00CB62F1"/>
    <w:rsid w:val="00CB6AD7"/>
    <w:rsid w:val="00CB6AE4"/>
    <w:rsid w:val="00CB71DF"/>
    <w:rsid w:val="00CB7455"/>
    <w:rsid w:val="00CB78EB"/>
    <w:rsid w:val="00CC129A"/>
    <w:rsid w:val="00CC2192"/>
    <w:rsid w:val="00CC27D8"/>
    <w:rsid w:val="00CC355A"/>
    <w:rsid w:val="00CC3A65"/>
    <w:rsid w:val="00CC3F34"/>
    <w:rsid w:val="00CC439C"/>
    <w:rsid w:val="00CC44B7"/>
    <w:rsid w:val="00CC4791"/>
    <w:rsid w:val="00CC498C"/>
    <w:rsid w:val="00CC5088"/>
    <w:rsid w:val="00CC50EE"/>
    <w:rsid w:val="00CC5803"/>
    <w:rsid w:val="00CC5893"/>
    <w:rsid w:val="00CC5FC6"/>
    <w:rsid w:val="00CC6FCF"/>
    <w:rsid w:val="00CC7036"/>
    <w:rsid w:val="00CC72A1"/>
    <w:rsid w:val="00CC7666"/>
    <w:rsid w:val="00CC777C"/>
    <w:rsid w:val="00CC7A28"/>
    <w:rsid w:val="00CC7B70"/>
    <w:rsid w:val="00CD032B"/>
    <w:rsid w:val="00CD0792"/>
    <w:rsid w:val="00CD0A68"/>
    <w:rsid w:val="00CD0FA8"/>
    <w:rsid w:val="00CD12E3"/>
    <w:rsid w:val="00CD1E6C"/>
    <w:rsid w:val="00CD28EB"/>
    <w:rsid w:val="00CD2DB8"/>
    <w:rsid w:val="00CD3CC0"/>
    <w:rsid w:val="00CD3E0B"/>
    <w:rsid w:val="00CD4282"/>
    <w:rsid w:val="00CD428C"/>
    <w:rsid w:val="00CD4769"/>
    <w:rsid w:val="00CD4A71"/>
    <w:rsid w:val="00CD559C"/>
    <w:rsid w:val="00CD566C"/>
    <w:rsid w:val="00CD5723"/>
    <w:rsid w:val="00CD57DA"/>
    <w:rsid w:val="00CD5948"/>
    <w:rsid w:val="00CD5BE0"/>
    <w:rsid w:val="00CD7096"/>
    <w:rsid w:val="00CD7B9F"/>
    <w:rsid w:val="00CD7C7E"/>
    <w:rsid w:val="00CD7D67"/>
    <w:rsid w:val="00CE0501"/>
    <w:rsid w:val="00CE0F0B"/>
    <w:rsid w:val="00CE0F96"/>
    <w:rsid w:val="00CE1525"/>
    <w:rsid w:val="00CE15AC"/>
    <w:rsid w:val="00CE1DFC"/>
    <w:rsid w:val="00CE3373"/>
    <w:rsid w:val="00CE3539"/>
    <w:rsid w:val="00CE3DAD"/>
    <w:rsid w:val="00CE3F6C"/>
    <w:rsid w:val="00CE4103"/>
    <w:rsid w:val="00CE440A"/>
    <w:rsid w:val="00CE4B64"/>
    <w:rsid w:val="00CE5298"/>
    <w:rsid w:val="00CE59B6"/>
    <w:rsid w:val="00CE5A5A"/>
    <w:rsid w:val="00CE5BBA"/>
    <w:rsid w:val="00CE5C9F"/>
    <w:rsid w:val="00CE6991"/>
    <w:rsid w:val="00CE6B3D"/>
    <w:rsid w:val="00CE6DE0"/>
    <w:rsid w:val="00CE7296"/>
    <w:rsid w:val="00CE77B7"/>
    <w:rsid w:val="00CE79AF"/>
    <w:rsid w:val="00CE7C26"/>
    <w:rsid w:val="00CF06E6"/>
    <w:rsid w:val="00CF0CCD"/>
    <w:rsid w:val="00CF13DF"/>
    <w:rsid w:val="00CF1694"/>
    <w:rsid w:val="00CF1719"/>
    <w:rsid w:val="00CF2CB8"/>
    <w:rsid w:val="00CF316B"/>
    <w:rsid w:val="00CF3866"/>
    <w:rsid w:val="00CF3997"/>
    <w:rsid w:val="00CF3FD3"/>
    <w:rsid w:val="00CF4A28"/>
    <w:rsid w:val="00CF4A6F"/>
    <w:rsid w:val="00CF4DCE"/>
    <w:rsid w:val="00CF4E7B"/>
    <w:rsid w:val="00CF5006"/>
    <w:rsid w:val="00CF5B16"/>
    <w:rsid w:val="00CF62C1"/>
    <w:rsid w:val="00CF65AE"/>
    <w:rsid w:val="00CF693D"/>
    <w:rsid w:val="00CF6979"/>
    <w:rsid w:val="00CF699A"/>
    <w:rsid w:val="00CF6AA5"/>
    <w:rsid w:val="00CF6BC1"/>
    <w:rsid w:val="00CF7D06"/>
    <w:rsid w:val="00D00420"/>
    <w:rsid w:val="00D007F4"/>
    <w:rsid w:val="00D00A69"/>
    <w:rsid w:val="00D0184E"/>
    <w:rsid w:val="00D01881"/>
    <w:rsid w:val="00D01CBF"/>
    <w:rsid w:val="00D020E7"/>
    <w:rsid w:val="00D0216C"/>
    <w:rsid w:val="00D02297"/>
    <w:rsid w:val="00D025C6"/>
    <w:rsid w:val="00D0265F"/>
    <w:rsid w:val="00D027B6"/>
    <w:rsid w:val="00D02872"/>
    <w:rsid w:val="00D02FB1"/>
    <w:rsid w:val="00D03230"/>
    <w:rsid w:val="00D0394C"/>
    <w:rsid w:val="00D03985"/>
    <w:rsid w:val="00D03C12"/>
    <w:rsid w:val="00D03FA4"/>
    <w:rsid w:val="00D0434D"/>
    <w:rsid w:val="00D04697"/>
    <w:rsid w:val="00D04AC3"/>
    <w:rsid w:val="00D04CAC"/>
    <w:rsid w:val="00D04CCE"/>
    <w:rsid w:val="00D04E16"/>
    <w:rsid w:val="00D0503D"/>
    <w:rsid w:val="00D05694"/>
    <w:rsid w:val="00D0589A"/>
    <w:rsid w:val="00D05939"/>
    <w:rsid w:val="00D05AE3"/>
    <w:rsid w:val="00D06BB3"/>
    <w:rsid w:val="00D06D2F"/>
    <w:rsid w:val="00D073EA"/>
    <w:rsid w:val="00D07779"/>
    <w:rsid w:val="00D079D6"/>
    <w:rsid w:val="00D10052"/>
    <w:rsid w:val="00D101B1"/>
    <w:rsid w:val="00D10873"/>
    <w:rsid w:val="00D10B51"/>
    <w:rsid w:val="00D10C0D"/>
    <w:rsid w:val="00D10CFE"/>
    <w:rsid w:val="00D11161"/>
    <w:rsid w:val="00D112A6"/>
    <w:rsid w:val="00D11A81"/>
    <w:rsid w:val="00D11AE3"/>
    <w:rsid w:val="00D1363B"/>
    <w:rsid w:val="00D13AAA"/>
    <w:rsid w:val="00D13CAE"/>
    <w:rsid w:val="00D1405E"/>
    <w:rsid w:val="00D14AB1"/>
    <w:rsid w:val="00D15DA5"/>
    <w:rsid w:val="00D15FD3"/>
    <w:rsid w:val="00D16708"/>
    <w:rsid w:val="00D16A23"/>
    <w:rsid w:val="00D16E4D"/>
    <w:rsid w:val="00D16E5E"/>
    <w:rsid w:val="00D178E0"/>
    <w:rsid w:val="00D17A5D"/>
    <w:rsid w:val="00D17FFE"/>
    <w:rsid w:val="00D207C4"/>
    <w:rsid w:val="00D209E7"/>
    <w:rsid w:val="00D21458"/>
    <w:rsid w:val="00D21920"/>
    <w:rsid w:val="00D223E9"/>
    <w:rsid w:val="00D2289F"/>
    <w:rsid w:val="00D22AEE"/>
    <w:rsid w:val="00D22B8E"/>
    <w:rsid w:val="00D23847"/>
    <w:rsid w:val="00D23D88"/>
    <w:rsid w:val="00D249D7"/>
    <w:rsid w:val="00D24E69"/>
    <w:rsid w:val="00D25442"/>
    <w:rsid w:val="00D25A95"/>
    <w:rsid w:val="00D26123"/>
    <w:rsid w:val="00D26292"/>
    <w:rsid w:val="00D263F1"/>
    <w:rsid w:val="00D267DF"/>
    <w:rsid w:val="00D26EB0"/>
    <w:rsid w:val="00D26F92"/>
    <w:rsid w:val="00D26FB7"/>
    <w:rsid w:val="00D274E4"/>
    <w:rsid w:val="00D275CF"/>
    <w:rsid w:val="00D30B7F"/>
    <w:rsid w:val="00D30BC0"/>
    <w:rsid w:val="00D30CB4"/>
    <w:rsid w:val="00D31311"/>
    <w:rsid w:val="00D31324"/>
    <w:rsid w:val="00D31352"/>
    <w:rsid w:val="00D313A3"/>
    <w:rsid w:val="00D3152B"/>
    <w:rsid w:val="00D315D9"/>
    <w:rsid w:val="00D315FC"/>
    <w:rsid w:val="00D3186E"/>
    <w:rsid w:val="00D327DF"/>
    <w:rsid w:val="00D32F6B"/>
    <w:rsid w:val="00D333F6"/>
    <w:rsid w:val="00D341CE"/>
    <w:rsid w:val="00D344E4"/>
    <w:rsid w:val="00D34D08"/>
    <w:rsid w:val="00D35534"/>
    <w:rsid w:val="00D36315"/>
    <w:rsid w:val="00D366DB"/>
    <w:rsid w:val="00D368A3"/>
    <w:rsid w:val="00D36D91"/>
    <w:rsid w:val="00D37B5A"/>
    <w:rsid w:val="00D37B5D"/>
    <w:rsid w:val="00D409B4"/>
    <w:rsid w:val="00D40BC1"/>
    <w:rsid w:val="00D40F45"/>
    <w:rsid w:val="00D41640"/>
    <w:rsid w:val="00D41A5D"/>
    <w:rsid w:val="00D41A7C"/>
    <w:rsid w:val="00D41C80"/>
    <w:rsid w:val="00D41DB4"/>
    <w:rsid w:val="00D41EAF"/>
    <w:rsid w:val="00D42083"/>
    <w:rsid w:val="00D42116"/>
    <w:rsid w:val="00D424CE"/>
    <w:rsid w:val="00D42943"/>
    <w:rsid w:val="00D42C94"/>
    <w:rsid w:val="00D42DEB"/>
    <w:rsid w:val="00D44981"/>
    <w:rsid w:val="00D44CBC"/>
    <w:rsid w:val="00D45CA3"/>
    <w:rsid w:val="00D46528"/>
    <w:rsid w:val="00D466E5"/>
    <w:rsid w:val="00D46914"/>
    <w:rsid w:val="00D46F22"/>
    <w:rsid w:val="00D472A5"/>
    <w:rsid w:val="00D47420"/>
    <w:rsid w:val="00D4798B"/>
    <w:rsid w:val="00D479D8"/>
    <w:rsid w:val="00D47BC4"/>
    <w:rsid w:val="00D47D22"/>
    <w:rsid w:val="00D47F2A"/>
    <w:rsid w:val="00D5020A"/>
    <w:rsid w:val="00D50B00"/>
    <w:rsid w:val="00D50B55"/>
    <w:rsid w:val="00D50E5B"/>
    <w:rsid w:val="00D51676"/>
    <w:rsid w:val="00D516A8"/>
    <w:rsid w:val="00D51A4E"/>
    <w:rsid w:val="00D5212B"/>
    <w:rsid w:val="00D527C0"/>
    <w:rsid w:val="00D52BCD"/>
    <w:rsid w:val="00D53E33"/>
    <w:rsid w:val="00D53EB8"/>
    <w:rsid w:val="00D54180"/>
    <w:rsid w:val="00D544C4"/>
    <w:rsid w:val="00D547B4"/>
    <w:rsid w:val="00D54A06"/>
    <w:rsid w:val="00D54A9F"/>
    <w:rsid w:val="00D54E1A"/>
    <w:rsid w:val="00D54EBC"/>
    <w:rsid w:val="00D54F3B"/>
    <w:rsid w:val="00D552FB"/>
    <w:rsid w:val="00D55D8F"/>
    <w:rsid w:val="00D560DD"/>
    <w:rsid w:val="00D56804"/>
    <w:rsid w:val="00D568BE"/>
    <w:rsid w:val="00D56A86"/>
    <w:rsid w:val="00D56EA6"/>
    <w:rsid w:val="00D5749A"/>
    <w:rsid w:val="00D5766D"/>
    <w:rsid w:val="00D5794E"/>
    <w:rsid w:val="00D57B33"/>
    <w:rsid w:val="00D6016A"/>
    <w:rsid w:val="00D602D3"/>
    <w:rsid w:val="00D60C32"/>
    <w:rsid w:val="00D60C6C"/>
    <w:rsid w:val="00D60DB0"/>
    <w:rsid w:val="00D61A1E"/>
    <w:rsid w:val="00D61C0A"/>
    <w:rsid w:val="00D61CE0"/>
    <w:rsid w:val="00D61DD6"/>
    <w:rsid w:val="00D61DDD"/>
    <w:rsid w:val="00D622C3"/>
    <w:rsid w:val="00D623A6"/>
    <w:rsid w:val="00D6279F"/>
    <w:rsid w:val="00D62B06"/>
    <w:rsid w:val="00D6314A"/>
    <w:rsid w:val="00D63944"/>
    <w:rsid w:val="00D63D97"/>
    <w:rsid w:val="00D63E09"/>
    <w:rsid w:val="00D650D4"/>
    <w:rsid w:val="00D65DDA"/>
    <w:rsid w:val="00D65F0B"/>
    <w:rsid w:val="00D66019"/>
    <w:rsid w:val="00D663F9"/>
    <w:rsid w:val="00D66835"/>
    <w:rsid w:val="00D66DD9"/>
    <w:rsid w:val="00D67301"/>
    <w:rsid w:val="00D67B52"/>
    <w:rsid w:val="00D67EDF"/>
    <w:rsid w:val="00D67F3A"/>
    <w:rsid w:val="00D70284"/>
    <w:rsid w:val="00D70B30"/>
    <w:rsid w:val="00D70CCC"/>
    <w:rsid w:val="00D7153E"/>
    <w:rsid w:val="00D71C08"/>
    <w:rsid w:val="00D71C6C"/>
    <w:rsid w:val="00D71DE0"/>
    <w:rsid w:val="00D728FB"/>
    <w:rsid w:val="00D72CE6"/>
    <w:rsid w:val="00D7370C"/>
    <w:rsid w:val="00D73CF8"/>
    <w:rsid w:val="00D73DB7"/>
    <w:rsid w:val="00D742B9"/>
    <w:rsid w:val="00D7502D"/>
    <w:rsid w:val="00D75211"/>
    <w:rsid w:val="00D752CD"/>
    <w:rsid w:val="00D75336"/>
    <w:rsid w:val="00D75902"/>
    <w:rsid w:val="00D76344"/>
    <w:rsid w:val="00D7645A"/>
    <w:rsid w:val="00D775AF"/>
    <w:rsid w:val="00D800C7"/>
    <w:rsid w:val="00D802F8"/>
    <w:rsid w:val="00D80371"/>
    <w:rsid w:val="00D8068D"/>
    <w:rsid w:val="00D80F1E"/>
    <w:rsid w:val="00D81A83"/>
    <w:rsid w:val="00D82AEF"/>
    <w:rsid w:val="00D83746"/>
    <w:rsid w:val="00D83C58"/>
    <w:rsid w:val="00D83CF0"/>
    <w:rsid w:val="00D83D28"/>
    <w:rsid w:val="00D84034"/>
    <w:rsid w:val="00D84195"/>
    <w:rsid w:val="00D8423E"/>
    <w:rsid w:val="00D8545B"/>
    <w:rsid w:val="00D855EB"/>
    <w:rsid w:val="00D85714"/>
    <w:rsid w:val="00D85B7F"/>
    <w:rsid w:val="00D85C80"/>
    <w:rsid w:val="00D86314"/>
    <w:rsid w:val="00D8683E"/>
    <w:rsid w:val="00D86B44"/>
    <w:rsid w:val="00D871CC"/>
    <w:rsid w:val="00D87290"/>
    <w:rsid w:val="00D87390"/>
    <w:rsid w:val="00D874EB"/>
    <w:rsid w:val="00D87971"/>
    <w:rsid w:val="00D87D46"/>
    <w:rsid w:val="00D87F2B"/>
    <w:rsid w:val="00D90996"/>
    <w:rsid w:val="00D90A52"/>
    <w:rsid w:val="00D90B9F"/>
    <w:rsid w:val="00D90F22"/>
    <w:rsid w:val="00D9211A"/>
    <w:rsid w:val="00D927CE"/>
    <w:rsid w:val="00D93BFB"/>
    <w:rsid w:val="00D94204"/>
    <w:rsid w:val="00D94316"/>
    <w:rsid w:val="00D943CF"/>
    <w:rsid w:val="00D95BDC"/>
    <w:rsid w:val="00D961F3"/>
    <w:rsid w:val="00D966DE"/>
    <w:rsid w:val="00D96988"/>
    <w:rsid w:val="00D96A19"/>
    <w:rsid w:val="00D96B38"/>
    <w:rsid w:val="00D97321"/>
    <w:rsid w:val="00D97359"/>
    <w:rsid w:val="00D977CE"/>
    <w:rsid w:val="00D97A9D"/>
    <w:rsid w:val="00D97C88"/>
    <w:rsid w:val="00DA143A"/>
    <w:rsid w:val="00DA14D3"/>
    <w:rsid w:val="00DA1501"/>
    <w:rsid w:val="00DA197E"/>
    <w:rsid w:val="00DA1CC3"/>
    <w:rsid w:val="00DA1F1D"/>
    <w:rsid w:val="00DA1F68"/>
    <w:rsid w:val="00DA2BA9"/>
    <w:rsid w:val="00DA3A96"/>
    <w:rsid w:val="00DA4400"/>
    <w:rsid w:val="00DA4475"/>
    <w:rsid w:val="00DA4AF7"/>
    <w:rsid w:val="00DA4B1C"/>
    <w:rsid w:val="00DA4DDF"/>
    <w:rsid w:val="00DA4E45"/>
    <w:rsid w:val="00DA53CD"/>
    <w:rsid w:val="00DA5DCE"/>
    <w:rsid w:val="00DA5E2B"/>
    <w:rsid w:val="00DA5E74"/>
    <w:rsid w:val="00DA6116"/>
    <w:rsid w:val="00DA63C4"/>
    <w:rsid w:val="00DA6BA9"/>
    <w:rsid w:val="00DA6D41"/>
    <w:rsid w:val="00DA70DD"/>
    <w:rsid w:val="00DA780A"/>
    <w:rsid w:val="00DB045F"/>
    <w:rsid w:val="00DB046B"/>
    <w:rsid w:val="00DB07AA"/>
    <w:rsid w:val="00DB0A68"/>
    <w:rsid w:val="00DB0F7F"/>
    <w:rsid w:val="00DB1083"/>
    <w:rsid w:val="00DB129A"/>
    <w:rsid w:val="00DB15FF"/>
    <w:rsid w:val="00DB2258"/>
    <w:rsid w:val="00DB272C"/>
    <w:rsid w:val="00DB28BC"/>
    <w:rsid w:val="00DB3892"/>
    <w:rsid w:val="00DB3BB6"/>
    <w:rsid w:val="00DB3C47"/>
    <w:rsid w:val="00DB3C70"/>
    <w:rsid w:val="00DB4210"/>
    <w:rsid w:val="00DB422E"/>
    <w:rsid w:val="00DB4E26"/>
    <w:rsid w:val="00DB5230"/>
    <w:rsid w:val="00DB52B3"/>
    <w:rsid w:val="00DB5FF4"/>
    <w:rsid w:val="00DB659C"/>
    <w:rsid w:val="00DB6935"/>
    <w:rsid w:val="00DB709F"/>
    <w:rsid w:val="00DB73CA"/>
    <w:rsid w:val="00DB783B"/>
    <w:rsid w:val="00DC053E"/>
    <w:rsid w:val="00DC073C"/>
    <w:rsid w:val="00DC0AEB"/>
    <w:rsid w:val="00DC1038"/>
    <w:rsid w:val="00DC139B"/>
    <w:rsid w:val="00DC2263"/>
    <w:rsid w:val="00DC24CB"/>
    <w:rsid w:val="00DC2810"/>
    <w:rsid w:val="00DC2A5C"/>
    <w:rsid w:val="00DC32BA"/>
    <w:rsid w:val="00DC370A"/>
    <w:rsid w:val="00DC3725"/>
    <w:rsid w:val="00DC3741"/>
    <w:rsid w:val="00DC3A2E"/>
    <w:rsid w:val="00DC3B15"/>
    <w:rsid w:val="00DC3F6F"/>
    <w:rsid w:val="00DC4189"/>
    <w:rsid w:val="00DC4482"/>
    <w:rsid w:val="00DC44F4"/>
    <w:rsid w:val="00DC4C61"/>
    <w:rsid w:val="00DC4CA4"/>
    <w:rsid w:val="00DC4D05"/>
    <w:rsid w:val="00DC4FC2"/>
    <w:rsid w:val="00DC54E3"/>
    <w:rsid w:val="00DC583C"/>
    <w:rsid w:val="00DC62B8"/>
    <w:rsid w:val="00DC689A"/>
    <w:rsid w:val="00DC690F"/>
    <w:rsid w:val="00DC6B19"/>
    <w:rsid w:val="00DC6D60"/>
    <w:rsid w:val="00DC77DC"/>
    <w:rsid w:val="00DD0264"/>
    <w:rsid w:val="00DD0271"/>
    <w:rsid w:val="00DD14DC"/>
    <w:rsid w:val="00DD1BBF"/>
    <w:rsid w:val="00DD1D8B"/>
    <w:rsid w:val="00DD26D3"/>
    <w:rsid w:val="00DD29E1"/>
    <w:rsid w:val="00DD2CFE"/>
    <w:rsid w:val="00DD2D09"/>
    <w:rsid w:val="00DD35C5"/>
    <w:rsid w:val="00DD3A2D"/>
    <w:rsid w:val="00DD3E59"/>
    <w:rsid w:val="00DD3FA7"/>
    <w:rsid w:val="00DD433E"/>
    <w:rsid w:val="00DD47E0"/>
    <w:rsid w:val="00DD4E67"/>
    <w:rsid w:val="00DD6F0B"/>
    <w:rsid w:val="00DD790E"/>
    <w:rsid w:val="00DD7A61"/>
    <w:rsid w:val="00DE0279"/>
    <w:rsid w:val="00DE0359"/>
    <w:rsid w:val="00DE0648"/>
    <w:rsid w:val="00DE0D20"/>
    <w:rsid w:val="00DE185F"/>
    <w:rsid w:val="00DE1B22"/>
    <w:rsid w:val="00DE1E7F"/>
    <w:rsid w:val="00DE207C"/>
    <w:rsid w:val="00DE2AD6"/>
    <w:rsid w:val="00DE329F"/>
    <w:rsid w:val="00DE3C71"/>
    <w:rsid w:val="00DE3E8D"/>
    <w:rsid w:val="00DE4AE9"/>
    <w:rsid w:val="00DE61B3"/>
    <w:rsid w:val="00DE643F"/>
    <w:rsid w:val="00DE766C"/>
    <w:rsid w:val="00DE7B6B"/>
    <w:rsid w:val="00DF07C5"/>
    <w:rsid w:val="00DF09CB"/>
    <w:rsid w:val="00DF09DD"/>
    <w:rsid w:val="00DF0A26"/>
    <w:rsid w:val="00DF0A2B"/>
    <w:rsid w:val="00DF0B05"/>
    <w:rsid w:val="00DF0BE8"/>
    <w:rsid w:val="00DF1A28"/>
    <w:rsid w:val="00DF228F"/>
    <w:rsid w:val="00DF241B"/>
    <w:rsid w:val="00DF2420"/>
    <w:rsid w:val="00DF26C5"/>
    <w:rsid w:val="00DF2C76"/>
    <w:rsid w:val="00DF357F"/>
    <w:rsid w:val="00DF38EB"/>
    <w:rsid w:val="00DF3E3C"/>
    <w:rsid w:val="00DF43A9"/>
    <w:rsid w:val="00DF4F46"/>
    <w:rsid w:val="00DF51DC"/>
    <w:rsid w:val="00DF53B6"/>
    <w:rsid w:val="00DF5648"/>
    <w:rsid w:val="00DF59FF"/>
    <w:rsid w:val="00DF5FA0"/>
    <w:rsid w:val="00DF61D4"/>
    <w:rsid w:val="00DF62E0"/>
    <w:rsid w:val="00DF683C"/>
    <w:rsid w:val="00DF6A44"/>
    <w:rsid w:val="00DF6C19"/>
    <w:rsid w:val="00DF6DF8"/>
    <w:rsid w:val="00DF7263"/>
    <w:rsid w:val="00DF7332"/>
    <w:rsid w:val="00DF7FA0"/>
    <w:rsid w:val="00E0012C"/>
    <w:rsid w:val="00E00469"/>
    <w:rsid w:val="00E00C94"/>
    <w:rsid w:val="00E00CF3"/>
    <w:rsid w:val="00E012AA"/>
    <w:rsid w:val="00E015B7"/>
    <w:rsid w:val="00E01FD7"/>
    <w:rsid w:val="00E029AD"/>
    <w:rsid w:val="00E03157"/>
    <w:rsid w:val="00E0326D"/>
    <w:rsid w:val="00E041C4"/>
    <w:rsid w:val="00E04386"/>
    <w:rsid w:val="00E043F6"/>
    <w:rsid w:val="00E04570"/>
    <w:rsid w:val="00E047A9"/>
    <w:rsid w:val="00E0482F"/>
    <w:rsid w:val="00E0489E"/>
    <w:rsid w:val="00E04D40"/>
    <w:rsid w:val="00E04F58"/>
    <w:rsid w:val="00E05D6F"/>
    <w:rsid w:val="00E064FC"/>
    <w:rsid w:val="00E06D0D"/>
    <w:rsid w:val="00E06E70"/>
    <w:rsid w:val="00E077CB"/>
    <w:rsid w:val="00E106FE"/>
    <w:rsid w:val="00E10E6B"/>
    <w:rsid w:val="00E111E7"/>
    <w:rsid w:val="00E1191F"/>
    <w:rsid w:val="00E11B95"/>
    <w:rsid w:val="00E11F7A"/>
    <w:rsid w:val="00E12685"/>
    <w:rsid w:val="00E12A02"/>
    <w:rsid w:val="00E12ACD"/>
    <w:rsid w:val="00E13339"/>
    <w:rsid w:val="00E134A3"/>
    <w:rsid w:val="00E134A7"/>
    <w:rsid w:val="00E13AF5"/>
    <w:rsid w:val="00E1413F"/>
    <w:rsid w:val="00E14344"/>
    <w:rsid w:val="00E147EF"/>
    <w:rsid w:val="00E1485F"/>
    <w:rsid w:val="00E14A6B"/>
    <w:rsid w:val="00E14DCD"/>
    <w:rsid w:val="00E14EFA"/>
    <w:rsid w:val="00E154E5"/>
    <w:rsid w:val="00E1568F"/>
    <w:rsid w:val="00E15B0F"/>
    <w:rsid w:val="00E169E7"/>
    <w:rsid w:val="00E17132"/>
    <w:rsid w:val="00E177ED"/>
    <w:rsid w:val="00E2139B"/>
    <w:rsid w:val="00E21519"/>
    <w:rsid w:val="00E219FC"/>
    <w:rsid w:val="00E21ADE"/>
    <w:rsid w:val="00E21B50"/>
    <w:rsid w:val="00E22C20"/>
    <w:rsid w:val="00E2311D"/>
    <w:rsid w:val="00E23737"/>
    <w:rsid w:val="00E2449A"/>
    <w:rsid w:val="00E2469D"/>
    <w:rsid w:val="00E24D60"/>
    <w:rsid w:val="00E24D94"/>
    <w:rsid w:val="00E26892"/>
    <w:rsid w:val="00E270D3"/>
    <w:rsid w:val="00E27131"/>
    <w:rsid w:val="00E2720A"/>
    <w:rsid w:val="00E2793E"/>
    <w:rsid w:val="00E279BD"/>
    <w:rsid w:val="00E27C18"/>
    <w:rsid w:val="00E27CF6"/>
    <w:rsid w:val="00E30186"/>
    <w:rsid w:val="00E306B3"/>
    <w:rsid w:val="00E30EB8"/>
    <w:rsid w:val="00E321D2"/>
    <w:rsid w:val="00E32248"/>
    <w:rsid w:val="00E32412"/>
    <w:rsid w:val="00E32719"/>
    <w:rsid w:val="00E32822"/>
    <w:rsid w:val="00E3362B"/>
    <w:rsid w:val="00E33902"/>
    <w:rsid w:val="00E345BA"/>
    <w:rsid w:val="00E34980"/>
    <w:rsid w:val="00E34F2F"/>
    <w:rsid w:val="00E35475"/>
    <w:rsid w:val="00E354DC"/>
    <w:rsid w:val="00E359CD"/>
    <w:rsid w:val="00E35BB5"/>
    <w:rsid w:val="00E35E14"/>
    <w:rsid w:val="00E364CB"/>
    <w:rsid w:val="00E369DA"/>
    <w:rsid w:val="00E369F8"/>
    <w:rsid w:val="00E36A76"/>
    <w:rsid w:val="00E36B82"/>
    <w:rsid w:val="00E36F59"/>
    <w:rsid w:val="00E36FE5"/>
    <w:rsid w:val="00E372E6"/>
    <w:rsid w:val="00E37CB8"/>
    <w:rsid w:val="00E40F32"/>
    <w:rsid w:val="00E41143"/>
    <w:rsid w:val="00E414C7"/>
    <w:rsid w:val="00E4193C"/>
    <w:rsid w:val="00E42596"/>
    <w:rsid w:val="00E42681"/>
    <w:rsid w:val="00E429F9"/>
    <w:rsid w:val="00E4368A"/>
    <w:rsid w:val="00E43B29"/>
    <w:rsid w:val="00E43EE7"/>
    <w:rsid w:val="00E4409C"/>
    <w:rsid w:val="00E44444"/>
    <w:rsid w:val="00E444AE"/>
    <w:rsid w:val="00E449DA"/>
    <w:rsid w:val="00E44B47"/>
    <w:rsid w:val="00E44CC7"/>
    <w:rsid w:val="00E44E58"/>
    <w:rsid w:val="00E451A8"/>
    <w:rsid w:val="00E45986"/>
    <w:rsid w:val="00E45C41"/>
    <w:rsid w:val="00E45D6F"/>
    <w:rsid w:val="00E45D76"/>
    <w:rsid w:val="00E46BA7"/>
    <w:rsid w:val="00E477B6"/>
    <w:rsid w:val="00E47BDC"/>
    <w:rsid w:val="00E47D8E"/>
    <w:rsid w:val="00E5039C"/>
    <w:rsid w:val="00E50CD4"/>
    <w:rsid w:val="00E51372"/>
    <w:rsid w:val="00E5144F"/>
    <w:rsid w:val="00E5154A"/>
    <w:rsid w:val="00E51DD8"/>
    <w:rsid w:val="00E52777"/>
    <w:rsid w:val="00E52893"/>
    <w:rsid w:val="00E529FE"/>
    <w:rsid w:val="00E52FC9"/>
    <w:rsid w:val="00E53087"/>
    <w:rsid w:val="00E53386"/>
    <w:rsid w:val="00E53865"/>
    <w:rsid w:val="00E54924"/>
    <w:rsid w:val="00E54932"/>
    <w:rsid w:val="00E54958"/>
    <w:rsid w:val="00E54A35"/>
    <w:rsid w:val="00E55712"/>
    <w:rsid w:val="00E55774"/>
    <w:rsid w:val="00E559B4"/>
    <w:rsid w:val="00E55EB5"/>
    <w:rsid w:val="00E5612E"/>
    <w:rsid w:val="00E563BB"/>
    <w:rsid w:val="00E5660D"/>
    <w:rsid w:val="00E5676B"/>
    <w:rsid w:val="00E56A0E"/>
    <w:rsid w:val="00E56B06"/>
    <w:rsid w:val="00E57005"/>
    <w:rsid w:val="00E57A01"/>
    <w:rsid w:val="00E57CBC"/>
    <w:rsid w:val="00E57CE9"/>
    <w:rsid w:val="00E57D66"/>
    <w:rsid w:val="00E57FC4"/>
    <w:rsid w:val="00E60664"/>
    <w:rsid w:val="00E606E2"/>
    <w:rsid w:val="00E60815"/>
    <w:rsid w:val="00E60C86"/>
    <w:rsid w:val="00E60D9A"/>
    <w:rsid w:val="00E60EF9"/>
    <w:rsid w:val="00E611E7"/>
    <w:rsid w:val="00E616C0"/>
    <w:rsid w:val="00E61A0E"/>
    <w:rsid w:val="00E61BC8"/>
    <w:rsid w:val="00E61E7B"/>
    <w:rsid w:val="00E61FEA"/>
    <w:rsid w:val="00E6208B"/>
    <w:rsid w:val="00E623F9"/>
    <w:rsid w:val="00E624E9"/>
    <w:rsid w:val="00E625CD"/>
    <w:rsid w:val="00E62C0A"/>
    <w:rsid w:val="00E6304F"/>
    <w:rsid w:val="00E63417"/>
    <w:rsid w:val="00E63E75"/>
    <w:rsid w:val="00E64C09"/>
    <w:rsid w:val="00E64CA5"/>
    <w:rsid w:val="00E64F15"/>
    <w:rsid w:val="00E64FDD"/>
    <w:rsid w:val="00E650D7"/>
    <w:rsid w:val="00E65123"/>
    <w:rsid w:val="00E652A6"/>
    <w:rsid w:val="00E65CF5"/>
    <w:rsid w:val="00E65D97"/>
    <w:rsid w:val="00E65DFF"/>
    <w:rsid w:val="00E66891"/>
    <w:rsid w:val="00E6689E"/>
    <w:rsid w:val="00E67034"/>
    <w:rsid w:val="00E67529"/>
    <w:rsid w:val="00E67531"/>
    <w:rsid w:val="00E67586"/>
    <w:rsid w:val="00E675C8"/>
    <w:rsid w:val="00E6783D"/>
    <w:rsid w:val="00E700FB"/>
    <w:rsid w:val="00E7069E"/>
    <w:rsid w:val="00E70AF5"/>
    <w:rsid w:val="00E70F03"/>
    <w:rsid w:val="00E716D5"/>
    <w:rsid w:val="00E71EDD"/>
    <w:rsid w:val="00E730FD"/>
    <w:rsid w:val="00E730FE"/>
    <w:rsid w:val="00E73308"/>
    <w:rsid w:val="00E73B2D"/>
    <w:rsid w:val="00E73CFD"/>
    <w:rsid w:val="00E740A1"/>
    <w:rsid w:val="00E74A51"/>
    <w:rsid w:val="00E74A70"/>
    <w:rsid w:val="00E74B72"/>
    <w:rsid w:val="00E751B1"/>
    <w:rsid w:val="00E753CB"/>
    <w:rsid w:val="00E758FF"/>
    <w:rsid w:val="00E75B9A"/>
    <w:rsid w:val="00E75CB2"/>
    <w:rsid w:val="00E75E5E"/>
    <w:rsid w:val="00E765E8"/>
    <w:rsid w:val="00E77552"/>
    <w:rsid w:val="00E776D6"/>
    <w:rsid w:val="00E804AD"/>
    <w:rsid w:val="00E8130E"/>
    <w:rsid w:val="00E81465"/>
    <w:rsid w:val="00E819FF"/>
    <w:rsid w:val="00E81E0D"/>
    <w:rsid w:val="00E81FFA"/>
    <w:rsid w:val="00E822B8"/>
    <w:rsid w:val="00E82961"/>
    <w:rsid w:val="00E82FFE"/>
    <w:rsid w:val="00E83AB0"/>
    <w:rsid w:val="00E8480C"/>
    <w:rsid w:val="00E85956"/>
    <w:rsid w:val="00E85AC7"/>
    <w:rsid w:val="00E85B8E"/>
    <w:rsid w:val="00E85E9E"/>
    <w:rsid w:val="00E86252"/>
    <w:rsid w:val="00E863AF"/>
    <w:rsid w:val="00E86489"/>
    <w:rsid w:val="00E86FC6"/>
    <w:rsid w:val="00E87660"/>
    <w:rsid w:val="00E877BB"/>
    <w:rsid w:val="00E9019E"/>
    <w:rsid w:val="00E9071F"/>
    <w:rsid w:val="00E90A66"/>
    <w:rsid w:val="00E90C91"/>
    <w:rsid w:val="00E90CB8"/>
    <w:rsid w:val="00E914F2"/>
    <w:rsid w:val="00E9170A"/>
    <w:rsid w:val="00E91783"/>
    <w:rsid w:val="00E91FED"/>
    <w:rsid w:val="00E92BB2"/>
    <w:rsid w:val="00E92BD5"/>
    <w:rsid w:val="00E92C39"/>
    <w:rsid w:val="00E92F40"/>
    <w:rsid w:val="00E930CB"/>
    <w:rsid w:val="00E93368"/>
    <w:rsid w:val="00E93EC3"/>
    <w:rsid w:val="00E93FF8"/>
    <w:rsid w:val="00E94062"/>
    <w:rsid w:val="00E940CA"/>
    <w:rsid w:val="00E94363"/>
    <w:rsid w:val="00E94B18"/>
    <w:rsid w:val="00E94B31"/>
    <w:rsid w:val="00E94FFF"/>
    <w:rsid w:val="00E95717"/>
    <w:rsid w:val="00E96088"/>
    <w:rsid w:val="00E9623E"/>
    <w:rsid w:val="00E963AC"/>
    <w:rsid w:val="00E967A4"/>
    <w:rsid w:val="00E96E3E"/>
    <w:rsid w:val="00EA01B4"/>
    <w:rsid w:val="00EA0499"/>
    <w:rsid w:val="00EA04A3"/>
    <w:rsid w:val="00EA11D2"/>
    <w:rsid w:val="00EA1291"/>
    <w:rsid w:val="00EA135B"/>
    <w:rsid w:val="00EA143F"/>
    <w:rsid w:val="00EA2564"/>
    <w:rsid w:val="00EA28C3"/>
    <w:rsid w:val="00EA29CA"/>
    <w:rsid w:val="00EA2F5C"/>
    <w:rsid w:val="00EA3086"/>
    <w:rsid w:val="00EA3C9C"/>
    <w:rsid w:val="00EA428B"/>
    <w:rsid w:val="00EA42D7"/>
    <w:rsid w:val="00EA438F"/>
    <w:rsid w:val="00EA4560"/>
    <w:rsid w:val="00EA4658"/>
    <w:rsid w:val="00EA49FD"/>
    <w:rsid w:val="00EA4E02"/>
    <w:rsid w:val="00EA517A"/>
    <w:rsid w:val="00EA524A"/>
    <w:rsid w:val="00EA53DA"/>
    <w:rsid w:val="00EA5A07"/>
    <w:rsid w:val="00EA5F5E"/>
    <w:rsid w:val="00EA6193"/>
    <w:rsid w:val="00EA62B4"/>
    <w:rsid w:val="00EA6532"/>
    <w:rsid w:val="00EA6C2C"/>
    <w:rsid w:val="00EA73C1"/>
    <w:rsid w:val="00EA7696"/>
    <w:rsid w:val="00EA7A02"/>
    <w:rsid w:val="00EA7D65"/>
    <w:rsid w:val="00EB1CB7"/>
    <w:rsid w:val="00EB1D1C"/>
    <w:rsid w:val="00EB23F8"/>
    <w:rsid w:val="00EB3537"/>
    <w:rsid w:val="00EB3D80"/>
    <w:rsid w:val="00EB3FBD"/>
    <w:rsid w:val="00EB469B"/>
    <w:rsid w:val="00EB4FEE"/>
    <w:rsid w:val="00EB520C"/>
    <w:rsid w:val="00EB54F6"/>
    <w:rsid w:val="00EB56C0"/>
    <w:rsid w:val="00EB5811"/>
    <w:rsid w:val="00EB5CCE"/>
    <w:rsid w:val="00EB5CDD"/>
    <w:rsid w:val="00EB65F9"/>
    <w:rsid w:val="00EB6CBE"/>
    <w:rsid w:val="00EB7343"/>
    <w:rsid w:val="00EC033B"/>
    <w:rsid w:val="00EC088F"/>
    <w:rsid w:val="00EC0CA7"/>
    <w:rsid w:val="00EC0F55"/>
    <w:rsid w:val="00EC134A"/>
    <w:rsid w:val="00EC1945"/>
    <w:rsid w:val="00EC1A22"/>
    <w:rsid w:val="00EC1B12"/>
    <w:rsid w:val="00EC1B77"/>
    <w:rsid w:val="00EC1D14"/>
    <w:rsid w:val="00EC1DD8"/>
    <w:rsid w:val="00EC2A35"/>
    <w:rsid w:val="00EC2A6F"/>
    <w:rsid w:val="00EC3643"/>
    <w:rsid w:val="00EC39E7"/>
    <w:rsid w:val="00EC4456"/>
    <w:rsid w:val="00EC46B2"/>
    <w:rsid w:val="00EC46D2"/>
    <w:rsid w:val="00EC5DED"/>
    <w:rsid w:val="00EC5DFA"/>
    <w:rsid w:val="00EC673C"/>
    <w:rsid w:val="00EC7544"/>
    <w:rsid w:val="00ED09BE"/>
    <w:rsid w:val="00ED103C"/>
    <w:rsid w:val="00ED1A8C"/>
    <w:rsid w:val="00ED2C3B"/>
    <w:rsid w:val="00ED2C57"/>
    <w:rsid w:val="00ED2CED"/>
    <w:rsid w:val="00ED2DB7"/>
    <w:rsid w:val="00ED31F4"/>
    <w:rsid w:val="00ED3471"/>
    <w:rsid w:val="00ED3993"/>
    <w:rsid w:val="00ED41DB"/>
    <w:rsid w:val="00ED42FC"/>
    <w:rsid w:val="00ED4C3F"/>
    <w:rsid w:val="00ED4CCE"/>
    <w:rsid w:val="00ED4D17"/>
    <w:rsid w:val="00ED5092"/>
    <w:rsid w:val="00ED52C3"/>
    <w:rsid w:val="00ED5E73"/>
    <w:rsid w:val="00ED6081"/>
    <w:rsid w:val="00ED620B"/>
    <w:rsid w:val="00ED62DB"/>
    <w:rsid w:val="00ED65E1"/>
    <w:rsid w:val="00ED670E"/>
    <w:rsid w:val="00ED698E"/>
    <w:rsid w:val="00ED7F50"/>
    <w:rsid w:val="00EE07A9"/>
    <w:rsid w:val="00EE0C64"/>
    <w:rsid w:val="00EE13A7"/>
    <w:rsid w:val="00EE1714"/>
    <w:rsid w:val="00EE17B6"/>
    <w:rsid w:val="00EE18CC"/>
    <w:rsid w:val="00EE1CD7"/>
    <w:rsid w:val="00EE1DF6"/>
    <w:rsid w:val="00EE1DF8"/>
    <w:rsid w:val="00EE2460"/>
    <w:rsid w:val="00EE248C"/>
    <w:rsid w:val="00EE2606"/>
    <w:rsid w:val="00EE2A1B"/>
    <w:rsid w:val="00EE3062"/>
    <w:rsid w:val="00EE3687"/>
    <w:rsid w:val="00EE368A"/>
    <w:rsid w:val="00EE5230"/>
    <w:rsid w:val="00EE562D"/>
    <w:rsid w:val="00EE56C2"/>
    <w:rsid w:val="00EE5E44"/>
    <w:rsid w:val="00EE6118"/>
    <w:rsid w:val="00EE638A"/>
    <w:rsid w:val="00EE6AEC"/>
    <w:rsid w:val="00EE6BCD"/>
    <w:rsid w:val="00EE7704"/>
    <w:rsid w:val="00EE7CFC"/>
    <w:rsid w:val="00EF08D7"/>
    <w:rsid w:val="00EF0EB9"/>
    <w:rsid w:val="00EF1150"/>
    <w:rsid w:val="00EF1589"/>
    <w:rsid w:val="00EF1842"/>
    <w:rsid w:val="00EF1EEF"/>
    <w:rsid w:val="00EF235B"/>
    <w:rsid w:val="00EF27DC"/>
    <w:rsid w:val="00EF2C78"/>
    <w:rsid w:val="00EF2C7B"/>
    <w:rsid w:val="00EF3F47"/>
    <w:rsid w:val="00EF44C1"/>
    <w:rsid w:val="00EF452A"/>
    <w:rsid w:val="00EF470A"/>
    <w:rsid w:val="00EF4C0C"/>
    <w:rsid w:val="00EF4D0E"/>
    <w:rsid w:val="00EF4FD4"/>
    <w:rsid w:val="00EF581B"/>
    <w:rsid w:val="00EF58CC"/>
    <w:rsid w:val="00EF5989"/>
    <w:rsid w:val="00EF5999"/>
    <w:rsid w:val="00EF5A93"/>
    <w:rsid w:val="00EF5DDB"/>
    <w:rsid w:val="00EF5E0F"/>
    <w:rsid w:val="00EF6883"/>
    <w:rsid w:val="00EF69EF"/>
    <w:rsid w:val="00EF7114"/>
    <w:rsid w:val="00EF722F"/>
    <w:rsid w:val="00EF76AE"/>
    <w:rsid w:val="00EF7770"/>
    <w:rsid w:val="00EF7A3C"/>
    <w:rsid w:val="00EF7A4E"/>
    <w:rsid w:val="00EF7C74"/>
    <w:rsid w:val="00EF7D55"/>
    <w:rsid w:val="00F000A7"/>
    <w:rsid w:val="00F003E6"/>
    <w:rsid w:val="00F005FF"/>
    <w:rsid w:val="00F00678"/>
    <w:rsid w:val="00F006F8"/>
    <w:rsid w:val="00F007D7"/>
    <w:rsid w:val="00F01298"/>
    <w:rsid w:val="00F0153C"/>
    <w:rsid w:val="00F01BAB"/>
    <w:rsid w:val="00F02152"/>
    <w:rsid w:val="00F025F5"/>
    <w:rsid w:val="00F02AE3"/>
    <w:rsid w:val="00F03508"/>
    <w:rsid w:val="00F0353D"/>
    <w:rsid w:val="00F03741"/>
    <w:rsid w:val="00F040ED"/>
    <w:rsid w:val="00F046A1"/>
    <w:rsid w:val="00F04DE2"/>
    <w:rsid w:val="00F05084"/>
    <w:rsid w:val="00F050EC"/>
    <w:rsid w:val="00F05299"/>
    <w:rsid w:val="00F05BCC"/>
    <w:rsid w:val="00F06062"/>
    <w:rsid w:val="00F06C1B"/>
    <w:rsid w:val="00F071A4"/>
    <w:rsid w:val="00F07B91"/>
    <w:rsid w:val="00F103A5"/>
    <w:rsid w:val="00F1096E"/>
    <w:rsid w:val="00F10BE6"/>
    <w:rsid w:val="00F11AA8"/>
    <w:rsid w:val="00F125C8"/>
    <w:rsid w:val="00F1287B"/>
    <w:rsid w:val="00F12E36"/>
    <w:rsid w:val="00F1325E"/>
    <w:rsid w:val="00F149CD"/>
    <w:rsid w:val="00F14C07"/>
    <w:rsid w:val="00F15054"/>
    <w:rsid w:val="00F16055"/>
    <w:rsid w:val="00F16450"/>
    <w:rsid w:val="00F167D9"/>
    <w:rsid w:val="00F168A6"/>
    <w:rsid w:val="00F16B4C"/>
    <w:rsid w:val="00F17333"/>
    <w:rsid w:val="00F17D02"/>
    <w:rsid w:val="00F17E1A"/>
    <w:rsid w:val="00F20704"/>
    <w:rsid w:val="00F20A86"/>
    <w:rsid w:val="00F20C51"/>
    <w:rsid w:val="00F2160F"/>
    <w:rsid w:val="00F218EF"/>
    <w:rsid w:val="00F21F2A"/>
    <w:rsid w:val="00F22DF8"/>
    <w:rsid w:val="00F2435A"/>
    <w:rsid w:val="00F24422"/>
    <w:rsid w:val="00F248AD"/>
    <w:rsid w:val="00F25161"/>
    <w:rsid w:val="00F251D8"/>
    <w:rsid w:val="00F256CD"/>
    <w:rsid w:val="00F26252"/>
    <w:rsid w:val="00F268F9"/>
    <w:rsid w:val="00F26956"/>
    <w:rsid w:val="00F2798C"/>
    <w:rsid w:val="00F279A3"/>
    <w:rsid w:val="00F27CE5"/>
    <w:rsid w:val="00F27D35"/>
    <w:rsid w:val="00F301FC"/>
    <w:rsid w:val="00F309B4"/>
    <w:rsid w:val="00F309D4"/>
    <w:rsid w:val="00F30BA0"/>
    <w:rsid w:val="00F31020"/>
    <w:rsid w:val="00F319C8"/>
    <w:rsid w:val="00F31DC4"/>
    <w:rsid w:val="00F31EE5"/>
    <w:rsid w:val="00F32463"/>
    <w:rsid w:val="00F32928"/>
    <w:rsid w:val="00F32CC6"/>
    <w:rsid w:val="00F3336D"/>
    <w:rsid w:val="00F3373F"/>
    <w:rsid w:val="00F339B9"/>
    <w:rsid w:val="00F3432F"/>
    <w:rsid w:val="00F3488F"/>
    <w:rsid w:val="00F34925"/>
    <w:rsid w:val="00F34AD2"/>
    <w:rsid w:val="00F3519C"/>
    <w:rsid w:val="00F351B5"/>
    <w:rsid w:val="00F35235"/>
    <w:rsid w:val="00F352A5"/>
    <w:rsid w:val="00F35ACC"/>
    <w:rsid w:val="00F368EC"/>
    <w:rsid w:val="00F369E6"/>
    <w:rsid w:val="00F36D7D"/>
    <w:rsid w:val="00F36FDA"/>
    <w:rsid w:val="00F37734"/>
    <w:rsid w:val="00F37ED0"/>
    <w:rsid w:val="00F4180C"/>
    <w:rsid w:val="00F41B4E"/>
    <w:rsid w:val="00F41DA9"/>
    <w:rsid w:val="00F42029"/>
    <w:rsid w:val="00F422C8"/>
    <w:rsid w:val="00F42694"/>
    <w:rsid w:val="00F42FAA"/>
    <w:rsid w:val="00F431BB"/>
    <w:rsid w:val="00F43A91"/>
    <w:rsid w:val="00F43AF4"/>
    <w:rsid w:val="00F43CD1"/>
    <w:rsid w:val="00F44853"/>
    <w:rsid w:val="00F44B95"/>
    <w:rsid w:val="00F44C8C"/>
    <w:rsid w:val="00F45620"/>
    <w:rsid w:val="00F45945"/>
    <w:rsid w:val="00F45F7A"/>
    <w:rsid w:val="00F46A47"/>
    <w:rsid w:val="00F50376"/>
    <w:rsid w:val="00F51B30"/>
    <w:rsid w:val="00F5364B"/>
    <w:rsid w:val="00F5365A"/>
    <w:rsid w:val="00F53F66"/>
    <w:rsid w:val="00F54131"/>
    <w:rsid w:val="00F5414D"/>
    <w:rsid w:val="00F54323"/>
    <w:rsid w:val="00F54548"/>
    <w:rsid w:val="00F54607"/>
    <w:rsid w:val="00F54C89"/>
    <w:rsid w:val="00F54E55"/>
    <w:rsid w:val="00F55694"/>
    <w:rsid w:val="00F560C8"/>
    <w:rsid w:val="00F56139"/>
    <w:rsid w:val="00F56F22"/>
    <w:rsid w:val="00F57C29"/>
    <w:rsid w:val="00F62199"/>
    <w:rsid w:val="00F63178"/>
    <w:rsid w:val="00F63765"/>
    <w:rsid w:val="00F638B5"/>
    <w:rsid w:val="00F6486A"/>
    <w:rsid w:val="00F649A5"/>
    <w:rsid w:val="00F6514F"/>
    <w:rsid w:val="00F65BD0"/>
    <w:rsid w:val="00F66066"/>
    <w:rsid w:val="00F6659F"/>
    <w:rsid w:val="00F66945"/>
    <w:rsid w:val="00F66AF3"/>
    <w:rsid w:val="00F673BB"/>
    <w:rsid w:val="00F67848"/>
    <w:rsid w:val="00F678BD"/>
    <w:rsid w:val="00F702C6"/>
    <w:rsid w:val="00F703D1"/>
    <w:rsid w:val="00F7075D"/>
    <w:rsid w:val="00F70C0C"/>
    <w:rsid w:val="00F71A13"/>
    <w:rsid w:val="00F71B91"/>
    <w:rsid w:val="00F71CEC"/>
    <w:rsid w:val="00F71D56"/>
    <w:rsid w:val="00F7305B"/>
    <w:rsid w:val="00F73AC7"/>
    <w:rsid w:val="00F73B43"/>
    <w:rsid w:val="00F73C6B"/>
    <w:rsid w:val="00F7410B"/>
    <w:rsid w:val="00F7419B"/>
    <w:rsid w:val="00F74550"/>
    <w:rsid w:val="00F747D6"/>
    <w:rsid w:val="00F74C12"/>
    <w:rsid w:val="00F74C50"/>
    <w:rsid w:val="00F75799"/>
    <w:rsid w:val="00F75A17"/>
    <w:rsid w:val="00F75D77"/>
    <w:rsid w:val="00F75E75"/>
    <w:rsid w:val="00F7620F"/>
    <w:rsid w:val="00F763E7"/>
    <w:rsid w:val="00F76423"/>
    <w:rsid w:val="00F773F0"/>
    <w:rsid w:val="00F77DE2"/>
    <w:rsid w:val="00F80039"/>
    <w:rsid w:val="00F809F3"/>
    <w:rsid w:val="00F80EC8"/>
    <w:rsid w:val="00F81A97"/>
    <w:rsid w:val="00F81EF6"/>
    <w:rsid w:val="00F81FF5"/>
    <w:rsid w:val="00F82267"/>
    <w:rsid w:val="00F8237E"/>
    <w:rsid w:val="00F823D2"/>
    <w:rsid w:val="00F8246A"/>
    <w:rsid w:val="00F82610"/>
    <w:rsid w:val="00F82657"/>
    <w:rsid w:val="00F82AF3"/>
    <w:rsid w:val="00F831AB"/>
    <w:rsid w:val="00F83877"/>
    <w:rsid w:val="00F838B4"/>
    <w:rsid w:val="00F839E2"/>
    <w:rsid w:val="00F83DB4"/>
    <w:rsid w:val="00F83EC2"/>
    <w:rsid w:val="00F848B1"/>
    <w:rsid w:val="00F8598F"/>
    <w:rsid w:val="00F86378"/>
    <w:rsid w:val="00F86D33"/>
    <w:rsid w:val="00F871FC"/>
    <w:rsid w:val="00F87385"/>
    <w:rsid w:val="00F8747B"/>
    <w:rsid w:val="00F874B2"/>
    <w:rsid w:val="00F8770C"/>
    <w:rsid w:val="00F87A45"/>
    <w:rsid w:val="00F87CB0"/>
    <w:rsid w:val="00F87E58"/>
    <w:rsid w:val="00F87F0F"/>
    <w:rsid w:val="00F90341"/>
    <w:rsid w:val="00F91113"/>
    <w:rsid w:val="00F915A4"/>
    <w:rsid w:val="00F92253"/>
    <w:rsid w:val="00F92569"/>
    <w:rsid w:val="00F92E2C"/>
    <w:rsid w:val="00F92F8E"/>
    <w:rsid w:val="00F93458"/>
    <w:rsid w:val="00F938BF"/>
    <w:rsid w:val="00F94693"/>
    <w:rsid w:val="00F94D8C"/>
    <w:rsid w:val="00F959F2"/>
    <w:rsid w:val="00F95BF2"/>
    <w:rsid w:val="00F95EB0"/>
    <w:rsid w:val="00F96612"/>
    <w:rsid w:val="00F9688E"/>
    <w:rsid w:val="00F97382"/>
    <w:rsid w:val="00F97797"/>
    <w:rsid w:val="00F97A3E"/>
    <w:rsid w:val="00FA07C3"/>
    <w:rsid w:val="00FA0C02"/>
    <w:rsid w:val="00FA0CB2"/>
    <w:rsid w:val="00FA1C95"/>
    <w:rsid w:val="00FA1EE5"/>
    <w:rsid w:val="00FA22F3"/>
    <w:rsid w:val="00FA23F4"/>
    <w:rsid w:val="00FA28A3"/>
    <w:rsid w:val="00FA2F47"/>
    <w:rsid w:val="00FA314C"/>
    <w:rsid w:val="00FA36DC"/>
    <w:rsid w:val="00FA3BF0"/>
    <w:rsid w:val="00FA3DB1"/>
    <w:rsid w:val="00FA3FAB"/>
    <w:rsid w:val="00FA3FD9"/>
    <w:rsid w:val="00FA423C"/>
    <w:rsid w:val="00FA48C3"/>
    <w:rsid w:val="00FA4934"/>
    <w:rsid w:val="00FA4A07"/>
    <w:rsid w:val="00FA4B02"/>
    <w:rsid w:val="00FA4F23"/>
    <w:rsid w:val="00FA5635"/>
    <w:rsid w:val="00FA5B8D"/>
    <w:rsid w:val="00FA5D70"/>
    <w:rsid w:val="00FA5F28"/>
    <w:rsid w:val="00FA62A1"/>
    <w:rsid w:val="00FA6715"/>
    <w:rsid w:val="00FA6807"/>
    <w:rsid w:val="00FA6C03"/>
    <w:rsid w:val="00FA6C44"/>
    <w:rsid w:val="00FA6C8E"/>
    <w:rsid w:val="00FA6D3D"/>
    <w:rsid w:val="00FA6E62"/>
    <w:rsid w:val="00FA71E1"/>
    <w:rsid w:val="00FA78D5"/>
    <w:rsid w:val="00FB0107"/>
    <w:rsid w:val="00FB01AA"/>
    <w:rsid w:val="00FB0D65"/>
    <w:rsid w:val="00FB0E74"/>
    <w:rsid w:val="00FB1BA0"/>
    <w:rsid w:val="00FB205D"/>
    <w:rsid w:val="00FB28A8"/>
    <w:rsid w:val="00FB2CC1"/>
    <w:rsid w:val="00FB323A"/>
    <w:rsid w:val="00FB3CFE"/>
    <w:rsid w:val="00FB3FA5"/>
    <w:rsid w:val="00FB4311"/>
    <w:rsid w:val="00FB46F8"/>
    <w:rsid w:val="00FB4801"/>
    <w:rsid w:val="00FB4E22"/>
    <w:rsid w:val="00FB50DF"/>
    <w:rsid w:val="00FB5550"/>
    <w:rsid w:val="00FB5918"/>
    <w:rsid w:val="00FB5ADA"/>
    <w:rsid w:val="00FB5B6F"/>
    <w:rsid w:val="00FB5ECE"/>
    <w:rsid w:val="00FB7750"/>
    <w:rsid w:val="00FB7B77"/>
    <w:rsid w:val="00FC0220"/>
    <w:rsid w:val="00FC09E1"/>
    <w:rsid w:val="00FC112E"/>
    <w:rsid w:val="00FC1A5F"/>
    <w:rsid w:val="00FC1B1C"/>
    <w:rsid w:val="00FC1C5F"/>
    <w:rsid w:val="00FC24F5"/>
    <w:rsid w:val="00FC353A"/>
    <w:rsid w:val="00FC353D"/>
    <w:rsid w:val="00FC365E"/>
    <w:rsid w:val="00FC37D8"/>
    <w:rsid w:val="00FC3C28"/>
    <w:rsid w:val="00FC3E02"/>
    <w:rsid w:val="00FC457F"/>
    <w:rsid w:val="00FC4995"/>
    <w:rsid w:val="00FC52E1"/>
    <w:rsid w:val="00FC5A2F"/>
    <w:rsid w:val="00FC5D03"/>
    <w:rsid w:val="00FC5EB4"/>
    <w:rsid w:val="00FC5FC7"/>
    <w:rsid w:val="00FC64DA"/>
    <w:rsid w:val="00FC6643"/>
    <w:rsid w:val="00FC67A0"/>
    <w:rsid w:val="00FC6C0B"/>
    <w:rsid w:val="00FC6CD3"/>
    <w:rsid w:val="00FC6E71"/>
    <w:rsid w:val="00FC74A9"/>
    <w:rsid w:val="00FC7A42"/>
    <w:rsid w:val="00FC7B5A"/>
    <w:rsid w:val="00FC7CD9"/>
    <w:rsid w:val="00FC7EE7"/>
    <w:rsid w:val="00FD00E9"/>
    <w:rsid w:val="00FD0BA0"/>
    <w:rsid w:val="00FD0BD8"/>
    <w:rsid w:val="00FD0CE1"/>
    <w:rsid w:val="00FD0FB1"/>
    <w:rsid w:val="00FD10F8"/>
    <w:rsid w:val="00FD203C"/>
    <w:rsid w:val="00FD2578"/>
    <w:rsid w:val="00FD3000"/>
    <w:rsid w:val="00FD342E"/>
    <w:rsid w:val="00FD3975"/>
    <w:rsid w:val="00FD435D"/>
    <w:rsid w:val="00FD4781"/>
    <w:rsid w:val="00FD4E14"/>
    <w:rsid w:val="00FD4F09"/>
    <w:rsid w:val="00FD5688"/>
    <w:rsid w:val="00FD5B03"/>
    <w:rsid w:val="00FD5ECC"/>
    <w:rsid w:val="00FD60A6"/>
    <w:rsid w:val="00FD6A24"/>
    <w:rsid w:val="00FD6A76"/>
    <w:rsid w:val="00FD6C95"/>
    <w:rsid w:val="00FD6D93"/>
    <w:rsid w:val="00FD78C7"/>
    <w:rsid w:val="00FE03EA"/>
    <w:rsid w:val="00FE056F"/>
    <w:rsid w:val="00FE0597"/>
    <w:rsid w:val="00FE0D32"/>
    <w:rsid w:val="00FE11B1"/>
    <w:rsid w:val="00FE175D"/>
    <w:rsid w:val="00FE20D6"/>
    <w:rsid w:val="00FE2681"/>
    <w:rsid w:val="00FE2776"/>
    <w:rsid w:val="00FE3A7A"/>
    <w:rsid w:val="00FE3F49"/>
    <w:rsid w:val="00FE440C"/>
    <w:rsid w:val="00FE4769"/>
    <w:rsid w:val="00FE53F1"/>
    <w:rsid w:val="00FE59FC"/>
    <w:rsid w:val="00FE5D4D"/>
    <w:rsid w:val="00FE6053"/>
    <w:rsid w:val="00FE61B6"/>
    <w:rsid w:val="00FE652A"/>
    <w:rsid w:val="00FE6C8D"/>
    <w:rsid w:val="00FE7E94"/>
    <w:rsid w:val="00FE7F71"/>
    <w:rsid w:val="00FF005B"/>
    <w:rsid w:val="00FF0AB3"/>
    <w:rsid w:val="00FF0CAF"/>
    <w:rsid w:val="00FF0E28"/>
    <w:rsid w:val="00FF19B6"/>
    <w:rsid w:val="00FF20DC"/>
    <w:rsid w:val="00FF2765"/>
    <w:rsid w:val="00FF28F5"/>
    <w:rsid w:val="00FF2B88"/>
    <w:rsid w:val="00FF34A7"/>
    <w:rsid w:val="00FF35EC"/>
    <w:rsid w:val="00FF411B"/>
    <w:rsid w:val="00FF48C9"/>
    <w:rsid w:val="00FF583D"/>
    <w:rsid w:val="00FF6394"/>
    <w:rsid w:val="00FF64AE"/>
    <w:rsid w:val="00FF6940"/>
    <w:rsid w:val="00FF6A67"/>
    <w:rsid w:val="00FF72C9"/>
    <w:rsid w:val="00FF746C"/>
    <w:rsid w:val="00FF7705"/>
    <w:rsid w:val="00FF79EF"/>
    <w:rsid w:val="00FF7C50"/>
    <w:rsid w:val="00FF7F47"/>
    <w:rsid w:val="0C2D1576"/>
    <w:rsid w:val="0ED04571"/>
    <w:rsid w:val="1120558B"/>
    <w:rsid w:val="1D9D04C8"/>
    <w:rsid w:val="2C0651A8"/>
    <w:rsid w:val="35C6526F"/>
    <w:rsid w:val="466B7A99"/>
    <w:rsid w:val="5BC64EC1"/>
    <w:rsid w:val="633A3627"/>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8" fillcolor="white">
      <v:fill color="white"/>
    </o:shapedefaults>
    <o:shapelayout v:ext="edit">
      <o:idmap v:ext="edit" data="2"/>
    </o:shapelayout>
  </w:shapeDefaults>
  <w:decimalSymbol w:val=","/>
  <w:listSeparator w:val=";"/>
  <w14:docId w14:val="563BE5E1"/>
  <w15:docId w15:val="{7BEA598F-4CCD-4AF4-8F45-C7570D057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0" w:unhideWhenUsed="1"/>
    <w:lsdException w:name="toc 8" w:semiHidden="1" w:uiPriority="39" w:unhideWhenUsed="1" w:qFormat="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06E1"/>
    <w:rPr>
      <w:rFonts w:ascii="Calibri" w:eastAsiaTheme="minorHAnsi" w:hAnsi="Calibri" w:cs="Calibri"/>
      <w:sz w:val="22"/>
      <w:szCs w:val="22"/>
      <w:lang w:val="fi-FI" w:eastAsia="fi-FI"/>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rsid w:val="000F4B12"/>
    <w:pPr>
      <w:numPr>
        <w:ilvl w:val="1"/>
      </w:numPr>
      <w:pBdr>
        <w:top w:val="none" w:sz="0" w:space="0" w:color="auto"/>
      </w:pBdr>
      <w:tabs>
        <w:tab w:val="left" w:pos="5255"/>
      </w:tabs>
      <w:spacing w:before="180"/>
      <w:ind w:left="578" w:hanging="578"/>
      <w:outlineLvl w:val="1"/>
    </w:pPr>
    <w:rPr>
      <w:sz w:val="32"/>
      <w:szCs w:val="32"/>
    </w:rPr>
  </w:style>
  <w:style w:type="paragraph" w:styleId="Heading3">
    <w:name w:val="heading 3"/>
    <w:basedOn w:val="Heading2"/>
    <w:next w:val="Normal"/>
    <w:link w:val="Heading3Char"/>
    <w:autoRedefine/>
    <w:qFormat/>
    <w:rsid w:val="0059210F"/>
    <w:pPr>
      <w:numPr>
        <w:ilvl w:val="2"/>
      </w:numPr>
      <w:spacing w:before="120"/>
      <w:ind w:left="7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Normal"/>
    <w:next w:val="Normal"/>
    <w:link w:val="Heading5Char"/>
    <w:qFormat/>
    <w:rsid w:val="00D327DF"/>
    <w:pPr>
      <w:outlineLvl w:val="4"/>
    </w:p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uiPriority w:val="99"/>
    <w:qFormat/>
    <w:pPr>
      <w:spacing w:after="180"/>
    </w:pPr>
    <w:rPr>
      <w:rFonts w:eastAsia="SimSun"/>
      <w:sz w:val="20"/>
      <w:szCs w:val="20"/>
      <w:lang w:val="en-GB" w:eastAsia="en-US"/>
    </w:rPr>
  </w:style>
  <w:style w:type="paragraph" w:styleId="BodyText">
    <w:name w:val="Body Text"/>
    <w:basedOn w:val="Normal"/>
    <w:link w:val="BodyTextChar"/>
    <w:qFormat/>
    <w:pPr>
      <w:spacing w:after="120"/>
      <w:ind w:left="1440" w:hanging="1440"/>
      <w:jc w:val="both"/>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Heading1Char">
    <w:name w:val="Heading 1 Char"/>
    <w:basedOn w:val="DefaultParagraphFont"/>
    <w:link w:val="Heading1"/>
    <w:qFormat/>
    <w:rPr>
      <w:rFonts w:eastAsia="Malgun Gothic"/>
      <w:sz w:val="36"/>
      <w:szCs w:val="36"/>
    </w:rPr>
  </w:style>
  <w:style w:type="character" w:customStyle="1" w:styleId="Heading2Char">
    <w:name w:val="Heading 2 Char"/>
    <w:basedOn w:val="DefaultParagraphFont"/>
    <w:link w:val="Heading2"/>
    <w:qFormat/>
    <w:rsid w:val="000F4B12"/>
    <w:rPr>
      <w:rFonts w:eastAsia="Malgun Gothic"/>
      <w:sz w:val="32"/>
      <w:szCs w:val="32"/>
    </w:rPr>
  </w:style>
  <w:style w:type="character" w:customStyle="1" w:styleId="Heading3Char">
    <w:name w:val="Heading 3 Char"/>
    <w:basedOn w:val="DefaultParagraphFont"/>
    <w:link w:val="Heading3"/>
    <w:qFormat/>
    <w:rsid w:val="0059210F"/>
    <w:rPr>
      <w:rFonts w:eastAsia="Malgun Gothic"/>
      <w:sz w:val="28"/>
      <w:szCs w:val="28"/>
    </w:rPr>
  </w:style>
  <w:style w:type="character" w:customStyle="1" w:styleId="Heading4Char">
    <w:name w:val="Heading 4 Char"/>
    <w:basedOn w:val="DefaultParagraphFont"/>
    <w:link w:val="Heading4"/>
    <w:qFormat/>
    <w:rPr>
      <w:rFonts w:eastAsia="Malgun Gothic"/>
      <w:sz w:val="24"/>
      <w:szCs w:val="24"/>
    </w:rPr>
  </w:style>
  <w:style w:type="character" w:customStyle="1" w:styleId="Heading5Char">
    <w:name w:val="Heading 5 Char"/>
    <w:basedOn w:val="DefaultParagraphFont"/>
    <w:link w:val="Heading5"/>
    <w:qFormat/>
    <w:rsid w:val="00D327DF"/>
    <w:rPr>
      <w:rFonts w:eastAsia="Times New Roman"/>
      <w:sz w:val="24"/>
      <w:szCs w:val="24"/>
    </w:rPr>
  </w:style>
  <w:style w:type="character" w:customStyle="1" w:styleId="Heading6Char">
    <w:name w:val="Heading 6 Char"/>
    <w:basedOn w:val="DefaultParagraphFont"/>
    <w:link w:val="Heading6"/>
    <w:qFormat/>
    <w:rPr>
      <w:rFonts w:eastAsia="Times New Roman" w:cs="Arial"/>
      <w:sz w:val="24"/>
      <w:szCs w:val="24"/>
    </w:rPr>
  </w:style>
  <w:style w:type="character" w:customStyle="1" w:styleId="Heading7Char">
    <w:name w:val="Heading 7 Char"/>
    <w:basedOn w:val="DefaultParagraphFont"/>
    <w:link w:val="Heading7"/>
    <w:qFormat/>
    <w:rPr>
      <w:rFonts w:eastAsia="Times New Roman" w:cs="Arial"/>
      <w:sz w:val="24"/>
      <w:szCs w:val="24"/>
    </w:rPr>
  </w:style>
  <w:style w:type="character" w:customStyle="1" w:styleId="Heading8Char">
    <w:name w:val="Heading 8 Char"/>
    <w:basedOn w:val="DefaultParagraphFont"/>
    <w:link w:val="Heading8"/>
    <w:qFormat/>
    <w:rPr>
      <w:rFonts w:eastAsia="Times New Roman" w:cs="Arial"/>
      <w:sz w:val="24"/>
      <w:szCs w:val="24"/>
    </w:rPr>
  </w:style>
  <w:style w:type="character" w:customStyle="1" w:styleId="Heading9Char">
    <w:name w:val="Heading 9 Char"/>
    <w:aliases w:val="Figure Heading Char,FH Char"/>
    <w:basedOn w:val="DefaultParagraphFont"/>
    <w:link w:val="Heading9"/>
    <w:qFormat/>
    <w:rPr>
      <w:rFonts w:eastAsia="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autoRedefine/>
    <w:qFormat/>
    <w:rsid w:val="0068006D"/>
    <w:pPr>
      <w:spacing w:line="288" w:lineRule="auto"/>
      <w:jc w:val="both"/>
    </w:pPr>
    <w:rPr>
      <w:rFonts w:cs="Batang"/>
      <w:i/>
      <w:iCs/>
      <w:lang w:val="en-GB" w:eastAsia="en-US"/>
    </w:rPr>
  </w:style>
  <w:style w:type="character" w:customStyle="1" w:styleId="0MaintextChar">
    <w:name w:val="0 Main text Char"/>
    <w:basedOn w:val="DefaultParagraphFont"/>
    <w:link w:val="0Maintext"/>
    <w:qFormat/>
    <w:rsid w:val="0068006D"/>
    <w:rPr>
      <w:rFonts w:eastAsia="Times New Roman" w:cs="Batang"/>
      <w:i/>
      <w:iCs/>
      <w:sz w:val="22"/>
      <w:szCs w:val="22"/>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aliases w:val="cap Char"/>
    <w:link w:val="Caption"/>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ind w:left="1985" w:hanging="1985"/>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spacing w:after="180"/>
      <w:ind w:left="1135" w:hanging="284"/>
    </w:pPr>
    <w:rPr>
      <w:rFonts w:eastAsia="SimSun"/>
      <w:sz w:val="20"/>
      <w:szCs w:val="20"/>
      <w:lang w:val="en-GB" w:eastAsia="en-US"/>
    </w:rPr>
  </w:style>
  <w:style w:type="paragraph" w:customStyle="1" w:styleId="B4">
    <w:name w:val="B4"/>
    <w:basedOn w:val="Normal"/>
    <w:pPr>
      <w:spacing w:after="180"/>
      <w:ind w:left="1418" w:hanging="284"/>
    </w:pPr>
    <w:rPr>
      <w:rFonts w:eastAsia="SimSun"/>
      <w:sz w:val="20"/>
      <w:szCs w:val="20"/>
      <w:lang w:val="en-GB" w:eastAsia="en-US"/>
    </w:rPr>
  </w:style>
  <w:style w:type="paragraph" w:customStyle="1" w:styleId="B5">
    <w:name w:val="B5"/>
    <w:basedOn w:val="Normal"/>
    <w:pPr>
      <w:spacing w:after="180"/>
      <w:ind w:left="1702" w:hanging="284"/>
    </w:pPr>
    <w:rPr>
      <w:rFonts w:eastAsia="SimSun"/>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lang w:val="en-GB" w:eastAsia="en-GB"/>
    </w:rPr>
  </w:style>
  <w:style w:type="paragraph" w:customStyle="1" w:styleId="RAN1bullet2">
    <w:name w:val="RAN1 bullet2"/>
    <w:basedOn w:val="Normal"/>
    <w:qFormat/>
    <w:pPr>
      <w:numPr>
        <w:ilvl w:val="1"/>
        <w:numId w:val="3"/>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lang w:eastAsia="en-US"/>
    </w:rPr>
  </w:style>
  <w:style w:type="paragraph" w:customStyle="1" w:styleId="1">
    <w:name w:val="修订1"/>
    <w:hidden/>
    <w:uiPriority w:val="99"/>
    <w:semiHidden/>
    <w:qFormat/>
    <w:rPr>
      <w:rFonts w:eastAsia="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Bullet">
    <w:name w:val="List Bullet"/>
    <w:basedOn w:val="Normal"/>
    <w:uiPriority w:val="99"/>
    <w:unhideWhenUsed/>
    <w:rsid w:val="001E6B74"/>
    <w:pPr>
      <w:numPr>
        <w:numId w:val="6"/>
      </w:numPr>
      <w:spacing w:after="200" w:line="276" w:lineRule="auto"/>
      <w:contextualSpacing/>
    </w:pPr>
    <w:rPr>
      <w:rFonts w:asciiTheme="minorHAnsi" w:eastAsiaTheme="minorEastAsia" w:hAnsiTheme="minorHAnsi" w:cstheme="minorBidi"/>
      <w:lang w:eastAsia="en-US"/>
    </w:rPr>
  </w:style>
  <w:style w:type="paragraph" w:styleId="Revision">
    <w:name w:val="Revision"/>
    <w:hidden/>
    <w:uiPriority w:val="99"/>
    <w:semiHidden/>
    <w:rsid w:val="00750FD5"/>
    <w:rPr>
      <w:rFonts w:eastAsia="Times New Roman"/>
      <w:sz w:val="24"/>
      <w:szCs w:val="24"/>
    </w:rPr>
  </w:style>
  <w:style w:type="character" w:customStyle="1" w:styleId="B3Char">
    <w:name w:val="B3 Char"/>
    <w:link w:val="B3"/>
    <w:qFormat/>
    <w:rsid w:val="008171A0"/>
    <w:rPr>
      <w:lang w:val="en-GB" w:eastAsia="en-US"/>
    </w:rPr>
  </w:style>
  <w:style w:type="paragraph" w:customStyle="1" w:styleId="proposal0">
    <w:name w:val="proposal"/>
    <w:basedOn w:val="Normal"/>
    <w:link w:val="proposalChar"/>
    <w:qFormat/>
    <w:rsid w:val="004F3FEE"/>
    <w:pPr>
      <w:spacing w:before="120" w:after="120"/>
      <w:ind w:firstLineChars="100" w:firstLine="216"/>
      <w:jc w:val="both"/>
    </w:pPr>
    <w:rPr>
      <w:rFonts w:eastAsia="Batang"/>
      <w:b/>
      <w:lang w:val="en-GB" w:eastAsia="ko-KR"/>
    </w:rPr>
  </w:style>
  <w:style w:type="character" w:customStyle="1" w:styleId="proposalChar">
    <w:name w:val="proposal Char"/>
    <w:basedOn w:val="DefaultParagraphFont"/>
    <w:link w:val="proposal0"/>
    <w:rsid w:val="004F3FEE"/>
    <w:rPr>
      <w:rFonts w:eastAsia="Batang"/>
      <w:b/>
      <w:sz w:val="22"/>
      <w:szCs w:val="22"/>
      <w:lang w:val="en-GB" w:eastAsia="ko-KR"/>
    </w:rPr>
  </w:style>
  <w:style w:type="paragraph" w:styleId="TableofFigures">
    <w:name w:val="table of figures"/>
    <w:basedOn w:val="BodyText"/>
    <w:next w:val="Normal"/>
    <w:uiPriority w:val="99"/>
    <w:rsid w:val="00B80856"/>
    <w:pPr>
      <w:spacing w:line="259" w:lineRule="auto"/>
      <w:ind w:left="1701" w:hanging="1701"/>
      <w:jc w:val="left"/>
    </w:pPr>
    <w:rPr>
      <w:rFonts w:asciiTheme="minorHAnsi" w:eastAsiaTheme="minorHAnsi" w:hAnsiTheme="minorHAnsi" w:cstheme="minorBidi"/>
      <w:b/>
      <w:sz w:val="22"/>
      <w:lang w:val="fi-FI" w:eastAsia="zh-CN"/>
    </w:rPr>
  </w:style>
  <w:style w:type="paragraph" w:customStyle="1" w:styleId="Observation">
    <w:name w:val="Observation"/>
    <w:basedOn w:val="Proposal"/>
    <w:qFormat/>
    <w:rsid w:val="004E4D66"/>
    <w:pPr>
      <w:numPr>
        <w:numId w:val="17"/>
      </w:numPr>
      <w:spacing w:after="120" w:line="259" w:lineRule="auto"/>
      <w:jc w:val="both"/>
    </w:pPr>
    <w:rPr>
      <w:rFonts w:asciiTheme="minorHAnsi" w:eastAsiaTheme="minorEastAsia" w:hAnsiTheme="minorHAnsi" w:cstheme="minorBidi"/>
      <w:bCs/>
      <w:sz w:val="22"/>
      <w:szCs w:val="22"/>
      <w:lang w:val="fi-FI" w:eastAsia="ja-JP"/>
    </w:rPr>
  </w:style>
  <w:style w:type="paragraph" w:customStyle="1" w:styleId="References">
    <w:name w:val="References"/>
    <w:basedOn w:val="Normal"/>
    <w:rsid w:val="00830E3C"/>
    <w:pPr>
      <w:numPr>
        <w:numId w:val="28"/>
      </w:numPr>
      <w:tabs>
        <w:tab w:val="left" w:pos="432"/>
      </w:tabs>
      <w:autoSpaceDE w:val="0"/>
      <w:autoSpaceDN w:val="0"/>
      <w:snapToGrid w:val="0"/>
      <w:spacing w:after="60"/>
      <w:jc w:val="both"/>
    </w:pPr>
    <w:rPr>
      <w:rFonts w:eastAsia="SimSun"/>
      <w:sz w:val="20"/>
      <w:szCs w:val="16"/>
      <w:lang w:eastAsia="en-US"/>
    </w:rPr>
  </w:style>
  <w:style w:type="paragraph" w:customStyle="1" w:styleId="IvDbodytext">
    <w:name w:val="IvD bodytext"/>
    <w:basedOn w:val="BodyText"/>
    <w:link w:val="IvDbodytextChar"/>
    <w:qFormat/>
    <w:rsid w:val="00591F12"/>
    <w:pPr>
      <w:keepLines/>
      <w:tabs>
        <w:tab w:val="left" w:pos="2552"/>
        <w:tab w:val="left" w:pos="3856"/>
        <w:tab w:val="left" w:pos="5216"/>
        <w:tab w:val="left" w:pos="6464"/>
        <w:tab w:val="left" w:pos="7768"/>
        <w:tab w:val="left" w:pos="9072"/>
        <w:tab w:val="left" w:pos="9639"/>
      </w:tabs>
      <w:spacing w:before="240" w:after="0" w:line="259" w:lineRule="auto"/>
      <w:ind w:left="0" w:firstLine="0"/>
      <w:jc w:val="left"/>
    </w:pPr>
    <w:rPr>
      <w:rFonts w:asciiTheme="minorHAnsi" w:eastAsiaTheme="minorHAnsi" w:hAnsiTheme="minorHAnsi" w:cstheme="minorBidi"/>
      <w:spacing w:val="2"/>
      <w:sz w:val="22"/>
      <w:lang w:val="fi-FI"/>
    </w:rPr>
  </w:style>
  <w:style w:type="character" w:customStyle="1" w:styleId="IvDbodytextChar">
    <w:name w:val="IvD bodytext Char"/>
    <w:basedOn w:val="DefaultParagraphFont"/>
    <w:link w:val="IvDbodytext"/>
    <w:rsid w:val="00591F12"/>
    <w:rPr>
      <w:rFonts w:asciiTheme="minorHAnsi" w:eastAsiaTheme="minorHAnsi" w:hAnsiTheme="minorHAnsi" w:cstheme="minorBidi"/>
      <w:spacing w:val="2"/>
      <w:sz w:val="22"/>
      <w:szCs w:val="22"/>
      <w:lang w:val="fi-FI" w:eastAsia="en-US"/>
    </w:rPr>
  </w:style>
  <w:style w:type="paragraph" w:customStyle="1" w:styleId="Compact">
    <w:name w:val="Compact"/>
    <w:basedOn w:val="BodyText"/>
    <w:qFormat/>
    <w:rsid w:val="008F573B"/>
    <w:pPr>
      <w:overflowPunct w:val="0"/>
      <w:autoSpaceDE w:val="0"/>
      <w:autoSpaceDN w:val="0"/>
      <w:adjustRightInd w:val="0"/>
      <w:spacing w:before="36" w:after="36"/>
      <w:ind w:left="0" w:firstLine="0"/>
      <w:textAlignment w:val="baseline"/>
    </w:pPr>
    <w:rPr>
      <w:rFonts w:asciiTheme="minorHAnsi" w:eastAsiaTheme="minorEastAsia" w:hAnsiTheme="minorHAnsi" w:cstheme="minorBidi"/>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32302">
      <w:bodyDiv w:val="1"/>
      <w:marLeft w:val="0"/>
      <w:marRight w:val="0"/>
      <w:marTop w:val="0"/>
      <w:marBottom w:val="0"/>
      <w:divBdr>
        <w:top w:val="none" w:sz="0" w:space="0" w:color="auto"/>
        <w:left w:val="none" w:sz="0" w:space="0" w:color="auto"/>
        <w:bottom w:val="none" w:sz="0" w:space="0" w:color="auto"/>
        <w:right w:val="none" w:sz="0" w:space="0" w:color="auto"/>
      </w:divBdr>
    </w:div>
    <w:div w:id="455366519">
      <w:bodyDiv w:val="1"/>
      <w:marLeft w:val="0"/>
      <w:marRight w:val="0"/>
      <w:marTop w:val="0"/>
      <w:marBottom w:val="0"/>
      <w:divBdr>
        <w:top w:val="none" w:sz="0" w:space="0" w:color="auto"/>
        <w:left w:val="none" w:sz="0" w:space="0" w:color="auto"/>
        <w:bottom w:val="none" w:sz="0" w:space="0" w:color="auto"/>
        <w:right w:val="none" w:sz="0" w:space="0" w:color="auto"/>
      </w:divBdr>
    </w:div>
    <w:div w:id="706367727">
      <w:bodyDiv w:val="1"/>
      <w:marLeft w:val="0"/>
      <w:marRight w:val="0"/>
      <w:marTop w:val="0"/>
      <w:marBottom w:val="0"/>
      <w:divBdr>
        <w:top w:val="none" w:sz="0" w:space="0" w:color="auto"/>
        <w:left w:val="none" w:sz="0" w:space="0" w:color="auto"/>
        <w:bottom w:val="none" w:sz="0" w:space="0" w:color="auto"/>
        <w:right w:val="none" w:sz="0" w:space="0" w:color="auto"/>
      </w:divBdr>
    </w:div>
    <w:div w:id="769813868">
      <w:bodyDiv w:val="1"/>
      <w:marLeft w:val="0"/>
      <w:marRight w:val="0"/>
      <w:marTop w:val="0"/>
      <w:marBottom w:val="0"/>
      <w:divBdr>
        <w:top w:val="none" w:sz="0" w:space="0" w:color="auto"/>
        <w:left w:val="none" w:sz="0" w:space="0" w:color="auto"/>
        <w:bottom w:val="none" w:sz="0" w:space="0" w:color="auto"/>
        <w:right w:val="none" w:sz="0" w:space="0" w:color="auto"/>
      </w:divBdr>
    </w:div>
    <w:div w:id="1023362100">
      <w:bodyDiv w:val="1"/>
      <w:marLeft w:val="0"/>
      <w:marRight w:val="0"/>
      <w:marTop w:val="0"/>
      <w:marBottom w:val="0"/>
      <w:divBdr>
        <w:top w:val="none" w:sz="0" w:space="0" w:color="auto"/>
        <w:left w:val="none" w:sz="0" w:space="0" w:color="auto"/>
        <w:bottom w:val="none" w:sz="0" w:space="0" w:color="auto"/>
        <w:right w:val="none" w:sz="0" w:space="0" w:color="auto"/>
      </w:divBdr>
      <w:divsChild>
        <w:div w:id="335379778">
          <w:marLeft w:val="547"/>
          <w:marRight w:val="0"/>
          <w:marTop w:val="0"/>
          <w:marBottom w:val="0"/>
          <w:divBdr>
            <w:top w:val="none" w:sz="0" w:space="0" w:color="auto"/>
            <w:left w:val="none" w:sz="0" w:space="0" w:color="auto"/>
            <w:bottom w:val="none" w:sz="0" w:space="0" w:color="auto"/>
            <w:right w:val="none" w:sz="0" w:space="0" w:color="auto"/>
          </w:divBdr>
        </w:div>
        <w:div w:id="1371876344">
          <w:marLeft w:val="547"/>
          <w:marRight w:val="0"/>
          <w:marTop w:val="0"/>
          <w:marBottom w:val="0"/>
          <w:divBdr>
            <w:top w:val="none" w:sz="0" w:space="0" w:color="auto"/>
            <w:left w:val="none" w:sz="0" w:space="0" w:color="auto"/>
            <w:bottom w:val="none" w:sz="0" w:space="0" w:color="auto"/>
            <w:right w:val="none" w:sz="0" w:space="0" w:color="auto"/>
          </w:divBdr>
        </w:div>
        <w:div w:id="1415977692">
          <w:marLeft w:val="547"/>
          <w:marRight w:val="0"/>
          <w:marTop w:val="0"/>
          <w:marBottom w:val="0"/>
          <w:divBdr>
            <w:top w:val="none" w:sz="0" w:space="0" w:color="auto"/>
            <w:left w:val="none" w:sz="0" w:space="0" w:color="auto"/>
            <w:bottom w:val="none" w:sz="0" w:space="0" w:color="auto"/>
            <w:right w:val="none" w:sz="0" w:space="0" w:color="auto"/>
          </w:divBdr>
        </w:div>
        <w:div w:id="965745325">
          <w:marLeft w:val="1138"/>
          <w:marRight w:val="0"/>
          <w:marTop w:val="0"/>
          <w:marBottom w:val="0"/>
          <w:divBdr>
            <w:top w:val="none" w:sz="0" w:space="0" w:color="auto"/>
            <w:left w:val="none" w:sz="0" w:space="0" w:color="auto"/>
            <w:bottom w:val="none" w:sz="0" w:space="0" w:color="auto"/>
            <w:right w:val="none" w:sz="0" w:space="0" w:color="auto"/>
          </w:divBdr>
        </w:div>
        <w:div w:id="1570727144">
          <w:marLeft w:val="547"/>
          <w:marRight w:val="0"/>
          <w:marTop w:val="0"/>
          <w:marBottom w:val="0"/>
          <w:divBdr>
            <w:top w:val="none" w:sz="0" w:space="0" w:color="auto"/>
            <w:left w:val="none" w:sz="0" w:space="0" w:color="auto"/>
            <w:bottom w:val="none" w:sz="0" w:space="0" w:color="auto"/>
            <w:right w:val="none" w:sz="0" w:space="0" w:color="auto"/>
          </w:divBdr>
        </w:div>
        <w:div w:id="1344895310">
          <w:marLeft w:val="1138"/>
          <w:marRight w:val="0"/>
          <w:marTop w:val="0"/>
          <w:marBottom w:val="0"/>
          <w:divBdr>
            <w:top w:val="none" w:sz="0" w:space="0" w:color="auto"/>
            <w:left w:val="none" w:sz="0" w:space="0" w:color="auto"/>
            <w:bottom w:val="none" w:sz="0" w:space="0" w:color="auto"/>
            <w:right w:val="none" w:sz="0" w:space="0" w:color="auto"/>
          </w:divBdr>
        </w:div>
        <w:div w:id="225000045">
          <w:marLeft w:val="547"/>
          <w:marRight w:val="0"/>
          <w:marTop w:val="0"/>
          <w:marBottom w:val="0"/>
          <w:divBdr>
            <w:top w:val="none" w:sz="0" w:space="0" w:color="auto"/>
            <w:left w:val="none" w:sz="0" w:space="0" w:color="auto"/>
            <w:bottom w:val="none" w:sz="0" w:space="0" w:color="auto"/>
            <w:right w:val="none" w:sz="0" w:space="0" w:color="auto"/>
          </w:divBdr>
        </w:div>
        <w:div w:id="1672564886">
          <w:marLeft w:val="274"/>
          <w:marRight w:val="0"/>
          <w:marTop w:val="0"/>
          <w:marBottom w:val="0"/>
          <w:divBdr>
            <w:top w:val="none" w:sz="0" w:space="0" w:color="auto"/>
            <w:left w:val="none" w:sz="0" w:space="0" w:color="auto"/>
            <w:bottom w:val="none" w:sz="0" w:space="0" w:color="auto"/>
            <w:right w:val="none" w:sz="0" w:space="0" w:color="auto"/>
          </w:divBdr>
        </w:div>
      </w:divsChild>
    </w:div>
    <w:div w:id="1328315920">
      <w:bodyDiv w:val="1"/>
      <w:marLeft w:val="0"/>
      <w:marRight w:val="0"/>
      <w:marTop w:val="0"/>
      <w:marBottom w:val="0"/>
      <w:divBdr>
        <w:top w:val="none" w:sz="0" w:space="0" w:color="auto"/>
        <w:left w:val="none" w:sz="0" w:space="0" w:color="auto"/>
        <w:bottom w:val="none" w:sz="0" w:space="0" w:color="auto"/>
        <w:right w:val="none" w:sz="0" w:space="0" w:color="auto"/>
      </w:divBdr>
      <w:divsChild>
        <w:div w:id="749692496">
          <w:marLeft w:val="547"/>
          <w:marRight w:val="0"/>
          <w:marTop w:val="0"/>
          <w:marBottom w:val="0"/>
          <w:divBdr>
            <w:top w:val="none" w:sz="0" w:space="0" w:color="auto"/>
            <w:left w:val="none" w:sz="0" w:space="0" w:color="auto"/>
            <w:bottom w:val="none" w:sz="0" w:space="0" w:color="auto"/>
            <w:right w:val="none" w:sz="0" w:space="0" w:color="auto"/>
          </w:divBdr>
        </w:div>
        <w:div w:id="414518729">
          <w:marLeft w:val="1267"/>
          <w:marRight w:val="0"/>
          <w:marTop w:val="0"/>
          <w:marBottom w:val="0"/>
          <w:divBdr>
            <w:top w:val="none" w:sz="0" w:space="0" w:color="auto"/>
            <w:left w:val="none" w:sz="0" w:space="0" w:color="auto"/>
            <w:bottom w:val="none" w:sz="0" w:space="0" w:color="auto"/>
            <w:right w:val="none" w:sz="0" w:space="0" w:color="auto"/>
          </w:divBdr>
        </w:div>
        <w:div w:id="22900088">
          <w:marLeft w:val="1987"/>
          <w:marRight w:val="0"/>
          <w:marTop w:val="0"/>
          <w:marBottom w:val="0"/>
          <w:divBdr>
            <w:top w:val="none" w:sz="0" w:space="0" w:color="auto"/>
            <w:left w:val="none" w:sz="0" w:space="0" w:color="auto"/>
            <w:bottom w:val="none" w:sz="0" w:space="0" w:color="auto"/>
            <w:right w:val="none" w:sz="0" w:space="0" w:color="auto"/>
          </w:divBdr>
        </w:div>
        <w:div w:id="1233080451">
          <w:marLeft w:val="1267"/>
          <w:marRight w:val="0"/>
          <w:marTop w:val="0"/>
          <w:marBottom w:val="0"/>
          <w:divBdr>
            <w:top w:val="none" w:sz="0" w:space="0" w:color="auto"/>
            <w:left w:val="none" w:sz="0" w:space="0" w:color="auto"/>
            <w:bottom w:val="none" w:sz="0" w:space="0" w:color="auto"/>
            <w:right w:val="none" w:sz="0" w:space="0" w:color="auto"/>
          </w:divBdr>
        </w:div>
        <w:div w:id="230315021">
          <w:marLeft w:val="547"/>
          <w:marRight w:val="0"/>
          <w:marTop w:val="0"/>
          <w:marBottom w:val="0"/>
          <w:divBdr>
            <w:top w:val="none" w:sz="0" w:space="0" w:color="auto"/>
            <w:left w:val="none" w:sz="0" w:space="0" w:color="auto"/>
            <w:bottom w:val="none" w:sz="0" w:space="0" w:color="auto"/>
            <w:right w:val="none" w:sz="0" w:space="0" w:color="auto"/>
          </w:divBdr>
        </w:div>
        <w:div w:id="133645715">
          <w:marLeft w:val="1166"/>
          <w:marRight w:val="0"/>
          <w:marTop w:val="0"/>
          <w:marBottom w:val="0"/>
          <w:divBdr>
            <w:top w:val="none" w:sz="0" w:space="0" w:color="auto"/>
            <w:left w:val="none" w:sz="0" w:space="0" w:color="auto"/>
            <w:bottom w:val="none" w:sz="0" w:space="0" w:color="auto"/>
            <w:right w:val="none" w:sz="0" w:space="0" w:color="auto"/>
          </w:divBdr>
        </w:div>
        <w:div w:id="1633436298">
          <w:marLeft w:val="1166"/>
          <w:marRight w:val="0"/>
          <w:marTop w:val="0"/>
          <w:marBottom w:val="0"/>
          <w:divBdr>
            <w:top w:val="none" w:sz="0" w:space="0" w:color="auto"/>
            <w:left w:val="none" w:sz="0" w:space="0" w:color="auto"/>
            <w:bottom w:val="none" w:sz="0" w:space="0" w:color="auto"/>
            <w:right w:val="none" w:sz="0" w:space="0" w:color="auto"/>
          </w:divBdr>
        </w:div>
        <w:div w:id="644625320">
          <w:marLeft w:val="547"/>
          <w:marRight w:val="0"/>
          <w:marTop w:val="0"/>
          <w:marBottom w:val="0"/>
          <w:divBdr>
            <w:top w:val="none" w:sz="0" w:space="0" w:color="auto"/>
            <w:left w:val="none" w:sz="0" w:space="0" w:color="auto"/>
            <w:bottom w:val="none" w:sz="0" w:space="0" w:color="auto"/>
            <w:right w:val="none" w:sz="0" w:space="0" w:color="auto"/>
          </w:divBdr>
        </w:div>
        <w:div w:id="1205673916">
          <w:marLeft w:val="547"/>
          <w:marRight w:val="0"/>
          <w:marTop w:val="0"/>
          <w:marBottom w:val="0"/>
          <w:divBdr>
            <w:top w:val="none" w:sz="0" w:space="0" w:color="auto"/>
            <w:left w:val="none" w:sz="0" w:space="0" w:color="auto"/>
            <w:bottom w:val="none" w:sz="0" w:space="0" w:color="auto"/>
            <w:right w:val="none" w:sz="0" w:space="0" w:color="auto"/>
          </w:divBdr>
        </w:div>
        <w:div w:id="570388650">
          <w:marLeft w:val="1267"/>
          <w:marRight w:val="0"/>
          <w:marTop w:val="0"/>
          <w:marBottom w:val="0"/>
          <w:divBdr>
            <w:top w:val="none" w:sz="0" w:space="0" w:color="auto"/>
            <w:left w:val="none" w:sz="0" w:space="0" w:color="auto"/>
            <w:bottom w:val="none" w:sz="0" w:space="0" w:color="auto"/>
            <w:right w:val="none" w:sz="0" w:space="0" w:color="auto"/>
          </w:divBdr>
        </w:div>
        <w:div w:id="749931264">
          <w:marLeft w:val="1987"/>
          <w:marRight w:val="0"/>
          <w:marTop w:val="0"/>
          <w:marBottom w:val="0"/>
          <w:divBdr>
            <w:top w:val="none" w:sz="0" w:space="0" w:color="auto"/>
            <w:left w:val="none" w:sz="0" w:space="0" w:color="auto"/>
            <w:bottom w:val="none" w:sz="0" w:space="0" w:color="auto"/>
            <w:right w:val="none" w:sz="0" w:space="0" w:color="auto"/>
          </w:divBdr>
        </w:div>
        <w:div w:id="344668756">
          <w:marLeft w:val="1987"/>
          <w:marRight w:val="0"/>
          <w:marTop w:val="0"/>
          <w:marBottom w:val="0"/>
          <w:divBdr>
            <w:top w:val="none" w:sz="0" w:space="0" w:color="auto"/>
            <w:left w:val="none" w:sz="0" w:space="0" w:color="auto"/>
            <w:bottom w:val="none" w:sz="0" w:space="0" w:color="auto"/>
            <w:right w:val="none" w:sz="0" w:space="0" w:color="auto"/>
          </w:divBdr>
        </w:div>
        <w:div w:id="1171876203">
          <w:marLeft w:val="1987"/>
          <w:marRight w:val="0"/>
          <w:marTop w:val="0"/>
          <w:marBottom w:val="0"/>
          <w:divBdr>
            <w:top w:val="none" w:sz="0" w:space="0" w:color="auto"/>
            <w:left w:val="none" w:sz="0" w:space="0" w:color="auto"/>
            <w:bottom w:val="none" w:sz="0" w:space="0" w:color="auto"/>
            <w:right w:val="none" w:sz="0" w:space="0" w:color="auto"/>
          </w:divBdr>
        </w:div>
      </w:divsChild>
    </w:div>
    <w:div w:id="1771850318">
      <w:bodyDiv w:val="1"/>
      <w:marLeft w:val="0"/>
      <w:marRight w:val="0"/>
      <w:marTop w:val="0"/>
      <w:marBottom w:val="0"/>
      <w:divBdr>
        <w:top w:val="none" w:sz="0" w:space="0" w:color="auto"/>
        <w:left w:val="none" w:sz="0" w:space="0" w:color="auto"/>
        <w:bottom w:val="none" w:sz="0" w:space="0" w:color="auto"/>
        <w:right w:val="none" w:sz="0" w:space="0" w:color="auto"/>
      </w:divBdr>
      <w:divsChild>
        <w:div w:id="1458336728">
          <w:marLeft w:val="547"/>
          <w:marRight w:val="0"/>
          <w:marTop w:val="0"/>
          <w:marBottom w:val="0"/>
          <w:divBdr>
            <w:top w:val="none" w:sz="0" w:space="0" w:color="auto"/>
            <w:left w:val="none" w:sz="0" w:space="0" w:color="auto"/>
            <w:bottom w:val="none" w:sz="0" w:space="0" w:color="auto"/>
            <w:right w:val="none" w:sz="0" w:space="0" w:color="auto"/>
          </w:divBdr>
        </w:div>
        <w:div w:id="927495523">
          <w:marLeft w:val="1267"/>
          <w:marRight w:val="0"/>
          <w:marTop w:val="0"/>
          <w:marBottom w:val="0"/>
          <w:divBdr>
            <w:top w:val="none" w:sz="0" w:space="0" w:color="auto"/>
            <w:left w:val="none" w:sz="0" w:space="0" w:color="auto"/>
            <w:bottom w:val="none" w:sz="0" w:space="0" w:color="auto"/>
            <w:right w:val="none" w:sz="0" w:space="0" w:color="auto"/>
          </w:divBdr>
        </w:div>
        <w:div w:id="352074816">
          <w:marLeft w:val="1987"/>
          <w:marRight w:val="0"/>
          <w:marTop w:val="0"/>
          <w:marBottom w:val="0"/>
          <w:divBdr>
            <w:top w:val="none" w:sz="0" w:space="0" w:color="auto"/>
            <w:left w:val="none" w:sz="0" w:space="0" w:color="auto"/>
            <w:bottom w:val="none" w:sz="0" w:space="0" w:color="auto"/>
            <w:right w:val="none" w:sz="0" w:space="0" w:color="auto"/>
          </w:divBdr>
        </w:div>
        <w:div w:id="386497113">
          <w:marLeft w:val="1267"/>
          <w:marRight w:val="0"/>
          <w:marTop w:val="0"/>
          <w:marBottom w:val="0"/>
          <w:divBdr>
            <w:top w:val="none" w:sz="0" w:space="0" w:color="auto"/>
            <w:left w:val="none" w:sz="0" w:space="0" w:color="auto"/>
            <w:bottom w:val="none" w:sz="0" w:space="0" w:color="auto"/>
            <w:right w:val="none" w:sz="0" w:space="0" w:color="auto"/>
          </w:divBdr>
        </w:div>
        <w:div w:id="1914705953">
          <w:marLeft w:val="547"/>
          <w:marRight w:val="0"/>
          <w:marTop w:val="0"/>
          <w:marBottom w:val="0"/>
          <w:divBdr>
            <w:top w:val="none" w:sz="0" w:space="0" w:color="auto"/>
            <w:left w:val="none" w:sz="0" w:space="0" w:color="auto"/>
            <w:bottom w:val="none" w:sz="0" w:space="0" w:color="auto"/>
            <w:right w:val="none" w:sz="0" w:space="0" w:color="auto"/>
          </w:divBdr>
        </w:div>
        <w:div w:id="1013722646">
          <w:marLeft w:val="1166"/>
          <w:marRight w:val="0"/>
          <w:marTop w:val="0"/>
          <w:marBottom w:val="0"/>
          <w:divBdr>
            <w:top w:val="none" w:sz="0" w:space="0" w:color="auto"/>
            <w:left w:val="none" w:sz="0" w:space="0" w:color="auto"/>
            <w:bottom w:val="none" w:sz="0" w:space="0" w:color="auto"/>
            <w:right w:val="none" w:sz="0" w:space="0" w:color="auto"/>
          </w:divBdr>
        </w:div>
        <w:div w:id="45645248">
          <w:marLeft w:val="1166"/>
          <w:marRight w:val="0"/>
          <w:marTop w:val="0"/>
          <w:marBottom w:val="0"/>
          <w:divBdr>
            <w:top w:val="none" w:sz="0" w:space="0" w:color="auto"/>
            <w:left w:val="none" w:sz="0" w:space="0" w:color="auto"/>
            <w:bottom w:val="none" w:sz="0" w:space="0" w:color="auto"/>
            <w:right w:val="none" w:sz="0" w:space="0" w:color="auto"/>
          </w:divBdr>
        </w:div>
        <w:div w:id="115955922">
          <w:marLeft w:val="547"/>
          <w:marRight w:val="0"/>
          <w:marTop w:val="0"/>
          <w:marBottom w:val="0"/>
          <w:divBdr>
            <w:top w:val="none" w:sz="0" w:space="0" w:color="auto"/>
            <w:left w:val="none" w:sz="0" w:space="0" w:color="auto"/>
            <w:bottom w:val="none" w:sz="0" w:space="0" w:color="auto"/>
            <w:right w:val="none" w:sz="0" w:space="0" w:color="auto"/>
          </w:divBdr>
        </w:div>
        <w:div w:id="1231111075">
          <w:marLeft w:val="547"/>
          <w:marRight w:val="0"/>
          <w:marTop w:val="0"/>
          <w:marBottom w:val="0"/>
          <w:divBdr>
            <w:top w:val="none" w:sz="0" w:space="0" w:color="auto"/>
            <w:left w:val="none" w:sz="0" w:space="0" w:color="auto"/>
            <w:bottom w:val="none" w:sz="0" w:space="0" w:color="auto"/>
            <w:right w:val="none" w:sz="0" w:space="0" w:color="auto"/>
          </w:divBdr>
        </w:div>
        <w:div w:id="1150824260">
          <w:marLeft w:val="1267"/>
          <w:marRight w:val="0"/>
          <w:marTop w:val="0"/>
          <w:marBottom w:val="0"/>
          <w:divBdr>
            <w:top w:val="none" w:sz="0" w:space="0" w:color="auto"/>
            <w:left w:val="none" w:sz="0" w:space="0" w:color="auto"/>
            <w:bottom w:val="none" w:sz="0" w:space="0" w:color="auto"/>
            <w:right w:val="none" w:sz="0" w:space="0" w:color="auto"/>
          </w:divBdr>
        </w:div>
        <w:div w:id="430129774">
          <w:marLeft w:val="1987"/>
          <w:marRight w:val="0"/>
          <w:marTop w:val="0"/>
          <w:marBottom w:val="0"/>
          <w:divBdr>
            <w:top w:val="none" w:sz="0" w:space="0" w:color="auto"/>
            <w:left w:val="none" w:sz="0" w:space="0" w:color="auto"/>
            <w:bottom w:val="none" w:sz="0" w:space="0" w:color="auto"/>
            <w:right w:val="none" w:sz="0" w:space="0" w:color="auto"/>
          </w:divBdr>
        </w:div>
        <w:div w:id="1106578202">
          <w:marLeft w:val="1987"/>
          <w:marRight w:val="0"/>
          <w:marTop w:val="0"/>
          <w:marBottom w:val="0"/>
          <w:divBdr>
            <w:top w:val="none" w:sz="0" w:space="0" w:color="auto"/>
            <w:left w:val="none" w:sz="0" w:space="0" w:color="auto"/>
            <w:bottom w:val="none" w:sz="0" w:space="0" w:color="auto"/>
            <w:right w:val="none" w:sz="0" w:space="0" w:color="auto"/>
          </w:divBdr>
        </w:div>
        <w:div w:id="266739433">
          <w:marLeft w:val="1987"/>
          <w:marRight w:val="0"/>
          <w:marTop w:val="0"/>
          <w:marBottom w:val="0"/>
          <w:divBdr>
            <w:top w:val="none" w:sz="0" w:space="0" w:color="auto"/>
            <w:left w:val="none" w:sz="0" w:space="0" w:color="auto"/>
            <w:bottom w:val="none" w:sz="0" w:space="0" w:color="auto"/>
            <w:right w:val="none" w:sz="0" w:space="0" w:color="auto"/>
          </w:divBdr>
        </w:div>
      </w:divsChild>
    </w:div>
    <w:div w:id="1840148836">
      <w:bodyDiv w:val="1"/>
      <w:marLeft w:val="0"/>
      <w:marRight w:val="0"/>
      <w:marTop w:val="0"/>
      <w:marBottom w:val="0"/>
      <w:divBdr>
        <w:top w:val="none" w:sz="0" w:space="0" w:color="auto"/>
        <w:left w:val="none" w:sz="0" w:space="0" w:color="auto"/>
        <w:bottom w:val="none" w:sz="0" w:space="0" w:color="auto"/>
        <w:right w:val="none" w:sz="0" w:space="0" w:color="auto"/>
      </w:divBdr>
    </w:div>
    <w:div w:id="1964267906">
      <w:bodyDiv w:val="1"/>
      <w:marLeft w:val="0"/>
      <w:marRight w:val="0"/>
      <w:marTop w:val="0"/>
      <w:marBottom w:val="0"/>
      <w:divBdr>
        <w:top w:val="none" w:sz="0" w:space="0" w:color="auto"/>
        <w:left w:val="none" w:sz="0" w:space="0" w:color="auto"/>
        <w:bottom w:val="none" w:sz="0" w:space="0" w:color="auto"/>
        <w:right w:val="none" w:sz="0" w:space="0" w:color="auto"/>
      </w:divBdr>
    </w:div>
    <w:div w:id="2054650921">
      <w:bodyDiv w:val="1"/>
      <w:marLeft w:val="0"/>
      <w:marRight w:val="0"/>
      <w:marTop w:val="0"/>
      <w:marBottom w:val="0"/>
      <w:divBdr>
        <w:top w:val="none" w:sz="0" w:space="0" w:color="auto"/>
        <w:left w:val="none" w:sz="0" w:space="0" w:color="auto"/>
        <w:bottom w:val="none" w:sz="0" w:space="0" w:color="auto"/>
        <w:right w:val="none" w:sz="0" w:space="0" w:color="auto"/>
      </w:divBdr>
    </w:div>
    <w:div w:id="2081556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package" Target="embeddings/Microsoft_Visio___5.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image" Target="media/image13.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png"/><Relationship Id="rId28" Type="http://schemas.openxmlformats.org/officeDocument/2006/relationships/package" Target="embeddings/Microsoft_Visio___7.vsdx"/><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package" Target="embeddings/Microsoft_Visio___6.vsdx"/><Relationship Id="rId30" Type="http://schemas.openxmlformats.org/officeDocument/2006/relationships/image" Target="media/image11.emf"/><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8" ma:contentTypeDescription="Luo uusi asiakirja." ma:contentTypeScope="" ma:versionID="aa4302aa1f09d2a21dd39bf9046c006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555b40f5c7e93e410302839559e06533"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C44B06E-A65A-44F6-9837-F43B1E79B92B}">
  <ds:schemaRefs>
    <ds:schemaRef ds:uri="http://schemas.microsoft.com/sharepoint/v3/contenttype/forms"/>
  </ds:schemaRefs>
</ds:datastoreItem>
</file>

<file path=customXml/itemProps2.xml><?xml version="1.0" encoding="utf-8"?>
<ds:datastoreItem xmlns:ds="http://schemas.openxmlformats.org/officeDocument/2006/customXml" ds:itemID="{F7C832B5-00C9-46CA-BEE7-305D2B14866C}">
  <ds:schemaRefs>
    <ds:schemaRef ds:uri="http://schemas.openxmlformats.org/officeDocument/2006/bibliography"/>
  </ds:schemaRefs>
</ds:datastoreItem>
</file>

<file path=customXml/itemProps3.xml><?xml version="1.0" encoding="utf-8"?>
<ds:datastoreItem xmlns:ds="http://schemas.openxmlformats.org/officeDocument/2006/customXml" ds:itemID="{CA104C6C-A8F5-48AF-A8D4-1360CFA8E948}">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4.xml><?xml version="1.0" encoding="utf-8"?>
<ds:datastoreItem xmlns:ds="http://schemas.openxmlformats.org/officeDocument/2006/customXml" ds:itemID="{17E6BFE3-3065-4CB4-B646-3DCE474D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42</Pages>
  <Words>15092</Words>
  <Characters>122248</Characters>
  <Application>Microsoft Office Word</Application>
  <DocSecurity>0</DocSecurity>
  <Lines>1018</Lines>
  <Paragraphs>274</Paragraphs>
  <ScaleCrop>false</ScaleCrop>
  <HeadingPairs>
    <vt:vector size="4" baseType="variant">
      <vt:variant>
        <vt:lpstr>Title</vt:lpstr>
      </vt:variant>
      <vt:variant>
        <vt:i4>1</vt:i4>
      </vt:variant>
      <vt:variant>
        <vt:lpstr>Headings</vt:lpstr>
      </vt:variant>
      <vt:variant>
        <vt:i4>25</vt:i4>
      </vt:variant>
    </vt:vector>
  </HeadingPairs>
  <TitlesOfParts>
    <vt:vector size="26" baseType="lpstr">
      <vt:lpstr/>
      <vt:lpstr>Introduction</vt:lpstr>
      <vt:lpstr>Outcome</vt:lpstr>
      <vt:lpstr>LP WUR signals and procedures</vt:lpstr>
      <vt:lpstr>    Waveform Generation </vt:lpstr>
      <vt:lpstr>    Waveform scheme enhancements </vt:lpstr>
      <vt:lpstr>    Comparison of waveforms </vt:lpstr>
      <vt:lpstr>        Comparison of waveforms </vt:lpstr>
      <vt:lpstr>        CP-issues</vt:lpstr>
      <vt:lpstr>        Different SCS between NR signals/channels and LP-WUS</vt:lpstr>
      <vt:lpstr>        TF resource and SNR</vt:lpstr>
      <vt:lpstr>    Bandwidth and location</vt:lpstr>
      <vt:lpstr>        BW</vt:lpstr>
      <vt:lpstr>        Placement</vt:lpstr>
      <vt:lpstr>    RRM measurements </vt:lpstr>
      <vt:lpstr>        Offloading and relaxation</vt:lpstr>
      <vt:lpstr>        Metrics</vt:lpstr>
      <vt:lpstr>    Synchronisation of LP-WUR </vt:lpstr>
      <vt:lpstr>    Content of LP-WUS</vt:lpstr>
      <vt:lpstr>    Coding/structure </vt:lpstr>
      <vt:lpstr>    Coverage</vt:lpstr>
      <vt:lpstr>    Inter-cell interference and multiplexing </vt:lpstr>
      <vt:lpstr>    LP-WUS monitoring </vt:lpstr>
      <vt:lpstr>    Procedures for MR upon wake-up from ultra-deep sleep</vt:lpstr>
      <vt:lpstr>    Activation/Deactivation procedures of LP-WUS</vt:lpstr>
      <vt:lpstr>    Connected mode LP-WUS</vt:lpstr>
    </vt:vector>
  </TitlesOfParts>
  <Company/>
  <LinksUpToDate>false</LinksUpToDate>
  <CharactersWithSpaces>137066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Schober, Karol</cp:lastModifiedBy>
  <cp:revision>33</cp:revision>
  <dcterms:created xsi:type="dcterms:W3CDTF">2023-05-23T13:24:00Z</dcterms:created>
  <dcterms:modified xsi:type="dcterms:W3CDTF">2023-05-24T15:26:00Z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0x0101008A5A7F3514465E458D5F5D15A7097C37</vt:lpwstr>
  </property>
  <property fmtid="{D5CDD505-2E9C-101B-9397-08002B2CF9AE}" pid="4" name="MediaServiceImageTags">
    <vt:lpwstr/>
  </property>
  <property fmtid="{D5CDD505-2E9C-101B-9397-08002B2CF9AE}" pid="5" name="GrammarlyDocumentId">
    <vt:lpwstr>e46a72a49507cf81bc12947ba8a82b8e59717766b1f0f6129fdd48b7c3089d12</vt:lpwstr>
  </property>
  <property fmtid="{D5CDD505-2E9C-101B-9397-08002B2CF9AE}" pid="6" name="_2015_ms_pID_725343">
    <vt:lpwstr>(3)PmR/buFIlu350qq7YFe2RFMa8u7KvqochkyEWYu/XGl/Krp7zX3VVUkbEXcH0HhLAXeVJcxd
tkhtCFfInSzftsnltprH5kSBCH2qdKRvyRwM2/CApqf/IpEP0amGxeGSNqgSbymd30F/rcqE
pLx569yGy/mPOJG3fCdCWiXBXeU65GmDffWCZ/CPBNMgirbVw327M7qiA61XfqVT/ExXymmM
6/8SZy+myw/JwUtXxW</vt:lpwstr>
  </property>
  <property fmtid="{D5CDD505-2E9C-101B-9397-08002B2CF9AE}" pid="7" name="_2015_ms_pID_7253431">
    <vt:lpwstr>dUaJzf8/JjjJQL3U3mn9B5yoaQ5Jbq9h53KnWgzIV05P2c0JAMyrh8
ki90N20dd6lO3jFHD9vB6ZPjPar2Y5Aoi/Ng0hUiq3+tUe/tiN40uFKONuAbL0PJ4oiAtuQ2
BbQfTLE4TasvCbzCgsQZPLwbwryWfcRKZVYva68o/d+yTRkvin95Mw5XsRnJhF1d3+igyxJO
uCUMy/V67DyqG4yFj1RUt3HZkhK+bnJzo2IF</vt:lpwstr>
  </property>
  <property fmtid="{D5CDD505-2E9C-101B-9397-08002B2CF9AE}" pid="8" name="_2015_ms_pID_7253432">
    <vt:lpwstr>3w==</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2023-05-23T07:33:05Z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983265a0-af2a-48c3-bc9e-234df5444475</vt:lpwstr>
  </property>
  <property fmtid="{D5CDD505-2E9C-101B-9397-08002B2CF9AE}" pid="15" name="MSIP_Label_83bcef13-7cac-433f-ba1d-47a323951816_ContentBits">
    <vt:lpwstr>0</vt:lpwstr>
  </property>
</Properties>
</file>